
<file path=[Content_Types].xml><?xml version="1.0" encoding="utf-8"?>
<Types xmlns="http://schemas.openxmlformats.org/package/2006/content-types">
  <Default Extension="png" ContentType="image/png"/>
  <Default Extension="rels" ContentType="application/vnd.openxmlformats-package.relationships+xml"/>
  <Default Extension="tif"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9019D" w14:textId="4CEEA38C" w:rsidR="00FE0E8B" w:rsidRPr="002346CC" w:rsidRDefault="00FC07BE" w:rsidP="00110BD8">
      <w:pPr>
        <w:spacing w:after="0" w:line="480" w:lineRule="auto"/>
        <w:jc w:val="center"/>
        <w:rPr>
          <w:rFonts w:ascii="Times New Roman" w:hAnsi="Times New Roman" w:cs="Times New Roman"/>
          <w:b/>
          <w:bCs/>
          <w:sz w:val="28"/>
          <w:szCs w:val="28"/>
        </w:rPr>
      </w:pPr>
      <w:r w:rsidRPr="002346CC">
        <w:rPr>
          <w:rFonts w:ascii="Times New Roman" w:hAnsi="Times New Roman" w:cs="Times New Roman"/>
          <w:b/>
          <w:bCs/>
          <w:sz w:val="28"/>
          <w:szCs w:val="28"/>
        </w:rPr>
        <w:t xml:space="preserve">Tuning </w:t>
      </w:r>
      <w:r w:rsidR="005A3378" w:rsidRPr="002346CC">
        <w:rPr>
          <w:rFonts w:ascii="Times New Roman" w:hAnsi="Times New Roman" w:cs="Times New Roman"/>
          <w:b/>
          <w:bCs/>
          <w:sz w:val="28"/>
          <w:szCs w:val="28"/>
        </w:rPr>
        <w:t>Ani</w:t>
      </w:r>
      <w:r w:rsidRPr="002346CC">
        <w:rPr>
          <w:rFonts w:ascii="Times New Roman" w:hAnsi="Times New Roman" w:cs="Times New Roman"/>
          <w:b/>
          <w:bCs/>
          <w:sz w:val="28"/>
          <w:szCs w:val="28"/>
        </w:rPr>
        <w:t xml:space="preserve">on </w:t>
      </w:r>
      <w:r w:rsidR="00B93A11" w:rsidRPr="002346CC">
        <w:rPr>
          <w:rFonts w:ascii="Times New Roman" w:hAnsi="Times New Roman" w:cs="Times New Roman"/>
          <w:b/>
          <w:bCs/>
          <w:sz w:val="28"/>
          <w:szCs w:val="28"/>
        </w:rPr>
        <w:t xml:space="preserve">Composition </w:t>
      </w:r>
      <w:r w:rsidR="008376F2" w:rsidRPr="002346CC">
        <w:rPr>
          <w:rFonts w:ascii="Times New Roman" w:hAnsi="Times New Roman" w:cs="Times New Roman"/>
          <w:b/>
          <w:bCs/>
          <w:sz w:val="28"/>
          <w:szCs w:val="28"/>
        </w:rPr>
        <w:t xml:space="preserve">and Mobility </w:t>
      </w:r>
      <w:r w:rsidRPr="002346CC">
        <w:rPr>
          <w:rFonts w:ascii="Times New Roman" w:hAnsi="Times New Roman" w:cs="Times New Roman"/>
          <w:b/>
          <w:bCs/>
          <w:sz w:val="28"/>
          <w:szCs w:val="28"/>
        </w:rPr>
        <w:t>to Balance Ionic Conductivit</w:t>
      </w:r>
      <w:r w:rsidR="00D75906" w:rsidRPr="002346CC">
        <w:rPr>
          <w:rFonts w:ascii="Times New Roman" w:hAnsi="Times New Roman" w:cs="Times New Roman"/>
          <w:b/>
          <w:bCs/>
          <w:sz w:val="28"/>
          <w:szCs w:val="28"/>
        </w:rPr>
        <w:t>y</w:t>
      </w:r>
      <w:r w:rsidRPr="002346CC">
        <w:rPr>
          <w:rFonts w:ascii="Times New Roman" w:hAnsi="Times New Roman" w:cs="Times New Roman"/>
          <w:b/>
          <w:bCs/>
          <w:sz w:val="28"/>
          <w:szCs w:val="28"/>
        </w:rPr>
        <w:t xml:space="preserve"> and Cation Selectivit</w:t>
      </w:r>
      <w:r w:rsidR="00D75906" w:rsidRPr="002346CC">
        <w:rPr>
          <w:rFonts w:ascii="Times New Roman" w:hAnsi="Times New Roman" w:cs="Times New Roman"/>
          <w:b/>
          <w:bCs/>
          <w:sz w:val="28"/>
          <w:szCs w:val="28"/>
        </w:rPr>
        <w:t>y</w:t>
      </w:r>
      <w:r w:rsidRPr="002346CC">
        <w:rPr>
          <w:rFonts w:ascii="Times New Roman" w:hAnsi="Times New Roman" w:cs="Times New Roman"/>
          <w:b/>
          <w:bCs/>
          <w:sz w:val="28"/>
          <w:szCs w:val="28"/>
        </w:rPr>
        <w:t xml:space="preserve"> in Solid Polymer Electrolytes</w:t>
      </w:r>
    </w:p>
    <w:p w14:paraId="12842416" w14:textId="77777777" w:rsidR="00FC07BE" w:rsidRPr="002346CC" w:rsidRDefault="00FC07BE" w:rsidP="00110BD8">
      <w:pPr>
        <w:spacing w:after="0" w:line="480" w:lineRule="auto"/>
        <w:jc w:val="both"/>
        <w:rPr>
          <w:rFonts w:ascii="Times New Roman" w:hAnsi="Times New Roman" w:cs="Times New Roman"/>
        </w:rPr>
      </w:pPr>
    </w:p>
    <w:p w14:paraId="794C7718" w14:textId="77777777" w:rsidR="001728F5" w:rsidRPr="002346CC" w:rsidRDefault="001728F5" w:rsidP="00110BD8">
      <w:pPr>
        <w:spacing w:after="0" w:line="480" w:lineRule="auto"/>
        <w:jc w:val="both"/>
        <w:rPr>
          <w:rFonts w:ascii="Times New Roman" w:hAnsi="Times New Roman" w:cs="Times New Roman"/>
        </w:rPr>
      </w:pPr>
      <w:r w:rsidRPr="002346CC">
        <w:rPr>
          <w:rFonts w:ascii="Times New Roman" w:hAnsi="Times New Roman" w:cs="Times New Roman"/>
        </w:rPr>
        <w:t>Mengying Yang,</w:t>
      </w:r>
      <w:r w:rsidRPr="002346CC">
        <w:rPr>
          <w:rFonts w:ascii="Times New Roman" w:hAnsi="Times New Roman" w:cs="Times New Roman"/>
          <w:i/>
          <w:iCs/>
          <w:vertAlign w:val="superscript"/>
        </w:rPr>
        <w:t>a</w:t>
      </w:r>
      <w:r w:rsidRPr="002346CC">
        <w:rPr>
          <w:rFonts w:ascii="Times New Roman" w:hAnsi="Times New Roman" w:cs="Times New Roman"/>
        </w:rPr>
        <w:t xml:space="preserve"> Thomas H. Epps, III</w:t>
      </w:r>
      <w:r w:rsidRPr="002346CC">
        <w:rPr>
          <w:rFonts w:ascii="Times New Roman" w:hAnsi="Times New Roman" w:cs="Times New Roman"/>
          <w:i/>
          <w:iCs/>
          <w:vertAlign w:val="superscript"/>
        </w:rPr>
        <w:t>a,b,c,*</w:t>
      </w:r>
    </w:p>
    <w:p w14:paraId="0581D4F9" w14:textId="77777777" w:rsidR="001728F5" w:rsidRPr="002346CC" w:rsidRDefault="001728F5" w:rsidP="00110BD8">
      <w:pPr>
        <w:spacing w:after="0" w:line="480" w:lineRule="auto"/>
        <w:jc w:val="both"/>
        <w:rPr>
          <w:rFonts w:ascii="Times New Roman" w:hAnsi="Times New Roman" w:cs="Times New Roman"/>
        </w:rPr>
      </w:pPr>
    </w:p>
    <w:p w14:paraId="60D414AB" w14:textId="77777777" w:rsidR="001728F5" w:rsidRPr="002346CC" w:rsidRDefault="001728F5" w:rsidP="00110BD8">
      <w:pPr>
        <w:spacing w:after="0" w:line="480" w:lineRule="auto"/>
        <w:jc w:val="both"/>
        <w:rPr>
          <w:rFonts w:ascii="Times New Roman" w:hAnsi="Times New Roman" w:cs="Times New Roman"/>
        </w:rPr>
      </w:pPr>
      <w:r w:rsidRPr="002346CC">
        <w:rPr>
          <w:rFonts w:ascii="Times New Roman" w:hAnsi="Times New Roman" w:cs="Times New Roman"/>
          <w:i/>
          <w:iCs/>
          <w:vertAlign w:val="superscript"/>
        </w:rPr>
        <w:t>a</w:t>
      </w:r>
      <w:r w:rsidRPr="002346CC">
        <w:rPr>
          <w:rFonts w:ascii="Times New Roman" w:hAnsi="Times New Roman" w:cs="Times New Roman"/>
        </w:rPr>
        <w:t>Department of Materials Science &amp; Engineering, University of Delaware, Newark, DE 19716, United States</w:t>
      </w:r>
    </w:p>
    <w:p w14:paraId="4329D783" w14:textId="77777777" w:rsidR="001728F5" w:rsidRPr="002346CC" w:rsidRDefault="001728F5" w:rsidP="00110BD8">
      <w:pPr>
        <w:spacing w:after="0" w:line="480" w:lineRule="auto"/>
        <w:jc w:val="both"/>
        <w:rPr>
          <w:rFonts w:ascii="Times New Roman" w:hAnsi="Times New Roman" w:cs="Times New Roman"/>
        </w:rPr>
      </w:pPr>
      <w:r w:rsidRPr="002346CC">
        <w:rPr>
          <w:rFonts w:ascii="Times New Roman" w:hAnsi="Times New Roman" w:cs="Times New Roman"/>
          <w:i/>
          <w:iCs/>
          <w:vertAlign w:val="superscript"/>
        </w:rPr>
        <w:t>b</w:t>
      </w:r>
      <w:r w:rsidRPr="002346CC">
        <w:rPr>
          <w:rFonts w:ascii="Times New Roman" w:hAnsi="Times New Roman" w:cs="Times New Roman"/>
        </w:rPr>
        <w:t>Department of Chemical &amp; Biomolecular Engineering, University of Delaware, Newark, DE 19716, United States</w:t>
      </w:r>
    </w:p>
    <w:p w14:paraId="373D8BF1" w14:textId="77777777" w:rsidR="001728F5" w:rsidRPr="002346CC" w:rsidRDefault="001728F5" w:rsidP="00110BD8">
      <w:pPr>
        <w:spacing w:after="0" w:line="480" w:lineRule="auto"/>
        <w:jc w:val="both"/>
        <w:rPr>
          <w:rFonts w:ascii="Times New Roman" w:hAnsi="Times New Roman" w:cs="Times New Roman"/>
        </w:rPr>
      </w:pPr>
      <w:r w:rsidRPr="002346CC">
        <w:rPr>
          <w:rFonts w:ascii="Times New Roman" w:hAnsi="Times New Roman" w:cs="Times New Roman"/>
          <w:i/>
          <w:iCs/>
          <w:vertAlign w:val="superscript"/>
        </w:rPr>
        <w:t>c</w:t>
      </w:r>
      <w:r w:rsidRPr="002346CC">
        <w:rPr>
          <w:rFonts w:ascii="Times New Roman" w:hAnsi="Times New Roman" w:cs="Times New Roman"/>
        </w:rPr>
        <w:t>Center for Research in Soft matter &amp; Polymers (CRiSP), University of Delaware, Newark, DE 19716, United States</w:t>
      </w:r>
    </w:p>
    <w:p w14:paraId="4F2E5DBD" w14:textId="77777777" w:rsidR="001728F5" w:rsidRPr="002346CC" w:rsidRDefault="001728F5" w:rsidP="00110BD8">
      <w:pPr>
        <w:spacing w:after="0" w:line="480" w:lineRule="auto"/>
        <w:jc w:val="both"/>
        <w:rPr>
          <w:rFonts w:ascii="Times New Roman" w:hAnsi="Times New Roman" w:cs="Times New Roman"/>
        </w:rPr>
      </w:pPr>
    </w:p>
    <w:p w14:paraId="40CEF68C" w14:textId="77777777" w:rsidR="001728F5" w:rsidRPr="002346CC" w:rsidRDefault="001728F5" w:rsidP="00110BD8">
      <w:pPr>
        <w:spacing w:after="0" w:line="480" w:lineRule="auto"/>
        <w:jc w:val="both"/>
        <w:rPr>
          <w:rFonts w:ascii="Times New Roman" w:hAnsi="Times New Roman" w:cs="Times New Roman"/>
        </w:rPr>
      </w:pPr>
      <w:r w:rsidRPr="002346CC">
        <w:rPr>
          <w:rFonts w:ascii="Times New Roman" w:hAnsi="Times New Roman" w:cs="Times New Roman"/>
        </w:rPr>
        <w:t>*Email: thepps@udel.edu</w:t>
      </w:r>
    </w:p>
    <w:p w14:paraId="5ED53F5C" w14:textId="77777777" w:rsidR="001728F5" w:rsidRPr="002346CC" w:rsidRDefault="001728F5" w:rsidP="00110BD8">
      <w:pPr>
        <w:spacing w:after="0" w:line="480" w:lineRule="auto"/>
        <w:jc w:val="both"/>
        <w:rPr>
          <w:rFonts w:ascii="Times New Roman" w:hAnsi="Times New Roman" w:cs="Times New Roman"/>
        </w:rPr>
      </w:pPr>
    </w:p>
    <w:p w14:paraId="46E6B3C9" w14:textId="67F95194" w:rsidR="006A1CB3" w:rsidRPr="002346CC" w:rsidRDefault="006A1CB3" w:rsidP="00110BD8">
      <w:pPr>
        <w:spacing w:after="0" w:line="480" w:lineRule="auto"/>
        <w:jc w:val="both"/>
        <w:rPr>
          <w:rFonts w:ascii="Times New Roman" w:hAnsi="Times New Roman" w:cs="Times New Roman"/>
          <w:b/>
          <w:bCs/>
        </w:rPr>
      </w:pPr>
      <w:r w:rsidRPr="002346CC">
        <w:rPr>
          <w:rFonts w:ascii="Times New Roman" w:hAnsi="Times New Roman" w:cs="Times New Roman"/>
          <w:b/>
          <w:bCs/>
        </w:rPr>
        <w:t>For Table of Contents use only</w:t>
      </w:r>
    </w:p>
    <w:p w14:paraId="4EDF342D" w14:textId="77777777" w:rsidR="006A1CB3" w:rsidRPr="002346CC" w:rsidRDefault="006A1CB3" w:rsidP="00110BD8">
      <w:pPr>
        <w:spacing w:after="0" w:line="480" w:lineRule="auto"/>
        <w:jc w:val="both"/>
        <w:rPr>
          <w:rFonts w:ascii="Times New Roman" w:hAnsi="Times New Roman" w:cs="Times New Roman"/>
        </w:rPr>
      </w:pPr>
    </w:p>
    <w:p w14:paraId="673391F3" w14:textId="18DBEC9A" w:rsidR="006A1CB3" w:rsidRPr="002346CC" w:rsidRDefault="006A1CB3" w:rsidP="00110BD8">
      <w:pPr>
        <w:spacing w:after="0" w:line="480" w:lineRule="auto"/>
        <w:jc w:val="both"/>
        <w:rPr>
          <w:rFonts w:ascii="Times New Roman" w:hAnsi="Times New Roman" w:cs="Times New Roman"/>
        </w:rPr>
      </w:pPr>
      <w:r w:rsidRPr="002346CC">
        <w:rPr>
          <w:rFonts w:ascii="Times New Roman" w:hAnsi="Times New Roman" w:cs="Times New Roman"/>
          <w:b/>
          <w:bCs/>
          <w:noProof/>
        </w:rPr>
        <w:drawing>
          <wp:inline distT="0" distB="0" distL="0" distR="0" wp14:anchorId="48108BAA" wp14:editId="3DCAC9AE">
            <wp:extent cx="2971800" cy="1362456"/>
            <wp:effectExtent l="0" t="0" r="0" b="0"/>
            <wp:docPr id="557581228" name="Picture 1" descr="A diagram of a person and a diagram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81228" name="Picture 1" descr="A diagram of a person and a diagram of a person&#10;&#10;AI-generated content may be incorrect."/>
                    <pic:cNvPicPr/>
                  </pic:nvPicPr>
                  <pic:blipFill>
                    <a:blip r:embed="rId11"/>
                    <a:stretch>
                      <a:fillRect/>
                    </a:stretch>
                  </pic:blipFill>
                  <pic:spPr>
                    <a:xfrm>
                      <a:off x="0" y="0"/>
                      <a:ext cx="2971800" cy="1362456"/>
                    </a:xfrm>
                    <a:prstGeom prst="rect">
                      <a:avLst/>
                    </a:prstGeom>
                  </pic:spPr>
                </pic:pic>
              </a:graphicData>
            </a:graphic>
          </wp:inline>
        </w:drawing>
      </w:r>
    </w:p>
    <w:p w14:paraId="71FAA303" w14:textId="77777777" w:rsidR="006A1CB3" w:rsidRPr="002346CC" w:rsidRDefault="006A1CB3" w:rsidP="00110BD8">
      <w:pPr>
        <w:spacing w:after="0" w:line="480" w:lineRule="auto"/>
        <w:jc w:val="both"/>
        <w:rPr>
          <w:rFonts w:ascii="Times New Roman" w:hAnsi="Times New Roman" w:cs="Times New Roman"/>
        </w:rPr>
      </w:pPr>
    </w:p>
    <w:p w14:paraId="35EC98D8" w14:textId="77777777" w:rsidR="001728F5" w:rsidRPr="002346CC" w:rsidRDefault="001728F5" w:rsidP="00110BD8">
      <w:pPr>
        <w:keepNext/>
        <w:keepLines/>
        <w:spacing w:after="0" w:line="480" w:lineRule="auto"/>
        <w:jc w:val="both"/>
        <w:rPr>
          <w:rFonts w:ascii="Times New Roman" w:hAnsi="Times New Roman" w:cs="Times New Roman"/>
          <w:b/>
          <w:bCs/>
        </w:rPr>
      </w:pPr>
      <w:r w:rsidRPr="002346CC">
        <w:rPr>
          <w:rFonts w:ascii="Times New Roman" w:hAnsi="Times New Roman" w:cs="Times New Roman"/>
          <w:b/>
          <w:bCs/>
        </w:rPr>
        <w:lastRenderedPageBreak/>
        <w:t>Abstract</w:t>
      </w:r>
    </w:p>
    <w:p w14:paraId="397719AC" w14:textId="663399D8" w:rsidR="00F5357C" w:rsidRPr="002346CC" w:rsidRDefault="00B85700" w:rsidP="00110BD8">
      <w:pPr>
        <w:keepNext/>
        <w:keepLines/>
        <w:spacing w:after="0" w:line="480" w:lineRule="auto"/>
        <w:jc w:val="both"/>
        <w:rPr>
          <w:rFonts w:ascii="Times New Roman" w:hAnsi="Times New Roman" w:cs="Times New Roman"/>
        </w:rPr>
      </w:pPr>
      <w:r w:rsidRPr="002346CC">
        <w:rPr>
          <w:rFonts w:ascii="Times New Roman" w:hAnsi="Times New Roman" w:cs="Times New Roman"/>
        </w:rPr>
        <w:t>Solid polymer electrolytes (SPEs) offer a promising route toward safe and high-performance electrochemical energy storage</w:t>
      </w:r>
      <w:r w:rsidR="00FE0D57" w:rsidRPr="002346CC">
        <w:rPr>
          <w:rFonts w:ascii="Times New Roman" w:hAnsi="Times New Roman" w:cs="Times New Roman"/>
        </w:rPr>
        <w:t>, yet a</w:t>
      </w:r>
      <w:r w:rsidR="00FA5F66" w:rsidRPr="002346CC">
        <w:rPr>
          <w:rFonts w:ascii="Times New Roman" w:hAnsi="Times New Roman" w:cs="Times New Roman"/>
        </w:rPr>
        <w:t xml:space="preserve"> fundamental challenge in </w:t>
      </w:r>
      <w:r w:rsidR="00E94A1E" w:rsidRPr="002346CC">
        <w:rPr>
          <w:rFonts w:ascii="Times New Roman" w:hAnsi="Times New Roman" w:cs="Times New Roman"/>
        </w:rPr>
        <w:t xml:space="preserve">SPEs </w:t>
      </w:r>
      <w:r w:rsidR="00D60A01" w:rsidRPr="002346CC">
        <w:rPr>
          <w:rFonts w:ascii="Times New Roman" w:hAnsi="Times New Roman" w:cs="Times New Roman"/>
        </w:rPr>
        <w:t>involves</w:t>
      </w:r>
      <w:r w:rsidR="006E67AD" w:rsidRPr="002346CC">
        <w:rPr>
          <w:rFonts w:ascii="Times New Roman" w:hAnsi="Times New Roman" w:cs="Times New Roman"/>
        </w:rPr>
        <w:t xml:space="preserve"> improving</w:t>
      </w:r>
      <w:r w:rsidR="00FA5F66" w:rsidRPr="002346CC">
        <w:rPr>
          <w:rFonts w:ascii="Times New Roman" w:hAnsi="Times New Roman" w:cs="Times New Roman"/>
        </w:rPr>
        <w:t xml:space="preserve"> </w:t>
      </w:r>
      <w:r w:rsidRPr="002346CC">
        <w:rPr>
          <w:rFonts w:ascii="Times New Roman" w:hAnsi="Times New Roman" w:cs="Times New Roman"/>
        </w:rPr>
        <w:t xml:space="preserve">ionic conductivity </w:t>
      </w:r>
      <w:r w:rsidR="00BE4DDD" w:rsidRPr="002346CC">
        <w:rPr>
          <w:rFonts w:ascii="Times New Roman" w:hAnsi="Times New Roman" w:cs="Times New Roman"/>
        </w:rPr>
        <w:t xml:space="preserve">while maintaining </w:t>
      </w:r>
      <w:r w:rsidR="000820B0" w:rsidRPr="002346CC">
        <w:rPr>
          <w:rFonts w:ascii="Times New Roman" w:hAnsi="Times New Roman" w:cs="Times New Roman"/>
        </w:rPr>
        <w:t xml:space="preserve">selective </w:t>
      </w:r>
      <w:r w:rsidRPr="002346CC">
        <w:rPr>
          <w:rFonts w:ascii="Times New Roman" w:hAnsi="Times New Roman" w:cs="Times New Roman"/>
        </w:rPr>
        <w:t xml:space="preserve">cation </w:t>
      </w:r>
      <w:r w:rsidR="000820B0" w:rsidRPr="002346CC">
        <w:rPr>
          <w:rFonts w:ascii="Times New Roman" w:hAnsi="Times New Roman" w:cs="Times New Roman"/>
        </w:rPr>
        <w:t>transport</w:t>
      </w:r>
      <w:r w:rsidR="00FE0D57" w:rsidRPr="002346CC">
        <w:rPr>
          <w:rFonts w:ascii="Times New Roman" w:hAnsi="Times New Roman" w:cs="Times New Roman"/>
        </w:rPr>
        <w:t xml:space="preserve">. The hurdle </w:t>
      </w:r>
      <w:r w:rsidR="00FA2892" w:rsidRPr="002346CC">
        <w:rPr>
          <w:rFonts w:ascii="Times New Roman" w:hAnsi="Times New Roman" w:cs="Times New Roman"/>
        </w:rPr>
        <w:t>exists</w:t>
      </w:r>
      <w:r w:rsidR="00FE0D57" w:rsidRPr="002346CC">
        <w:rPr>
          <w:rFonts w:ascii="Times New Roman" w:hAnsi="Times New Roman" w:cs="Times New Roman"/>
        </w:rPr>
        <w:t xml:space="preserve"> because </w:t>
      </w:r>
      <w:r w:rsidR="00E94A1E" w:rsidRPr="002346CC">
        <w:rPr>
          <w:rFonts w:ascii="Times New Roman" w:hAnsi="Times New Roman" w:cs="Times New Roman"/>
          <w:kern w:val="0"/>
          <w14:ligatures w14:val="none"/>
        </w:rPr>
        <w:t xml:space="preserve">ion transport is </w:t>
      </w:r>
      <w:r w:rsidR="00082E22" w:rsidRPr="002346CC">
        <w:rPr>
          <w:rFonts w:ascii="Times New Roman" w:hAnsi="Times New Roman" w:cs="Times New Roman"/>
          <w:kern w:val="0"/>
          <w14:ligatures w14:val="none"/>
        </w:rPr>
        <w:t xml:space="preserve">typically </w:t>
      </w:r>
      <w:r w:rsidR="00AD4151" w:rsidRPr="002346CC">
        <w:rPr>
          <w:rFonts w:ascii="Times New Roman" w:hAnsi="Times New Roman" w:cs="Times New Roman"/>
          <w:kern w:val="0"/>
          <w14:ligatures w14:val="none"/>
        </w:rPr>
        <w:t xml:space="preserve">coupled </w:t>
      </w:r>
      <w:r w:rsidR="00E94A1E" w:rsidRPr="002346CC">
        <w:rPr>
          <w:rFonts w:ascii="Times New Roman" w:hAnsi="Times New Roman" w:cs="Times New Roman"/>
          <w:kern w:val="0"/>
          <w14:ligatures w14:val="none"/>
        </w:rPr>
        <w:t xml:space="preserve">closely </w:t>
      </w:r>
      <w:r w:rsidR="00AD4151" w:rsidRPr="002346CC">
        <w:rPr>
          <w:rFonts w:ascii="Times New Roman" w:hAnsi="Times New Roman" w:cs="Times New Roman"/>
          <w:kern w:val="0"/>
          <w14:ligatures w14:val="none"/>
        </w:rPr>
        <w:t>to</w:t>
      </w:r>
      <w:r w:rsidR="00E94A1E" w:rsidRPr="002346CC">
        <w:rPr>
          <w:rFonts w:ascii="Times New Roman" w:hAnsi="Times New Roman" w:cs="Times New Roman"/>
          <w:kern w:val="0"/>
          <w14:ligatures w14:val="none"/>
        </w:rPr>
        <w:t xml:space="preserve"> polymer segment</w:t>
      </w:r>
      <w:r w:rsidR="006E67AD" w:rsidRPr="002346CC">
        <w:rPr>
          <w:rFonts w:ascii="Times New Roman" w:hAnsi="Times New Roman" w:cs="Times New Roman"/>
          <w:kern w:val="0"/>
          <w14:ligatures w14:val="none"/>
        </w:rPr>
        <w:t>al dynamics</w:t>
      </w:r>
      <w:r w:rsidR="00E94A1E" w:rsidRPr="002346CC">
        <w:rPr>
          <w:rFonts w:ascii="Times New Roman" w:hAnsi="Times New Roman" w:cs="Times New Roman"/>
          <w:kern w:val="0"/>
          <w14:ligatures w14:val="none"/>
        </w:rPr>
        <w:t>.</w:t>
      </w:r>
      <w:r w:rsidR="00830C07" w:rsidRPr="002346CC">
        <w:rPr>
          <w:rFonts w:ascii="Times New Roman" w:hAnsi="Times New Roman" w:cs="Times New Roman"/>
        </w:rPr>
        <w:t xml:space="preserve"> </w:t>
      </w:r>
      <w:r w:rsidR="00C033BD" w:rsidRPr="002346CC">
        <w:rPr>
          <w:rFonts w:ascii="Times New Roman" w:hAnsi="Times New Roman" w:cs="Times New Roman"/>
        </w:rPr>
        <w:t>Herein</w:t>
      </w:r>
      <w:r w:rsidR="00830C07" w:rsidRPr="002346CC">
        <w:rPr>
          <w:rFonts w:ascii="Times New Roman" w:hAnsi="Times New Roman" w:cs="Times New Roman"/>
        </w:rPr>
        <w:t xml:space="preserve">, </w:t>
      </w:r>
      <w:r w:rsidR="009B5C79" w:rsidRPr="002346CC">
        <w:rPr>
          <w:rFonts w:ascii="Times New Roman" w:hAnsi="Times New Roman" w:cs="Times New Roman"/>
        </w:rPr>
        <w:t xml:space="preserve">a glassy single-ion-conducting polymer, poly[lithium sulfonyl(trifluoromethane sulfonyl)imide methacrylate] (PLiMTFSI), </w:t>
      </w:r>
      <w:r w:rsidR="00DA2A84" w:rsidRPr="002346CC">
        <w:rPr>
          <w:rFonts w:ascii="Times New Roman" w:hAnsi="Times New Roman" w:cs="Times New Roman"/>
        </w:rPr>
        <w:t xml:space="preserve">in which the anions were tethered to the polymer, </w:t>
      </w:r>
      <w:r w:rsidR="009B5C79" w:rsidRPr="002346CC">
        <w:rPr>
          <w:rFonts w:ascii="Times New Roman" w:hAnsi="Times New Roman" w:cs="Times New Roman"/>
        </w:rPr>
        <w:t>was blended with a flexible polymer, poly(</w:t>
      </w:r>
      <w:r w:rsidR="009B5C79" w:rsidRPr="002346CC">
        <w:rPr>
          <w:rFonts w:ascii="Times New Roman" w:hAnsi="Times New Roman" w:cs="Times New Roman"/>
          <w:i/>
          <w:iCs/>
        </w:rPr>
        <w:t>oligo</w:t>
      </w:r>
      <w:r w:rsidR="009B5C79" w:rsidRPr="002346CC">
        <w:rPr>
          <w:rFonts w:ascii="Times New Roman" w:hAnsi="Times New Roman" w:cs="Times New Roman"/>
        </w:rPr>
        <w:t>-oxyethylene methyl ether methacrylate) (POEM)</w:t>
      </w:r>
      <w:r w:rsidR="00305CD9" w:rsidRPr="002346CC">
        <w:rPr>
          <w:rFonts w:ascii="Times New Roman" w:hAnsi="Times New Roman" w:cs="Times New Roman"/>
        </w:rPr>
        <w:t>,</w:t>
      </w:r>
      <w:r w:rsidR="009B5C79" w:rsidRPr="002346CC">
        <w:rPr>
          <w:rFonts w:ascii="Times New Roman" w:hAnsi="Times New Roman" w:cs="Times New Roman"/>
        </w:rPr>
        <w:t xml:space="preserve"> and a </w:t>
      </w:r>
      <w:r w:rsidR="00961373" w:rsidRPr="002346CC">
        <w:rPr>
          <w:rFonts w:ascii="Times New Roman" w:hAnsi="Times New Roman" w:cs="Times New Roman"/>
        </w:rPr>
        <w:t xml:space="preserve">series of </w:t>
      </w:r>
      <w:r w:rsidR="009B5C79" w:rsidRPr="002346CC">
        <w:rPr>
          <w:rFonts w:ascii="Times New Roman" w:hAnsi="Times New Roman" w:cs="Times New Roman"/>
        </w:rPr>
        <w:t>small-molecul</w:t>
      </w:r>
      <w:r w:rsidR="00FA5F66" w:rsidRPr="002346CC">
        <w:rPr>
          <w:rFonts w:ascii="Times New Roman" w:hAnsi="Times New Roman" w:cs="Times New Roman"/>
        </w:rPr>
        <w:t>e</w:t>
      </w:r>
      <w:r w:rsidR="009B5C79" w:rsidRPr="002346CC">
        <w:rPr>
          <w:rFonts w:ascii="Times New Roman" w:hAnsi="Times New Roman" w:cs="Times New Roman"/>
        </w:rPr>
        <w:t xml:space="preserve"> lithium salt</w:t>
      </w:r>
      <w:r w:rsidR="00961373" w:rsidRPr="002346CC">
        <w:rPr>
          <w:rFonts w:ascii="Times New Roman" w:hAnsi="Times New Roman" w:cs="Times New Roman"/>
        </w:rPr>
        <w:t>s</w:t>
      </w:r>
      <w:r w:rsidR="00DA2A84" w:rsidRPr="002346CC">
        <w:rPr>
          <w:rFonts w:ascii="Times New Roman" w:hAnsi="Times New Roman" w:cs="Times New Roman"/>
        </w:rPr>
        <w:t>, in which the anions were untethered</w:t>
      </w:r>
      <w:r w:rsidR="009B5C79" w:rsidRPr="002346CC">
        <w:rPr>
          <w:rFonts w:ascii="Times New Roman" w:hAnsi="Times New Roman" w:cs="Times New Roman"/>
        </w:rPr>
        <w:t xml:space="preserve"> </w:t>
      </w:r>
      <w:r w:rsidR="00932B24" w:rsidRPr="002346CC">
        <w:rPr>
          <w:rFonts w:ascii="Times New Roman" w:hAnsi="Times New Roman" w:cs="Times New Roman"/>
        </w:rPr>
        <w:t xml:space="preserve">[lithium bis(trifluoromethane­sulfonyl)imide (LiTFSI), </w:t>
      </w:r>
      <w:r w:rsidR="00216A7A" w:rsidRPr="002346CC">
        <w:rPr>
          <w:rFonts w:ascii="Times New Roman" w:hAnsi="Times New Roman" w:cs="Times New Roman"/>
        </w:rPr>
        <w:t>lithium bis(fluorosulfonyl)imide (LiFSI</w:t>
      </w:r>
      <w:r w:rsidR="00437400" w:rsidRPr="002346CC">
        <w:rPr>
          <w:rFonts w:ascii="Times New Roman" w:hAnsi="Times New Roman" w:cs="Times New Roman"/>
        </w:rPr>
        <w:t xml:space="preserve">), </w:t>
      </w:r>
      <w:r w:rsidR="00E0557E" w:rsidRPr="002346CC">
        <w:rPr>
          <w:rFonts w:ascii="Times New Roman" w:hAnsi="Times New Roman" w:cs="Times New Roman"/>
        </w:rPr>
        <w:t xml:space="preserve">lithium trifluoromethanesulfonate (LiTf), </w:t>
      </w:r>
      <w:r w:rsidR="00FA5F66" w:rsidRPr="002346CC">
        <w:rPr>
          <w:rFonts w:ascii="Times New Roman" w:hAnsi="Times New Roman" w:cs="Times New Roman"/>
        </w:rPr>
        <w:t xml:space="preserve">or </w:t>
      </w:r>
      <w:r w:rsidR="00E0557E" w:rsidRPr="002346CC">
        <w:rPr>
          <w:rFonts w:ascii="Times New Roman" w:hAnsi="Times New Roman" w:cs="Times New Roman"/>
        </w:rPr>
        <w:t>lithium perchlorate (LiClO</w:t>
      </w:r>
      <w:r w:rsidR="00E0557E" w:rsidRPr="002346CC">
        <w:rPr>
          <w:rFonts w:ascii="Times New Roman" w:hAnsi="Times New Roman" w:cs="Times New Roman"/>
          <w:vertAlign w:val="subscript"/>
        </w:rPr>
        <w:t>4</w:t>
      </w:r>
      <w:r w:rsidR="00E0557E" w:rsidRPr="002346CC">
        <w:rPr>
          <w:rFonts w:ascii="Times New Roman" w:hAnsi="Times New Roman" w:cs="Times New Roman"/>
        </w:rPr>
        <w:t>)</w:t>
      </w:r>
      <w:r w:rsidR="00901270" w:rsidRPr="002346CC">
        <w:rPr>
          <w:rFonts w:ascii="Times New Roman" w:hAnsi="Times New Roman" w:cs="Times New Roman"/>
        </w:rPr>
        <w:t>]</w:t>
      </w:r>
      <w:r w:rsidR="001715E7" w:rsidRPr="002346CC">
        <w:rPr>
          <w:rFonts w:ascii="Times New Roman" w:hAnsi="Times New Roman" w:cs="Times New Roman"/>
        </w:rPr>
        <w:t>. T</w:t>
      </w:r>
      <w:r w:rsidR="009B5C79" w:rsidRPr="002346CC">
        <w:rPr>
          <w:rFonts w:ascii="Times New Roman" w:hAnsi="Times New Roman" w:cs="Times New Roman"/>
        </w:rPr>
        <w:t xml:space="preserve">he impact of </w:t>
      </w:r>
      <w:r w:rsidR="00F724BB" w:rsidRPr="002346CC">
        <w:rPr>
          <w:rFonts w:ascii="Times New Roman" w:hAnsi="Times New Roman" w:cs="Times New Roman"/>
        </w:rPr>
        <w:t xml:space="preserve">salt </w:t>
      </w:r>
      <w:r w:rsidR="00FA5F66" w:rsidRPr="002346CC">
        <w:rPr>
          <w:rFonts w:ascii="Times New Roman" w:hAnsi="Times New Roman" w:cs="Times New Roman"/>
        </w:rPr>
        <w:t>anion volume</w:t>
      </w:r>
      <w:r w:rsidR="00F724BB" w:rsidRPr="002346CC">
        <w:rPr>
          <w:rFonts w:ascii="Times New Roman" w:hAnsi="Times New Roman" w:cs="Times New Roman"/>
        </w:rPr>
        <w:t xml:space="preserve"> </w:t>
      </w:r>
      <w:r w:rsidR="001F47BB" w:rsidRPr="002346CC">
        <w:rPr>
          <w:rFonts w:ascii="Times New Roman" w:hAnsi="Times New Roman" w:cs="Times New Roman"/>
        </w:rPr>
        <w:t>and</w:t>
      </w:r>
      <w:r w:rsidR="00F724BB" w:rsidRPr="002346CC">
        <w:rPr>
          <w:rFonts w:ascii="Times New Roman" w:hAnsi="Times New Roman" w:cs="Times New Roman"/>
        </w:rPr>
        <w:t xml:space="preserve"> </w:t>
      </w:r>
      <w:r w:rsidR="00C24030" w:rsidRPr="002346CC">
        <w:rPr>
          <w:rFonts w:ascii="Times New Roman" w:hAnsi="Times New Roman" w:cs="Times New Roman"/>
        </w:rPr>
        <w:t>tethered</w:t>
      </w:r>
      <w:r w:rsidR="001835A2" w:rsidRPr="002346CC">
        <w:rPr>
          <w:rFonts w:ascii="Times New Roman" w:hAnsi="Times New Roman" w:cs="Times New Roman"/>
        </w:rPr>
        <w:t>-to-</w:t>
      </w:r>
      <w:r w:rsidR="00C24030" w:rsidRPr="002346CC">
        <w:rPr>
          <w:rFonts w:ascii="Times New Roman" w:hAnsi="Times New Roman" w:cs="Times New Roman"/>
        </w:rPr>
        <w:t>untethered</w:t>
      </w:r>
      <w:r w:rsidR="00887FCA" w:rsidRPr="002346CC">
        <w:rPr>
          <w:rFonts w:ascii="Times New Roman" w:hAnsi="Times New Roman" w:cs="Times New Roman"/>
        </w:rPr>
        <w:t xml:space="preserve"> anion</w:t>
      </w:r>
      <w:r w:rsidR="00571EE0" w:rsidRPr="002346CC">
        <w:rPr>
          <w:rFonts w:ascii="Times New Roman" w:hAnsi="Times New Roman" w:cs="Times New Roman"/>
        </w:rPr>
        <w:t xml:space="preserve"> ratio</w:t>
      </w:r>
      <w:r w:rsidR="001F47BB" w:rsidRPr="002346CC">
        <w:rPr>
          <w:rFonts w:ascii="Times New Roman" w:hAnsi="Times New Roman" w:cs="Times New Roman"/>
        </w:rPr>
        <w:t xml:space="preserve"> </w:t>
      </w:r>
      <w:r w:rsidR="009B5C79" w:rsidRPr="002346CC">
        <w:rPr>
          <w:rFonts w:ascii="Times New Roman" w:hAnsi="Times New Roman" w:cs="Times New Roman"/>
        </w:rPr>
        <w:t xml:space="preserve">on the </w:t>
      </w:r>
      <w:r w:rsidR="00846DCD" w:rsidRPr="002346CC">
        <w:rPr>
          <w:rFonts w:ascii="Times New Roman" w:hAnsi="Times New Roman" w:cs="Times New Roman"/>
        </w:rPr>
        <w:t xml:space="preserve">ion conduction behavior and thermal properties </w:t>
      </w:r>
      <w:r w:rsidR="009B5C79" w:rsidRPr="002346CC">
        <w:rPr>
          <w:rFonts w:ascii="Times New Roman" w:hAnsi="Times New Roman" w:cs="Times New Roman"/>
        </w:rPr>
        <w:t>of blend electrolytes was investigated.</w:t>
      </w:r>
      <w:r w:rsidR="00106554" w:rsidRPr="002346CC">
        <w:rPr>
          <w:rFonts w:ascii="Times New Roman" w:hAnsi="Times New Roman" w:cs="Times New Roman"/>
        </w:rPr>
        <w:t xml:space="preserve"> In </w:t>
      </w:r>
      <w:r w:rsidR="000939AC" w:rsidRPr="002346CC">
        <w:rPr>
          <w:rFonts w:ascii="Times New Roman" w:hAnsi="Times New Roman" w:cs="Times New Roman"/>
        </w:rPr>
        <w:t>some cases</w:t>
      </w:r>
      <w:r w:rsidR="00106554" w:rsidRPr="002346CC">
        <w:rPr>
          <w:rFonts w:ascii="Times New Roman" w:hAnsi="Times New Roman" w:cs="Times New Roman"/>
        </w:rPr>
        <w:t xml:space="preserve">, </w:t>
      </w:r>
      <w:r w:rsidR="000939AC" w:rsidRPr="002346CC">
        <w:rPr>
          <w:rFonts w:ascii="Times New Roman" w:hAnsi="Times New Roman" w:cs="Times New Roman"/>
        </w:rPr>
        <w:t xml:space="preserve">conductivity could be enhanced </w:t>
      </w:r>
      <w:r w:rsidR="00623A92" w:rsidRPr="002346CC">
        <w:rPr>
          <w:rFonts w:ascii="Times New Roman" w:hAnsi="Times New Roman" w:cs="Times New Roman"/>
        </w:rPr>
        <w:t xml:space="preserve">through this ternary blend </w:t>
      </w:r>
      <w:r w:rsidR="00A83CFF" w:rsidRPr="002346CC">
        <w:rPr>
          <w:rFonts w:ascii="Times New Roman" w:hAnsi="Times New Roman" w:cs="Times New Roman"/>
        </w:rPr>
        <w:t>approach. For example, a POEM-based</w:t>
      </w:r>
      <w:r w:rsidR="00106554" w:rsidRPr="002346CC">
        <w:rPr>
          <w:rFonts w:ascii="Times New Roman" w:hAnsi="Times New Roman" w:cs="Times New Roman"/>
        </w:rPr>
        <w:t xml:space="preserve"> polymer blend containing a bulky salt anion (TFSI⁻) and an equimolar mixture of PLiMTFSI and LiTFSI exhibited </w:t>
      </w:r>
      <w:r w:rsidR="00A83CFF" w:rsidRPr="002346CC">
        <w:rPr>
          <w:rFonts w:ascii="Times New Roman" w:hAnsi="Times New Roman" w:cs="Times New Roman"/>
        </w:rPr>
        <w:t xml:space="preserve">a </w:t>
      </w:r>
      <w:r w:rsidR="00106554" w:rsidRPr="002346CC">
        <w:rPr>
          <w:rFonts w:ascii="Times New Roman" w:hAnsi="Times New Roman" w:cs="Times New Roman"/>
        </w:rPr>
        <w:t>Li</w:t>
      </w:r>
      <w:r w:rsidR="00106554" w:rsidRPr="002346CC">
        <w:rPr>
          <w:rFonts w:ascii="Times New Roman" w:hAnsi="Times New Roman" w:cs="Times New Roman"/>
          <w:vertAlign w:val="superscript"/>
        </w:rPr>
        <w:t>+</w:t>
      </w:r>
      <w:r w:rsidR="00106554" w:rsidRPr="002346CC">
        <w:rPr>
          <w:rFonts w:ascii="Times New Roman" w:hAnsi="Times New Roman" w:cs="Times New Roman"/>
        </w:rPr>
        <w:t xml:space="preserve"> conductivit</w:t>
      </w:r>
      <w:r w:rsidR="00A83CFF" w:rsidRPr="002346CC">
        <w:rPr>
          <w:rFonts w:ascii="Times New Roman" w:hAnsi="Times New Roman" w:cs="Times New Roman"/>
        </w:rPr>
        <w:t>y</w:t>
      </w:r>
      <w:r w:rsidR="00106554" w:rsidRPr="002346CC">
        <w:rPr>
          <w:rFonts w:ascii="Times New Roman" w:hAnsi="Times New Roman" w:cs="Times New Roman"/>
        </w:rPr>
        <w:t xml:space="preserve"> </w:t>
      </w:r>
      <w:r w:rsidR="00EF27E7" w:rsidRPr="002346CC">
        <w:rPr>
          <w:rFonts w:ascii="Times New Roman" w:hAnsi="Times New Roman" w:cs="Times New Roman"/>
        </w:rPr>
        <w:t>(4.8×10</w:t>
      </w:r>
      <w:r w:rsidR="00EF27E7" w:rsidRPr="002346CC">
        <w:rPr>
          <w:rFonts w:ascii="Times New Roman" w:hAnsi="Times New Roman" w:cs="Times New Roman"/>
          <w:vertAlign w:val="superscript"/>
        </w:rPr>
        <w:t>-4</w:t>
      </w:r>
      <w:r w:rsidR="00EF27E7" w:rsidRPr="002346CC">
        <w:rPr>
          <w:rFonts w:ascii="Times New Roman" w:hAnsi="Times New Roman" w:cs="Times New Roman"/>
        </w:rPr>
        <w:t xml:space="preserve"> S/cm) </w:t>
      </w:r>
      <w:r w:rsidR="00B25431" w:rsidRPr="002346CC">
        <w:rPr>
          <w:rFonts w:ascii="Times New Roman" w:hAnsi="Times New Roman" w:cs="Times New Roman"/>
        </w:rPr>
        <w:t xml:space="preserve">an order of magnitude higher than </w:t>
      </w:r>
      <w:r w:rsidR="00106554" w:rsidRPr="002346CC">
        <w:rPr>
          <w:rFonts w:ascii="Times New Roman" w:hAnsi="Times New Roman" w:cs="Times New Roman"/>
        </w:rPr>
        <w:t>th</w:t>
      </w:r>
      <w:r w:rsidR="00A835AA" w:rsidRPr="002346CC">
        <w:rPr>
          <w:rFonts w:ascii="Times New Roman" w:hAnsi="Times New Roman" w:cs="Times New Roman"/>
        </w:rPr>
        <w:t>at</w:t>
      </w:r>
      <w:r w:rsidR="00106554" w:rsidRPr="002346CC">
        <w:rPr>
          <w:rFonts w:ascii="Times New Roman" w:hAnsi="Times New Roman" w:cs="Times New Roman"/>
        </w:rPr>
        <w:t xml:space="preserve"> of </w:t>
      </w:r>
      <w:r w:rsidR="00FE0D57" w:rsidRPr="002346CC">
        <w:rPr>
          <w:rFonts w:ascii="Times New Roman" w:hAnsi="Times New Roman" w:cs="Times New Roman"/>
        </w:rPr>
        <w:t xml:space="preserve">a comparable </w:t>
      </w:r>
      <w:r w:rsidR="00106554" w:rsidRPr="002346CC">
        <w:rPr>
          <w:rFonts w:ascii="Times New Roman" w:hAnsi="Times New Roman" w:cs="Times New Roman"/>
        </w:rPr>
        <w:t>PO</w:t>
      </w:r>
      <w:r w:rsidR="00B9020F" w:rsidRPr="002346CC">
        <w:rPr>
          <w:rFonts w:ascii="Times New Roman" w:hAnsi="Times New Roman" w:cs="Times New Roman"/>
        </w:rPr>
        <w:t>EM</w:t>
      </w:r>
      <w:r w:rsidR="00E222BD" w:rsidRPr="002346CC">
        <w:rPr>
          <w:rFonts w:ascii="Times New Roman" w:hAnsi="Times New Roman" w:cs="Times New Roman"/>
        </w:rPr>
        <w:t xml:space="preserve"> </w:t>
      </w:r>
      <w:r w:rsidR="00106554" w:rsidRPr="002346CC">
        <w:rPr>
          <w:rFonts w:ascii="Times New Roman" w:hAnsi="Times New Roman" w:cs="Times New Roman"/>
        </w:rPr>
        <w:t>/</w:t>
      </w:r>
      <w:r w:rsidR="00E222BD" w:rsidRPr="002346CC">
        <w:rPr>
          <w:rFonts w:ascii="Times New Roman" w:hAnsi="Times New Roman" w:cs="Times New Roman"/>
        </w:rPr>
        <w:t xml:space="preserve"> </w:t>
      </w:r>
      <w:r w:rsidR="00106554" w:rsidRPr="002346CC">
        <w:rPr>
          <w:rFonts w:ascii="Times New Roman" w:hAnsi="Times New Roman" w:cs="Times New Roman"/>
        </w:rPr>
        <w:t xml:space="preserve">LiTFSI system </w:t>
      </w:r>
      <w:r w:rsidR="00EF27E7" w:rsidRPr="002346CC">
        <w:rPr>
          <w:rFonts w:ascii="Times New Roman" w:hAnsi="Times New Roman" w:cs="Times New Roman"/>
        </w:rPr>
        <w:t>(</w:t>
      </w:r>
      <w:r w:rsidR="00B9020F" w:rsidRPr="002346CC">
        <w:rPr>
          <w:rFonts w:ascii="Times New Roman" w:hAnsi="Times New Roman" w:cs="Times New Roman"/>
        </w:rPr>
        <w:t>6</w:t>
      </w:r>
      <w:r w:rsidR="00106554" w:rsidRPr="002346CC">
        <w:rPr>
          <w:rFonts w:ascii="Times New Roman" w:hAnsi="Times New Roman" w:cs="Times New Roman"/>
        </w:rPr>
        <w:t>.</w:t>
      </w:r>
      <w:r w:rsidR="00B9020F" w:rsidRPr="002346CC">
        <w:rPr>
          <w:rFonts w:ascii="Times New Roman" w:hAnsi="Times New Roman" w:cs="Times New Roman"/>
        </w:rPr>
        <w:t>3</w:t>
      </w:r>
      <w:r w:rsidR="00106554" w:rsidRPr="002346CC">
        <w:rPr>
          <w:rFonts w:ascii="Times New Roman" w:hAnsi="Times New Roman" w:cs="Times New Roman"/>
        </w:rPr>
        <w:t>×10</w:t>
      </w:r>
      <w:r w:rsidR="00106554" w:rsidRPr="002346CC">
        <w:rPr>
          <w:rFonts w:ascii="Times New Roman" w:hAnsi="Times New Roman" w:cs="Times New Roman"/>
          <w:vertAlign w:val="superscript"/>
        </w:rPr>
        <w:t>-5</w:t>
      </w:r>
      <w:r w:rsidR="00106554" w:rsidRPr="002346CC">
        <w:rPr>
          <w:rFonts w:ascii="Times New Roman" w:hAnsi="Times New Roman" w:cs="Times New Roman"/>
        </w:rPr>
        <w:t xml:space="preserve"> S/cm</w:t>
      </w:r>
      <w:r w:rsidR="00EF27E7" w:rsidRPr="002346CC">
        <w:rPr>
          <w:rFonts w:ascii="Times New Roman" w:hAnsi="Times New Roman" w:cs="Times New Roman"/>
        </w:rPr>
        <w:t>)</w:t>
      </w:r>
      <w:r w:rsidR="00106554" w:rsidRPr="002346CC">
        <w:rPr>
          <w:rFonts w:ascii="Times New Roman" w:hAnsi="Times New Roman" w:cs="Times New Roman"/>
        </w:rPr>
        <w:t xml:space="preserve"> at </w:t>
      </w:r>
      <w:r w:rsidR="00B25431" w:rsidRPr="002346CC">
        <w:rPr>
          <w:rFonts w:ascii="Times New Roman" w:hAnsi="Times New Roman" w:cs="Times New Roman"/>
        </w:rPr>
        <w:t>10</w:t>
      </w:r>
      <w:r w:rsidR="00106554" w:rsidRPr="002346CC">
        <w:rPr>
          <w:rFonts w:ascii="Times New Roman" w:hAnsi="Times New Roman" w:cs="Times New Roman"/>
        </w:rPr>
        <w:t xml:space="preserve">0 °C. </w:t>
      </w:r>
      <w:r w:rsidR="00723A65" w:rsidRPr="002346CC">
        <w:rPr>
          <w:rFonts w:ascii="Times New Roman" w:hAnsi="Times New Roman" w:cs="Times New Roman"/>
        </w:rPr>
        <w:t>This enhancement w</w:t>
      </w:r>
      <w:r w:rsidR="00B852F0" w:rsidRPr="002346CC">
        <w:rPr>
          <w:rFonts w:ascii="Times New Roman" w:hAnsi="Times New Roman" w:cs="Times New Roman"/>
        </w:rPr>
        <w:t>as</w:t>
      </w:r>
      <w:r w:rsidR="00723A65" w:rsidRPr="002346CC">
        <w:rPr>
          <w:rFonts w:ascii="Times New Roman" w:hAnsi="Times New Roman" w:cs="Times New Roman"/>
        </w:rPr>
        <w:t xml:space="preserve"> attributed to </w:t>
      </w:r>
      <w:r w:rsidR="008F2EBC" w:rsidRPr="002346CC">
        <w:rPr>
          <w:rFonts w:ascii="Times New Roman" w:hAnsi="Times New Roman" w:cs="Times New Roman"/>
        </w:rPr>
        <w:t>a more than</w:t>
      </w:r>
      <w:r w:rsidR="0056484C" w:rsidRPr="002346CC">
        <w:rPr>
          <w:rFonts w:ascii="Times New Roman" w:hAnsi="Times New Roman" w:cs="Times New Roman"/>
        </w:rPr>
        <w:t xml:space="preserve"> ninefold increase in lithium transference number (0.66 in the ternary blend </w:t>
      </w:r>
      <w:r w:rsidR="0056484C" w:rsidRPr="002346CC">
        <w:rPr>
          <w:rFonts w:ascii="Times New Roman" w:hAnsi="Times New Roman" w:cs="Times New Roman"/>
          <w:i/>
          <w:iCs/>
        </w:rPr>
        <w:t>vs.</w:t>
      </w:r>
      <w:r w:rsidR="0056484C" w:rsidRPr="002346CC">
        <w:rPr>
          <w:rFonts w:ascii="Times New Roman" w:hAnsi="Times New Roman" w:cs="Times New Roman"/>
        </w:rPr>
        <w:t xml:space="preserve"> 0.07 in POEM</w:t>
      </w:r>
      <w:r w:rsidR="00215DD5" w:rsidRPr="002346CC">
        <w:rPr>
          <w:rFonts w:ascii="Times New Roman" w:hAnsi="Times New Roman" w:cs="Times New Roman"/>
        </w:rPr>
        <w:t xml:space="preserve"> </w:t>
      </w:r>
      <w:r w:rsidR="0056484C" w:rsidRPr="002346CC">
        <w:rPr>
          <w:rFonts w:ascii="Times New Roman" w:hAnsi="Times New Roman" w:cs="Times New Roman"/>
        </w:rPr>
        <w:t>/</w:t>
      </w:r>
      <w:r w:rsidR="00215DD5" w:rsidRPr="002346CC">
        <w:rPr>
          <w:rFonts w:ascii="Times New Roman" w:hAnsi="Times New Roman" w:cs="Times New Roman"/>
        </w:rPr>
        <w:t xml:space="preserve"> </w:t>
      </w:r>
      <w:r w:rsidR="0056484C" w:rsidRPr="002346CC">
        <w:rPr>
          <w:rFonts w:ascii="Times New Roman" w:hAnsi="Times New Roman" w:cs="Times New Roman"/>
        </w:rPr>
        <w:t>LiTFSI).</w:t>
      </w:r>
      <w:r w:rsidR="00215DD5" w:rsidRPr="002346CC">
        <w:rPr>
          <w:rFonts w:ascii="Times New Roman" w:hAnsi="Times New Roman" w:cs="Times New Roman"/>
        </w:rPr>
        <w:t xml:space="preserve"> </w:t>
      </w:r>
      <w:r w:rsidR="004566F7" w:rsidRPr="002346CC">
        <w:rPr>
          <w:rFonts w:ascii="Times New Roman" w:hAnsi="Times New Roman" w:cs="Times New Roman"/>
        </w:rPr>
        <w:t xml:space="preserve">Overall, </w:t>
      </w:r>
      <w:r w:rsidR="007A6AE9" w:rsidRPr="002346CC">
        <w:rPr>
          <w:rFonts w:ascii="Times New Roman" w:hAnsi="Times New Roman" w:cs="Times New Roman"/>
        </w:rPr>
        <w:t>this study</w:t>
      </w:r>
      <w:r w:rsidR="00DE03A3" w:rsidRPr="002346CC">
        <w:rPr>
          <w:rFonts w:ascii="Times New Roman" w:hAnsi="Times New Roman" w:cs="Times New Roman"/>
        </w:rPr>
        <w:t xml:space="preserve"> highlight</w:t>
      </w:r>
      <w:r w:rsidR="007A6AE9" w:rsidRPr="002346CC">
        <w:rPr>
          <w:rFonts w:ascii="Times New Roman" w:hAnsi="Times New Roman" w:cs="Times New Roman"/>
        </w:rPr>
        <w:t>s</w:t>
      </w:r>
      <w:r w:rsidR="00DE03A3" w:rsidRPr="002346CC">
        <w:rPr>
          <w:rFonts w:ascii="Times New Roman" w:hAnsi="Times New Roman" w:cs="Times New Roman"/>
        </w:rPr>
        <w:t xml:space="preserve"> the potential </w:t>
      </w:r>
      <w:r w:rsidR="00D36B59" w:rsidRPr="002346CC">
        <w:rPr>
          <w:rFonts w:ascii="Times New Roman" w:hAnsi="Times New Roman" w:cs="Times New Roman"/>
        </w:rPr>
        <w:t>for</w:t>
      </w:r>
      <w:r w:rsidR="00DE03A3" w:rsidRPr="002346CC">
        <w:rPr>
          <w:rFonts w:ascii="Times New Roman" w:hAnsi="Times New Roman" w:cs="Times New Roman"/>
        </w:rPr>
        <w:t xml:space="preserve"> tuning anion composition</w:t>
      </w:r>
      <w:r w:rsidR="00860A5D" w:rsidRPr="002346CC">
        <w:rPr>
          <w:rFonts w:ascii="Times New Roman" w:hAnsi="Times New Roman" w:cs="Times New Roman"/>
        </w:rPr>
        <w:t xml:space="preserve"> and mobility</w:t>
      </w:r>
      <w:r w:rsidR="00DE03A3" w:rsidRPr="002346CC">
        <w:rPr>
          <w:rFonts w:ascii="Times New Roman" w:hAnsi="Times New Roman" w:cs="Times New Roman"/>
        </w:rPr>
        <w:t xml:space="preserve"> to achieve relatively high ionic conductivit</w:t>
      </w:r>
      <w:r w:rsidR="00D36B59" w:rsidRPr="002346CC">
        <w:rPr>
          <w:rFonts w:ascii="Times New Roman" w:hAnsi="Times New Roman" w:cs="Times New Roman"/>
        </w:rPr>
        <w:t>ies</w:t>
      </w:r>
      <w:r w:rsidR="00DE03A3" w:rsidRPr="002346CC">
        <w:rPr>
          <w:rFonts w:ascii="Times New Roman" w:hAnsi="Times New Roman" w:cs="Times New Roman"/>
        </w:rPr>
        <w:t xml:space="preserve"> and maintain selective cation transport in </w:t>
      </w:r>
      <w:r w:rsidR="00F101DC" w:rsidRPr="002346CC">
        <w:rPr>
          <w:rFonts w:ascii="Times New Roman" w:hAnsi="Times New Roman" w:cs="Times New Roman"/>
        </w:rPr>
        <w:t>SPEs</w:t>
      </w:r>
      <w:r w:rsidR="00FF7127" w:rsidRPr="002346CC">
        <w:rPr>
          <w:rFonts w:ascii="Times New Roman" w:hAnsi="Times New Roman" w:cs="Times New Roman"/>
        </w:rPr>
        <w:t xml:space="preserve">, </w:t>
      </w:r>
      <w:r w:rsidR="00FF7127" w:rsidRPr="002346CC">
        <w:rPr>
          <w:rFonts w:ascii="Times New Roman" w:eastAsia="Times New Roman" w:hAnsi="Times New Roman" w:cs="Times New Roman"/>
          <w:kern w:val="0"/>
          <w:lang w:eastAsia="zh-CN"/>
          <w14:ligatures w14:val="none"/>
        </w:rPr>
        <w:t xml:space="preserve">offering a pathway to </w:t>
      </w:r>
      <w:r w:rsidR="00FF7127" w:rsidRPr="002346CC">
        <w:rPr>
          <w:rFonts w:ascii="Times New Roman" w:eastAsia="Times New Roman" w:hAnsi="Times New Roman" w:cs="Times New Roman"/>
          <w:color w:val="000000" w:themeColor="text1"/>
          <w:kern w:val="0"/>
          <w:lang w:eastAsia="zh-CN"/>
          <w14:ligatures w14:val="none"/>
        </w:rPr>
        <w:t>enable batteries that tolerate elevated temperatures</w:t>
      </w:r>
      <w:r w:rsidR="00F101DC" w:rsidRPr="002346CC">
        <w:rPr>
          <w:rFonts w:ascii="Times New Roman" w:hAnsi="Times New Roman" w:cs="Times New Roman"/>
        </w:rPr>
        <w:t>.</w:t>
      </w:r>
    </w:p>
    <w:p w14:paraId="74852393" w14:textId="5EB1A4A0" w:rsidR="00673E20" w:rsidRPr="002346CC" w:rsidRDefault="00673E20" w:rsidP="00110BD8">
      <w:pPr>
        <w:pageBreakBefore/>
        <w:spacing w:after="0" w:line="480" w:lineRule="auto"/>
        <w:jc w:val="both"/>
        <w:rPr>
          <w:rFonts w:ascii="Times New Roman" w:hAnsi="Times New Roman" w:cs="Times New Roman"/>
          <w:b/>
          <w:bCs/>
        </w:rPr>
      </w:pPr>
      <w:r w:rsidRPr="002346CC">
        <w:rPr>
          <w:rFonts w:ascii="Times New Roman" w:hAnsi="Times New Roman" w:cs="Times New Roman"/>
          <w:b/>
          <w:bCs/>
        </w:rPr>
        <w:lastRenderedPageBreak/>
        <w:t>Introduction</w:t>
      </w:r>
    </w:p>
    <w:p w14:paraId="2B1A8658" w14:textId="505306E9" w:rsidR="008618F6" w:rsidRPr="002346CC" w:rsidRDefault="007E3A0D"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The increasing demand for high-performance energy storage has intensified the </w:t>
      </w:r>
      <w:r w:rsidR="00A37050" w:rsidRPr="002346CC">
        <w:rPr>
          <w:rFonts w:ascii="Times New Roman" w:hAnsi="Times New Roman" w:cs="Times New Roman"/>
        </w:rPr>
        <w:t xml:space="preserve">search </w:t>
      </w:r>
      <w:r w:rsidRPr="002346CC">
        <w:rPr>
          <w:rFonts w:ascii="Times New Roman" w:hAnsi="Times New Roman" w:cs="Times New Roman"/>
        </w:rPr>
        <w:t xml:space="preserve">for next-generation </w:t>
      </w:r>
      <w:r w:rsidR="001E40D2" w:rsidRPr="002346CC">
        <w:rPr>
          <w:rFonts w:ascii="Times New Roman" w:hAnsi="Times New Roman" w:cs="Times New Roman"/>
        </w:rPr>
        <w:t>batteries</w:t>
      </w:r>
      <w:r w:rsidRPr="002346CC">
        <w:rPr>
          <w:rFonts w:ascii="Times New Roman" w:hAnsi="Times New Roman" w:cs="Times New Roman"/>
        </w:rPr>
        <w:t xml:space="preserve"> with </w:t>
      </w:r>
      <w:r w:rsidR="0071203D" w:rsidRPr="002346CC">
        <w:rPr>
          <w:rFonts w:ascii="Times New Roman" w:hAnsi="Times New Roman" w:cs="Times New Roman"/>
        </w:rPr>
        <w:t xml:space="preserve">higher </w:t>
      </w:r>
      <w:r w:rsidRPr="002346CC">
        <w:rPr>
          <w:rFonts w:ascii="Times New Roman" w:hAnsi="Times New Roman" w:cs="Times New Roman"/>
        </w:rPr>
        <w:t xml:space="preserve">energy and power densities, </w:t>
      </w:r>
      <w:r w:rsidR="00A37050" w:rsidRPr="002346CC">
        <w:rPr>
          <w:rFonts w:ascii="Times New Roman" w:hAnsi="Times New Roman" w:cs="Times New Roman"/>
        </w:rPr>
        <w:t>and</w:t>
      </w:r>
      <w:r w:rsidRPr="002346CC">
        <w:rPr>
          <w:rFonts w:ascii="Times New Roman" w:hAnsi="Times New Roman" w:cs="Times New Roman"/>
        </w:rPr>
        <w:t xml:space="preserve"> enhanced safety</w:t>
      </w:r>
      <w:r w:rsidR="008104E0" w:rsidRPr="002346CC">
        <w:rPr>
          <w:rFonts w:ascii="Times New Roman" w:hAnsi="Times New Roman" w:cs="Times New Roman"/>
        </w:rPr>
        <w:t>.</w:t>
      </w:r>
      <w:r w:rsidR="005B3908" w:rsidRPr="002346CC">
        <w:rPr>
          <w:rFonts w:ascii="Times New Roman" w:hAnsi="Times New Roman" w:cs="Times New Roman"/>
        </w:rPr>
        <w:fldChar w:fldCharType="begin">
          <w:fldData xml:space="preserve">PEVuZE5vdGU+PENpdGU+PEF1dGhvcj5CcmVzc2VyPC9BdXRob3I+PFllYXI+MjAxOTwvWWVhcj48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PEVuZE5vdGU+PENpdGU+PEF1dGhvcj5CcmVzc2VyPC9BdXRob3I+PFllYXI+MjAxOTwvWWVhcj48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5B3908" w:rsidRPr="002346CC">
        <w:rPr>
          <w:rFonts w:ascii="Times New Roman" w:hAnsi="Times New Roman" w:cs="Times New Roman"/>
        </w:rPr>
      </w:r>
      <w:r w:rsidR="005B3908" w:rsidRPr="002346CC">
        <w:rPr>
          <w:rFonts w:ascii="Times New Roman" w:hAnsi="Times New Roman" w:cs="Times New Roman"/>
        </w:rPr>
        <w:fldChar w:fldCharType="separate"/>
      </w:r>
      <w:r w:rsidR="00267362" w:rsidRPr="002346CC">
        <w:rPr>
          <w:rFonts w:ascii="Times New Roman" w:hAnsi="Times New Roman" w:cs="Times New Roman"/>
          <w:noProof/>
          <w:vertAlign w:val="superscript"/>
        </w:rPr>
        <w:t>1-4</w:t>
      </w:r>
      <w:r w:rsidR="005B3908" w:rsidRPr="002346CC">
        <w:rPr>
          <w:rFonts w:ascii="Times New Roman" w:hAnsi="Times New Roman" w:cs="Times New Roman"/>
        </w:rPr>
        <w:fldChar w:fldCharType="end"/>
      </w:r>
      <w:r w:rsidR="00394120" w:rsidRPr="002346CC">
        <w:rPr>
          <w:rFonts w:ascii="Times New Roman" w:hAnsi="Times New Roman" w:cs="Times New Roman"/>
        </w:rPr>
        <w:t xml:space="preserve"> </w:t>
      </w:r>
      <w:r w:rsidR="00384246" w:rsidRPr="002346CC">
        <w:rPr>
          <w:rFonts w:ascii="Times New Roman" w:hAnsi="Times New Roman" w:cs="Times New Roman"/>
        </w:rPr>
        <w:t xml:space="preserve">The electrolyte is a </w:t>
      </w:r>
      <w:r w:rsidR="00AE1187" w:rsidRPr="002346CC">
        <w:rPr>
          <w:rFonts w:ascii="Times New Roman" w:hAnsi="Times New Roman" w:cs="Times New Roman"/>
        </w:rPr>
        <w:t xml:space="preserve">critical </w:t>
      </w:r>
      <w:r w:rsidR="00384246" w:rsidRPr="002346CC">
        <w:rPr>
          <w:rFonts w:ascii="Times New Roman" w:hAnsi="Times New Roman" w:cs="Times New Roman"/>
        </w:rPr>
        <w:t xml:space="preserve">component in a battery as it </w:t>
      </w:r>
      <w:r w:rsidR="00100D53" w:rsidRPr="002346CC">
        <w:rPr>
          <w:rFonts w:ascii="Times New Roman" w:hAnsi="Times New Roman" w:cs="Times New Roman"/>
        </w:rPr>
        <w:t xml:space="preserve">controls the transport of ions </w:t>
      </w:r>
      <w:r w:rsidR="00AE1187" w:rsidRPr="002346CC">
        <w:rPr>
          <w:rFonts w:ascii="Times New Roman" w:hAnsi="Times New Roman" w:cs="Times New Roman"/>
        </w:rPr>
        <w:t>and</w:t>
      </w:r>
      <w:r w:rsidR="00800933" w:rsidRPr="002346CC">
        <w:rPr>
          <w:rFonts w:ascii="Times New Roman" w:hAnsi="Times New Roman" w:cs="Times New Roman"/>
        </w:rPr>
        <w:t xml:space="preserve"> impacts</w:t>
      </w:r>
      <w:r w:rsidR="006040D4" w:rsidRPr="002346CC">
        <w:rPr>
          <w:rFonts w:ascii="Times New Roman" w:hAnsi="Times New Roman" w:cs="Times New Roman"/>
        </w:rPr>
        <w:t xml:space="preserve"> long-term battery </w:t>
      </w:r>
      <w:r w:rsidR="007E2E5B" w:rsidRPr="002346CC">
        <w:rPr>
          <w:rFonts w:ascii="Times New Roman" w:hAnsi="Times New Roman" w:cs="Times New Roman"/>
        </w:rPr>
        <w:t>stability.</w:t>
      </w:r>
      <w:r w:rsidR="002E3064"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&lt;EndNote&gt;&lt;Cite&gt;&lt;Author&gt;Meng&lt;/Author&gt;&lt;Year&gt;2022&lt;/Year&gt;&lt;RecNum&gt;5&lt;/RecNum&gt;&lt;DisplayText&gt;&lt;style face="superscript"&gt;5&lt;/style&gt;&lt;/DisplayText&gt;&lt;record&gt;&lt;rec-number&gt;5&lt;/rec-number&gt;&lt;foreign-keys&gt;&lt;key app="EN" db-id="t5szrtxa3xpdt5e2rzlxsppf0xez9dxz505t" timestamp="1768172952"&gt;5&lt;/key&gt;&lt;/foreign-keys&gt;&lt;ref-type name="Journal Article"&gt;17&lt;/ref-type&gt;&lt;contributors&gt;&lt;authors&gt;&lt;author&gt;Meng, Y. Shirley&lt;/author&gt;&lt;author&gt;Srinivasan, Venkat&lt;/author&gt;&lt;author&gt;Xu, Kang&lt;/author&gt;&lt;/authors&gt;&lt;/contributors&gt;&lt;titles&gt;&lt;title&gt;Designing better electrolytes&lt;/title&gt;&lt;secondary-title&gt;Science&lt;/secondary-title&gt;&lt;/titles&gt;&lt;periodical&gt;&lt;full-title&gt;Science&lt;/full-title&gt;&lt;/periodical&gt;&lt;pages&gt;eabq3750&lt;/pages&gt;&lt;volume&gt;378&lt;/volume&gt;&lt;number&gt;6624&lt;/number&gt;&lt;dates&gt;&lt;year&gt;2022&lt;/year&gt;&lt;/dates&gt;&lt;urls&gt;&lt;related-urls&gt;&lt;url&gt;https://www.science.org/doi/abs/10.1126/science.abq3750&lt;/url&gt;&lt;/related-urls&gt;&lt;/urls&gt;&lt;electronic-resource-num&gt;doi:10.1126/science.abq3750&lt;/electronic-resource-num&gt;&lt;/record&gt;&lt;/Cite&gt;&lt;/EndNote&gt;</w:instrText>
      </w:r>
      <w:r w:rsidR="002E3064" w:rsidRPr="002346CC">
        <w:rPr>
          <w:rFonts w:ascii="Times New Roman" w:hAnsi="Times New Roman" w:cs="Times New Roman"/>
        </w:rPr>
        <w:fldChar w:fldCharType="separate"/>
      </w:r>
      <w:r w:rsidR="00267362" w:rsidRPr="002346CC">
        <w:rPr>
          <w:rFonts w:ascii="Times New Roman" w:hAnsi="Times New Roman" w:cs="Times New Roman"/>
          <w:noProof/>
          <w:vertAlign w:val="superscript"/>
        </w:rPr>
        <w:t>5</w:t>
      </w:r>
      <w:r w:rsidR="002E3064" w:rsidRPr="002346CC">
        <w:rPr>
          <w:rFonts w:ascii="Times New Roman" w:hAnsi="Times New Roman" w:cs="Times New Roman"/>
        </w:rPr>
        <w:fldChar w:fldCharType="end"/>
      </w:r>
      <w:r w:rsidR="00C30DDF" w:rsidRPr="002346CC">
        <w:rPr>
          <w:rFonts w:ascii="Times New Roman" w:hAnsi="Times New Roman" w:cs="Times New Roman"/>
        </w:rPr>
        <w:t xml:space="preserve"> </w:t>
      </w:r>
      <w:r w:rsidR="0075190E" w:rsidRPr="002346CC">
        <w:rPr>
          <w:rFonts w:ascii="Times New Roman" w:hAnsi="Times New Roman" w:cs="Times New Roman"/>
        </w:rPr>
        <w:t>Commercial</w:t>
      </w:r>
      <w:r w:rsidR="002E6AC6" w:rsidRPr="002346CC">
        <w:rPr>
          <w:rFonts w:ascii="Times New Roman" w:hAnsi="Times New Roman" w:cs="Times New Roman"/>
        </w:rPr>
        <w:t xml:space="preserve"> liquid electrolytes, </w:t>
      </w:r>
      <w:r w:rsidR="006C0686" w:rsidRPr="002346CC">
        <w:rPr>
          <w:rFonts w:ascii="Times New Roman" w:hAnsi="Times New Roman" w:cs="Times New Roman"/>
        </w:rPr>
        <w:t xml:space="preserve">in which lithium salts are dissolved in flammable organic solvents, </w:t>
      </w:r>
      <w:r w:rsidR="00E24532" w:rsidRPr="002346CC">
        <w:rPr>
          <w:rFonts w:ascii="Times New Roman" w:hAnsi="Times New Roman" w:cs="Times New Roman"/>
        </w:rPr>
        <w:t xml:space="preserve">have </w:t>
      </w:r>
      <w:r w:rsidR="00B952A8" w:rsidRPr="002346CC">
        <w:rPr>
          <w:rFonts w:ascii="Times New Roman" w:hAnsi="Times New Roman" w:cs="Times New Roman"/>
        </w:rPr>
        <w:t xml:space="preserve">overall </w:t>
      </w:r>
      <w:r w:rsidR="00C325FC" w:rsidRPr="002346CC">
        <w:rPr>
          <w:rFonts w:ascii="Times New Roman" w:hAnsi="Times New Roman" w:cs="Times New Roman"/>
        </w:rPr>
        <w:t xml:space="preserve">conductivities </w:t>
      </w:r>
      <w:r w:rsidR="00B952A8" w:rsidRPr="002346CC">
        <w:rPr>
          <w:rFonts w:ascii="Times New Roman" w:hAnsi="Times New Roman" w:cs="Times New Roman"/>
        </w:rPr>
        <w:t>(</w:t>
      </w:r>
      <w:r w:rsidR="00B952A8" w:rsidRPr="002346CC">
        <w:rPr>
          <w:rFonts w:ascii="Times New Roman" w:hAnsi="Times New Roman" w:cs="Times New Roman"/>
          <w:i/>
          <w:iCs/>
        </w:rPr>
        <w:t>σ</w:t>
      </w:r>
      <w:r w:rsidR="00B952A8" w:rsidRPr="002346CC">
        <w:rPr>
          <w:rFonts w:ascii="Times New Roman" w:hAnsi="Times New Roman" w:cs="Times New Roman"/>
          <w:vertAlign w:val="subscript"/>
        </w:rPr>
        <w:t>overall</w:t>
      </w:r>
      <w:r w:rsidR="002D3D0D" w:rsidRPr="002346CC">
        <w:rPr>
          <w:rFonts w:ascii="Times New Roman" w:hAnsi="Times New Roman" w:cs="Times New Roman"/>
        </w:rPr>
        <w:t>s</w:t>
      </w:r>
      <w:r w:rsidR="002B7269" w:rsidRPr="002346CC">
        <w:rPr>
          <w:rFonts w:ascii="Times New Roman" w:hAnsi="Times New Roman" w:cs="Times New Roman"/>
        </w:rPr>
        <w:t>)</w:t>
      </w:r>
      <w:r w:rsidR="002D3D0D" w:rsidRPr="002346CC">
        <w:rPr>
          <w:rFonts w:ascii="Times New Roman" w:hAnsi="Times New Roman" w:cs="Times New Roman"/>
        </w:rPr>
        <w:t xml:space="preserve"> </w:t>
      </w:r>
      <w:r w:rsidR="00E24532" w:rsidRPr="002346CC">
        <w:rPr>
          <w:rFonts w:ascii="Times New Roman" w:hAnsi="Times New Roman" w:cs="Times New Roman"/>
        </w:rPr>
        <w:t xml:space="preserve">of </w:t>
      </w:r>
      <w:r w:rsidR="004E6071" w:rsidRPr="002346CC">
        <w:rPr>
          <w:rFonts w:ascii="Times New Roman" w:hAnsi="Times New Roman" w:cs="Times New Roman"/>
        </w:rPr>
        <w:t>~10</w:t>
      </w:r>
      <w:r w:rsidR="004E6071" w:rsidRPr="002346CC">
        <w:rPr>
          <w:rFonts w:ascii="Times New Roman" w:hAnsi="Times New Roman" w:cs="Times New Roman"/>
          <w:vertAlign w:val="superscript"/>
        </w:rPr>
        <w:t>-3</w:t>
      </w:r>
      <w:r w:rsidR="004E6071" w:rsidRPr="002346CC">
        <w:rPr>
          <w:rFonts w:ascii="Times New Roman" w:hAnsi="Times New Roman" w:cs="Times New Roman"/>
        </w:rPr>
        <w:t xml:space="preserve"> </w:t>
      </w:r>
      <w:r w:rsidR="002B7269" w:rsidRPr="002346CC">
        <w:rPr>
          <w:rFonts w:ascii="Times New Roman" w:hAnsi="Times New Roman" w:cs="Times New Roman"/>
        </w:rPr>
        <w:t>to</w:t>
      </w:r>
      <w:r w:rsidR="004E6071" w:rsidRPr="002346CC">
        <w:rPr>
          <w:rFonts w:ascii="Times New Roman" w:hAnsi="Times New Roman" w:cs="Times New Roman"/>
        </w:rPr>
        <w:t xml:space="preserve"> 10</w:t>
      </w:r>
      <w:r w:rsidR="004E6071" w:rsidRPr="002346CC">
        <w:rPr>
          <w:rFonts w:ascii="Times New Roman" w:hAnsi="Times New Roman" w:cs="Times New Roman"/>
          <w:vertAlign w:val="superscript"/>
        </w:rPr>
        <w:t>-2</w:t>
      </w:r>
      <w:r w:rsidR="004E6071" w:rsidRPr="002346CC">
        <w:rPr>
          <w:rFonts w:ascii="Times New Roman" w:hAnsi="Times New Roman" w:cs="Times New Roman"/>
        </w:rPr>
        <w:t xml:space="preserve"> S/cm at -10 – 80 °C)</w:t>
      </w:r>
      <w:r w:rsidR="005B0A8A" w:rsidRPr="002346CC">
        <w:rPr>
          <w:rFonts w:ascii="Times New Roman" w:hAnsi="Times New Roman" w:cs="Times New Roman"/>
        </w:rPr>
        <w:t>,</w:t>
      </w:r>
      <w:r w:rsidR="00567079" w:rsidRPr="002346CC">
        <w:rPr>
          <w:rFonts w:ascii="Times New Roman" w:hAnsi="Times New Roman" w:cs="Times New Roman"/>
        </w:rPr>
        <w:fldChar w:fldCharType="begin">
          <w:fldData xml:space="preserve">PEVuZE5vdGU+PENpdGU+PEF1dGhvcj5EaWVkZXJpY2hzZW48L0F1dGhvcj48WWVhcj4yMDE3PC9Z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==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PEVuZE5vdGU+PENpdGU+PEF1dGhvcj5EaWVkZXJpY2hzZW48L0F1dGhvcj48WWVhcj4yMDE3PC9Z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==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567079" w:rsidRPr="002346CC">
        <w:rPr>
          <w:rFonts w:ascii="Times New Roman" w:hAnsi="Times New Roman" w:cs="Times New Roman"/>
        </w:rPr>
      </w:r>
      <w:r w:rsidR="00567079"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6, 7</w:t>
      </w:r>
      <w:r w:rsidR="00567079" w:rsidRPr="002346CC">
        <w:rPr>
          <w:rFonts w:ascii="Times New Roman" w:hAnsi="Times New Roman" w:cs="Times New Roman"/>
        </w:rPr>
        <w:fldChar w:fldCharType="end"/>
      </w:r>
      <w:r w:rsidR="00C325FC" w:rsidRPr="002346CC">
        <w:rPr>
          <w:rFonts w:ascii="Times New Roman" w:hAnsi="Times New Roman" w:cs="Times New Roman"/>
        </w:rPr>
        <w:t xml:space="preserve"> but </w:t>
      </w:r>
      <w:r w:rsidR="005B0A8A" w:rsidRPr="002346CC">
        <w:rPr>
          <w:rFonts w:ascii="Times New Roman" w:hAnsi="Times New Roman" w:cs="Times New Roman"/>
        </w:rPr>
        <w:t>their flammability poses a safety concern.</w:t>
      </w:r>
      <w:r w:rsidR="00551E1D" w:rsidRPr="002346CC">
        <w:rPr>
          <w:rFonts w:ascii="Times New Roman" w:hAnsi="Times New Roman" w:cs="Times New Roman"/>
        </w:rPr>
        <w:fldChar w:fldCharType="begin">
          <w:fldData xml:space="preserve">PEVuZE5vdGU+PENpdGU+PEF1dGhvcj5LZXRrYXI8L0F1dGhvcj48WWVhcj4yMDE5PC9ZZWFyPjxS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PEVuZE5vdGU+PENpdGU+PEF1dGhvcj5LZXRrYXI8L0F1dGhvcj48WWVhcj4yMDE5PC9ZZWFyPjxS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551E1D" w:rsidRPr="002346CC">
        <w:rPr>
          <w:rFonts w:ascii="Times New Roman" w:hAnsi="Times New Roman" w:cs="Times New Roman"/>
        </w:rPr>
      </w:r>
      <w:r w:rsidR="00551E1D"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8, 9</w:t>
      </w:r>
      <w:r w:rsidR="00551E1D" w:rsidRPr="002346CC">
        <w:rPr>
          <w:rFonts w:ascii="Times New Roman" w:hAnsi="Times New Roman" w:cs="Times New Roman"/>
        </w:rPr>
        <w:fldChar w:fldCharType="end"/>
      </w:r>
      <w:r w:rsidR="002A4AB9" w:rsidRPr="002346CC">
        <w:rPr>
          <w:rFonts w:ascii="Times New Roman" w:hAnsi="Times New Roman" w:cs="Times New Roman"/>
        </w:rPr>
        <w:t xml:space="preserve"> </w:t>
      </w:r>
      <w:r w:rsidR="00552623" w:rsidRPr="002346CC">
        <w:rPr>
          <w:rFonts w:ascii="Times New Roman" w:hAnsi="Times New Roman" w:cs="Times New Roman"/>
        </w:rPr>
        <w:t xml:space="preserve">Moreover, </w:t>
      </w:r>
      <w:r w:rsidR="0071250F" w:rsidRPr="002346CC">
        <w:rPr>
          <w:rFonts w:ascii="Times New Roman" w:hAnsi="Times New Roman" w:cs="Times New Roman"/>
        </w:rPr>
        <w:t xml:space="preserve">these liquid electrolytes suffer from </w:t>
      </w:r>
      <w:r w:rsidR="00B075D6" w:rsidRPr="002346CC">
        <w:rPr>
          <w:rFonts w:ascii="Times New Roman" w:hAnsi="Times New Roman" w:cs="Times New Roman"/>
        </w:rPr>
        <w:t xml:space="preserve">relatively </w:t>
      </w:r>
      <w:r w:rsidR="007A303B" w:rsidRPr="002346CC">
        <w:rPr>
          <w:rFonts w:ascii="Times New Roman" w:hAnsi="Times New Roman" w:cs="Times New Roman"/>
        </w:rPr>
        <w:t>low</w:t>
      </w:r>
      <w:r w:rsidR="00AE6BE6" w:rsidRPr="002346CC">
        <w:rPr>
          <w:rFonts w:ascii="Times New Roman" w:hAnsi="Times New Roman" w:cs="Times New Roman"/>
        </w:rPr>
        <w:t xml:space="preserve"> </w:t>
      </w:r>
      <w:r w:rsidR="007A303B" w:rsidRPr="002346CC">
        <w:rPr>
          <w:rFonts w:ascii="Times New Roman" w:hAnsi="Times New Roman" w:cs="Times New Roman"/>
        </w:rPr>
        <w:t>lithium transference numbers</w:t>
      </w:r>
      <w:r w:rsidR="005C0E66" w:rsidRPr="002346CC" w:rsidDel="005C0E66">
        <w:rPr>
          <w:rFonts w:ascii="Times New Roman" w:hAnsi="Times New Roman" w:cs="Times New Roman"/>
        </w:rPr>
        <w:t xml:space="preserve"> </w:t>
      </w:r>
      <w:r w:rsidR="007A303B" w:rsidRPr="002346CC">
        <w:rPr>
          <w:rFonts w:ascii="Times New Roman" w:hAnsi="Times New Roman" w:cs="Times New Roman"/>
        </w:rPr>
        <w:t>(</w:t>
      </w:r>
      <w:r w:rsidR="007A303B" w:rsidRPr="002346CC">
        <w:rPr>
          <w:rFonts w:ascii="Times New Roman" w:hAnsi="Times New Roman" w:cs="Times New Roman"/>
          <w:i/>
          <w:iCs/>
        </w:rPr>
        <w:t>t</w:t>
      </w:r>
      <w:r w:rsidR="007A303B" w:rsidRPr="002346CC">
        <w:rPr>
          <w:rFonts w:ascii="Times New Roman" w:hAnsi="Times New Roman" w:cs="Times New Roman"/>
          <w:vertAlign w:val="subscript"/>
        </w:rPr>
        <w:t>Li+</w:t>
      </w:r>
      <w:r w:rsidR="007A303B" w:rsidRPr="002346CC">
        <w:rPr>
          <w:rFonts w:ascii="Times New Roman" w:hAnsi="Times New Roman" w:cs="Times New Roman"/>
        </w:rPr>
        <w:t>s</w:t>
      </w:r>
      <w:r w:rsidR="00831B03" w:rsidRPr="002346CC">
        <w:rPr>
          <w:rFonts w:ascii="Times New Roman" w:hAnsi="Times New Roman" w:cs="Times New Roman"/>
        </w:rPr>
        <w:t xml:space="preserve">, </w:t>
      </w:r>
      <w:r w:rsidR="00D32D42" w:rsidRPr="002346CC">
        <w:rPr>
          <w:rFonts w:ascii="Times New Roman" w:hAnsi="Times New Roman" w:cs="Times New Roman"/>
        </w:rPr>
        <w:t xml:space="preserve">representing </w:t>
      </w:r>
      <w:r w:rsidR="00831B03" w:rsidRPr="002346CC">
        <w:rPr>
          <w:rFonts w:ascii="Times New Roman" w:hAnsi="Times New Roman" w:cs="Times New Roman"/>
        </w:rPr>
        <w:t>the fraction of current carried by Li</w:t>
      </w:r>
      <w:r w:rsidR="00831B03" w:rsidRPr="002346CC">
        <w:rPr>
          <w:rFonts w:ascii="Times New Roman" w:hAnsi="Times New Roman" w:cs="Times New Roman"/>
          <w:vertAlign w:val="superscript"/>
        </w:rPr>
        <w:t>+</w:t>
      </w:r>
      <w:r w:rsidR="007A303B" w:rsidRPr="002346CC">
        <w:rPr>
          <w:rFonts w:ascii="Times New Roman" w:hAnsi="Times New Roman" w:cs="Times New Roman"/>
        </w:rPr>
        <w:t>)</w:t>
      </w:r>
      <w:r w:rsidR="00B52CF3" w:rsidRPr="002346CC">
        <w:rPr>
          <w:rFonts w:ascii="Times New Roman" w:hAnsi="Times New Roman" w:cs="Times New Roman"/>
        </w:rPr>
        <w:t>,</w:t>
      </w:r>
      <w:r w:rsidR="002215D8"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&lt;EndNote&gt;&lt;Cite&gt;&lt;Author&gt;Zugmann&lt;/Author&gt;&lt;Year&gt;2011&lt;/Year&gt;&lt;RecNum&gt;10&lt;/RecNum&gt;&lt;DisplayText&gt;&lt;style face="superscript"&gt;10&lt;/style&gt;&lt;/DisplayText&gt;&lt;record&gt;&lt;rec-number&gt;10&lt;/rec-number&gt;&lt;foreign-keys&gt;&lt;key app="EN" db-id="t5szrtxa3xpdt5e2rzlxsppf0xez9dxz505t" timestamp="1768172952"&gt;10&lt;/key&gt;&lt;/foreign-keys&gt;&lt;ref-type name="Journal Article"&gt;17&lt;/ref-type&gt;&lt;contributors&gt;&lt;authors&gt;&lt;author&gt;Zugmann, Sandra&lt;/author&gt;&lt;author&gt;Fleischmann, M&lt;/author&gt;&lt;author&gt;Amereller, Marius&lt;/author&gt;&lt;author&gt;Gschwind, Ruth M&lt;/author&gt;&lt;author&gt;Wiemhöfer, Hans Dieter&lt;/author&gt;&lt;author&gt;Gores, Heiner Jakob&lt;/author&gt;&lt;/authors&gt;&lt;/contributors&gt;&lt;titles&gt;&lt;title&gt;Measurement of transference numbers for lithium ion electrolytes via four different methods, a comparative study&lt;/title&gt;&lt;secondary-title&gt;Electrochimica Acta&lt;/secondary-title&gt;&lt;/titles&gt;&lt;periodical&gt;&lt;full-title&gt;Electrochimica Acta&lt;/full-title&gt;&lt;/periodical&gt;&lt;pages&gt;3926-3933&lt;/pages&gt;&lt;volume&gt;56&lt;/volume&gt;&lt;number&gt;11&lt;/number&gt;&lt;dates&gt;&lt;year&gt;2011&lt;/year&gt;&lt;/dates&gt;&lt;isbn&gt;0013-4686&lt;/isbn&gt;&lt;urls&gt;&lt;/urls&gt;&lt;/record&gt;&lt;/Cite&gt;&lt;/EndNote&gt;</w:instrText>
      </w:r>
      <w:r w:rsidR="002215D8"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10</w:t>
      </w:r>
      <w:r w:rsidR="002215D8" w:rsidRPr="002346CC">
        <w:rPr>
          <w:rFonts w:ascii="Times New Roman" w:hAnsi="Times New Roman" w:cs="Times New Roman"/>
        </w:rPr>
        <w:fldChar w:fldCharType="end"/>
      </w:r>
      <w:r w:rsidR="00B52CF3" w:rsidRPr="002346CC">
        <w:rPr>
          <w:rFonts w:ascii="Times New Roman" w:hAnsi="Times New Roman" w:cs="Times New Roman"/>
        </w:rPr>
        <w:t xml:space="preserve"> </w:t>
      </w:r>
      <w:r w:rsidR="00B52CF3" w:rsidRPr="002346CC">
        <w:rPr>
          <w:rFonts w:ascii="Times New Roman" w:hAnsi="Times New Roman" w:cs="Times New Roman"/>
          <w:i/>
          <w:iCs/>
        </w:rPr>
        <w:t>e.g.</w:t>
      </w:r>
      <w:r w:rsidR="00B52CF3" w:rsidRPr="002346CC">
        <w:rPr>
          <w:rFonts w:ascii="Times New Roman" w:hAnsi="Times New Roman" w:cs="Times New Roman"/>
        </w:rPr>
        <w:t xml:space="preserve">, 0.3 – 0.4, </w:t>
      </w:r>
      <w:r w:rsidR="007A303B" w:rsidRPr="002346CC">
        <w:rPr>
          <w:rFonts w:ascii="Times New Roman" w:hAnsi="Times New Roman" w:cs="Times New Roman"/>
        </w:rPr>
        <w:t xml:space="preserve">due to </w:t>
      </w:r>
      <w:r w:rsidR="005F3D0C" w:rsidRPr="002346CC">
        <w:rPr>
          <w:rFonts w:ascii="Times New Roman" w:hAnsi="Times New Roman" w:cs="Times New Roman"/>
        </w:rPr>
        <w:t xml:space="preserve">the </w:t>
      </w:r>
      <w:r w:rsidR="00B87532" w:rsidRPr="002346CC">
        <w:rPr>
          <w:rFonts w:ascii="Times New Roman" w:hAnsi="Times New Roman" w:cs="Times New Roman"/>
        </w:rPr>
        <w:t xml:space="preserve">unconstrained </w:t>
      </w:r>
      <w:r w:rsidR="007A303B" w:rsidRPr="002346CC">
        <w:rPr>
          <w:rFonts w:ascii="Times New Roman" w:hAnsi="Times New Roman" w:cs="Times New Roman"/>
        </w:rPr>
        <w:t>mobility of both cations and anions.</w:t>
      </w:r>
      <w:r w:rsidR="007A303B"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&lt;EndNote&gt;&lt;Cite&gt;&lt;Author&gt;Schaefer&lt;/Author&gt;&lt;Year&gt;2013&lt;/Year&gt;&lt;RecNum&gt;11&lt;/RecNum&gt;&lt;DisplayText&gt;&lt;style face="superscript"&gt;11&lt;/style&gt;&lt;/DisplayText&gt;&lt;record&gt;&lt;rec-number&gt;11&lt;/rec-number&gt;&lt;foreign-keys&gt;&lt;key app="EN" db-id="t5szrtxa3xpdt5e2rzlxsppf0xez9dxz505t" timestamp="1768172952"&gt;11&lt;/key&gt;&lt;/foreign-keys&gt;&lt;ref-type name="Journal Article"&gt;17&lt;/ref-type&gt;&lt;contributors&gt;&lt;authors&gt;&lt;author&gt;Schaefer, Jennifer L&lt;/author&gt;&lt;author&gt;Yanga, Dennis A&lt;/author&gt;&lt;author&gt;Archer, Lynden A&lt;/author&gt;&lt;/authors&gt;&lt;/contributors&gt;&lt;titles&gt;&lt;title&gt;High lithium transference number electrolytes via creation of 3-dimensional, charged, nanoporous networks from dense functionalized nanoparticle composites&lt;/title&gt;&lt;secondary-title&gt;Chemistry of Materials&lt;/secondary-title&gt;&lt;/titles&gt;&lt;periodical&gt;&lt;full-title&gt;Chemistry of Materials&lt;/full-title&gt;&lt;/periodical&gt;&lt;pages&gt;834-839&lt;/pages&gt;&lt;volume&gt;25&lt;/volume&gt;&lt;number&gt;6&lt;/number&gt;&lt;dates&gt;&lt;year&gt;2013&lt;/year&gt;&lt;/dates&gt;&lt;isbn&gt;0897-4756&lt;/isbn&gt;&lt;urls&gt;&lt;/urls&gt;&lt;/record&gt;&lt;/Cite&gt;&lt;/EndNote&gt;</w:instrText>
      </w:r>
      <w:r w:rsidR="007A303B"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11</w:t>
      </w:r>
      <w:r w:rsidR="007A303B" w:rsidRPr="002346CC">
        <w:rPr>
          <w:rFonts w:ascii="Times New Roman" w:hAnsi="Times New Roman" w:cs="Times New Roman"/>
        </w:rPr>
        <w:fldChar w:fldCharType="end"/>
      </w:r>
      <w:r w:rsidR="007A303B" w:rsidRPr="002346CC">
        <w:rPr>
          <w:rFonts w:ascii="Times New Roman" w:hAnsi="Times New Roman" w:cs="Times New Roman"/>
        </w:rPr>
        <w:t xml:space="preserve"> </w:t>
      </w:r>
      <w:r w:rsidR="00BC2AC7" w:rsidRPr="002346CC">
        <w:rPr>
          <w:rFonts w:ascii="Times New Roman" w:hAnsi="Times New Roman" w:cs="Times New Roman"/>
        </w:rPr>
        <w:t xml:space="preserve">The low </w:t>
      </w:r>
      <w:r w:rsidR="00BC2AC7" w:rsidRPr="002346CC">
        <w:rPr>
          <w:rFonts w:ascii="Times New Roman" w:hAnsi="Times New Roman" w:cs="Times New Roman"/>
          <w:i/>
          <w:iCs/>
        </w:rPr>
        <w:t>t</w:t>
      </w:r>
      <w:r w:rsidR="00BC2AC7" w:rsidRPr="002346CC">
        <w:rPr>
          <w:rFonts w:ascii="Times New Roman" w:hAnsi="Times New Roman" w:cs="Times New Roman"/>
          <w:vertAlign w:val="subscript"/>
        </w:rPr>
        <w:t>Li+</w:t>
      </w:r>
      <w:r w:rsidR="00BC2AC7" w:rsidRPr="002346CC">
        <w:rPr>
          <w:rFonts w:ascii="Times New Roman" w:hAnsi="Times New Roman" w:cs="Times New Roman"/>
        </w:rPr>
        <w:t xml:space="preserve">s </w:t>
      </w:r>
      <w:r w:rsidR="00B87532" w:rsidRPr="002346CC">
        <w:rPr>
          <w:rFonts w:ascii="Times New Roman" w:hAnsi="Times New Roman" w:cs="Times New Roman"/>
        </w:rPr>
        <w:t xml:space="preserve">can result in </w:t>
      </w:r>
      <w:r w:rsidR="005D055B" w:rsidRPr="002346CC">
        <w:rPr>
          <w:rFonts w:ascii="Times New Roman" w:hAnsi="Times New Roman" w:cs="Times New Roman"/>
        </w:rPr>
        <w:t>salt concentration gradient</w:t>
      </w:r>
      <w:r w:rsidR="005C0E66" w:rsidRPr="002346CC">
        <w:rPr>
          <w:rFonts w:ascii="Times New Roman" w:hAnsi="Times New Roman" w:cs="Times New Roman"/>
        </w:rPr>
        <w:t>s</w:t>
      </w:r>
      <w:r w:rsidR="00B662E1" w:rsidRPr="002346CC">
        <w:rPr>
          <w:rFonts w:ascii="Times New Roman" w:hAnsi="Times New Roman" w:cs="Times New Roman"/>
        </w:rPr>
        <w:t xml:space="preserve">, which </w:t>
      </w:r>
      <w:r w:rsidR="00E35C04" w:rsidRPr="002346CC">
        <w:rPr>
          <w:rFonts w:ascii="Times New Roman" w:hAnsi="Times New Roman" w:cs="Times New Roman"/>
        </w:rPr>
        <w:t xml:space="preserve">eventually lead to salt </w:t>
      </w:r>
      <w:r w:rsidR="0011384E" w:rsidRPr="002346CC">
        <w:rPr>
          <w:rFonts w:ascii="Times New Roman" w:hAnsi="Times New Roman" w:cs="Times New Roman"/>
        </w:rPr>
        <w:t xml:space="preserve">precipitation on one electrode and depletion on </w:t>
      </w:r>
      <w:r w:rsidR="00B87532" w:rsidRPr="002346CC">
        <w:rPr>
          <w:rFonts w:ascii="Times New Roman" w:hAnsi="Times New Roman" w:cs="Times New Roman"/>
        </w:rPr>
        <w:t>the other</w:t>
      </w:r>
      <w:r w:rsidR="00352220" w:rsidRPr="002346CC">
        <w:rPr>
          <w:rFonts w:ascii="Times New Roman" w:hAnsi="Times New Roman" w:cs="Times New Roman"/>
        </w:rPr>
        <w:t>,</w:t>
      </w:r>
      <w:r w:rsidR="00170779" w:rsidRPr="002346CC">
        <w:rPr>
          <w:rFonts w:ascii="Times New Roman" w:hAnsi="Times New Roman" w:cs="Times New Roman"/>
        </w:rPr>
        <w:t xml:space="preserve"> </w:t>
      </w:r>
      <w:r w:rsidR="0011384E" w:rsidRPr="002346CC">
        <w:rPr>
          <w:rFonts w:ascii="Times New Roman" w:hAnsi="Times New Roman" w:cs="Times New Roman"/>
        </w:rPr>
        <w:t xml:space="preserve">significantly </w:t>
      </w:r>
      <w:r w:rsidR="005C0E66" w:rsidRPr="002346CC">
        <w:rPr>
          <w:rFonts w:ascii="Times New Roman" w:hAnsi="Times New Roman" w:cs="Times New Roman"/>
        </w:rPr>
        <w:t xml:space="preserve">increasing </w:t>
      </w:r>
      <w:r w:rsidR="0011384E" w:rsidRPr="002346CC">
        <w:rPr>
          <w:rFonts w:ascii="Times New Roman" w:hAnsi="Times New Roman" w:cs="Times New Roman"/>
        </w:rPr>
        <w:t>the internal resistance</w:t>
      </w:r>
      <w:r w:rsidR="00990F60" w:rsidRPr="002346CC">
        <w:rPr>
          <w:rFonts w:ascii="Times New Roman" w:hAnsi="Times New Roman" w:cs="Times New Roman"/>
        </w:rPr>
        <w:t xml:space="preserve"> </w:t>
      </w:r>
      <w:r w:rsidR="00D02A79" w:rsidRPr="002346CC">
        <w:rPr>
          <w:rFonts w:ascii="Times New Roman" w:hAnsi="Times New Roman" w:cs="Times New Roman"/>
        </w:rPr>
        <w:t xml:space="preserve">of </w:t>
      </w:r>
      <w:r w:rsidR="00990F60" w:rsidRPr="002346CC">
        <w:rPr>
          <w:rFonts w:ascii="Times New Roman" w:hAnsi="Times New Roman" w:cs="Times New Roman"/>
        </w:rPr>
        <w:t>the battery</w:t>
      </w:r>
      <w:r w:rsidR="006F10ED" w:rsidRPr="002346CC">
        <w:rPr>
          <w:rFonts w:ascii="Times New Roman" w:hAnsi="Times New Roman" w:cs="Times New Roman"/>
        </w:rPr>
        <w:t>.</w:t>
      </w:r>
      <w:r w:rsidR="006F10ED"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&lt;EndNote&gt;&lt;Cite&gt;&lt;Author&gt;Schaefer&lt;/Author&gt;&lt;Year&gt;2013&lt;/Year&gt;&lt;RecNum&gt;11&lt;/RecNum&gt;&lt;DisplayText&gt;&lt;style face="superscript"&gt;6, 11&lt;/style&gt;&lt;/DisplayText&gt;&lt;record&gt;&lt;rec-number&gt;11&lt;/rec-number&gt;&lt;foreign-keys&gt;&lt;key app="EN" db-id="t5szrtxa3xpdt5e2rzlxsppf0xez9dxz505t" timestamp="1768172952"&gt;11&lt;/key&gt;&lt;/foreign-keys&gt;&lt;ref-type name="Journal Article"&gt;17&lt;/ref-type&gt;&lt;contributors&gt;&lt;authors&gt;&lt;author&gt;Schaefer, Jennifer L&lt;/author&gt;&lt;author&gt;Yanga, Dennis A&lt;/author&gt;&lt;author&gt;Archer, Lynden A&lt;/author&gt;&lt;/authors&gt;&lt;/contributors&gt;&lt;titles&gt;&lt;title&gt;High lithium transference number electrolytes via creation of 3-dimensional, charged, nanoporous networks from dense functionalized nanoparticle composites&lt;/title&gt;&lt;secondary-title&gt;Chemistry of Materials&lt;/secondary-title&gt;&lt;/titles&gt;&lt;periodical&gt;&lt;full-title&gt;Chemistry of Materials&lt;/full-title&gt;&lt;/periodical&gt;&lt;pages&gt;834-839&lt;/pages&gt;&lt;volume&gt;25&lt;/volume&gt;&lt;number&gt;6&lt;/number&gt;&lt;dates&gt;&lt;year&gt;2013&lt;/year&gt;&lt;/dates&gt;&lt;isbn&gt;0897-4756&lt;/isbn&gt;&lt;urls&gt;&lt;/urls&gt;&lt;/record&gt;&lt;/Cite&gt;&lt;Cite&gt;&lt;Author&gt;Diederichsen&lt;/Author&gt;&lt;Year&gt;2017&lt;/Year&gt;&lt;RecNum&gt;6&lt;/RecNum&gt;&lt;record&gt;&lt;rec-number&gt;6&lt;/rec-number&gt;&lt;foreign-keys&gt;&lt;key app="EN" db-id="t5szrtxa3xpdt5e2rzlxsppf0xez9dxz505t" timestamp="1768172952"&gt;6&lt;/key&gt;&lt;/foreign-keys&gt;&lt;ref-type name="Journal Article"&gt;17&lt;/ref-type&gt;&lt;contributors&gt;&lt;authors&gt;&lt;author&gt;Diederichsen, Kyle M.&lt;/author&gt;&lt;author&gt;McShane, Eric J.&lt;/author&gt;&lt;author&gt;McCloskey, Bryan D.&lt;/author&gt;&lt;/authors&gt;&lt;/contributors&gt;&lt;titles&gt;&lt;title&gt;Promising Routes to a High Li+ Transference Number Electrolyte for Lithium Ion Batteries&lt;/title&gt;&lt;secondary-title&gt;ACS Energy Letters&lt;/secondary-title&gt;&lt;/titles&gt;&lt;periodical&gt;&lt;full-title&gt;ACS Energy Letters&lt;/full-title&gt;&lt;/periodical&gt;&lt;pages&gt;2563-2575&lt;/pages&gt;&lt;volume&gt;2&lt;/volume&gt;&lt;number&gt;11&lt;/number&gt;&lt;dates&gt;&lt;year&gt;2017&lt;/year&gt;&lt;pub-dates&gt;&lt;date&gt;2017/11/10&lt;/date&gt;&lt;/pub-dates&gt;&lt;/dates&gt;&lt;publisher&gt;American Chemical Society&lt;/publisher&gt;&lt;urls&gt;&lt;related-urls&gt;&lt;url&gt;https://doi.org/10.1021/acsenergylett.7b00792&lt;/url&gt;&lt;/related-urls&gt;&lt;/urls&gt;&lt;electronic-resource-num&gt;10.1021/acsenergylett.7b00792&lt;/electronic-resource-num&gt;&lt;/record&gt;&lt;/Cite&gt;&lt;/EndNote&gt;</w:instrText>
      </w:r>
      <w:r w:rsidR="006F10ED"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6, 11</w:t>
      </w:r>
      <w:r w:rsidR="006F10ED" w:rsidRPr="002346CC">
        <w:rPr>
          <w:rFonts w:ascii="Times New Roman" w:hAnsi="Times New Roman" w:cs="Times New Roman"/>
        </w:rPr>
        <w:fldChar w:fldCharType="end"/>
      </w:r>
      <w:r w:rsidR="00F34AF5" w:rsidRPr="002346CC">
        <w:rPr>
          <w:rFonts w:ascii="Times New Roman" w:hAnsi="Times New Roman" w:cs="Times New Roman"/>
        </w:rPr>
        <w:t xml:space="preserve"> </w:t>
      </w:r>
      <w:r w:rsidR="0071250F" w:rsidRPr="002346CC">
        <w:rPr>
          <w:rFonts w:ascii="Times New Roman" w:hAnsi="Times New Roman" w:cs="Times New Roman"/>
        </w:rPr>
        <w:t xml:space="preserve">These performance limitations can be largely mitigated </w:t>
      </w:r>
      <w:r w:rsidR="00CE7583" w:rsidRPr="002346CC">
        <w:rPr>
          <w:rFonts w:ascii="Times New Roman" w:hAnsi="Times New Roman" w:cs="Times New Roman"/>
        </w:rPr>
        <w:t>in</w:t>
      </w:r>
      <w:r w:rsidR="0071250F" w:rsidRPr="002346CC">
        <w:rPr>
          <w:rFonts w:ascii="Times New Roman" w:hAnsi="Times New Roman" w:cs="Times New Roman"/>
        </w:rPr>
        <w:t xml:space="preserve"> </w:t>
      </w:r>
      <w:r w:rsidR="009E4EC7" w:rsidRPr="002346CC">
        <w:rPr>
          <w:rFonts w:ascii="Times New Roman" w:hAnsi="Times New Roman" w:cs="Times New Roman"/>
        </w:rPr>
        <w:t>SPEs</w:t>
      </w:r>
      <w:r w:rsidR="005B4741" w:rsidRPr="002346CC">
        <w:rPr>
          <w:rFonts w:ascii="Times New Roman" w:hAnsi="Times New Roman" w:cs="Times New Roman"/>
        </w:rPr>
        <w:t xml:space="preserve"> with a</w:t>
      </w:r>
      <w:r w:rsidR="001718EB" w:rsidRPr="002346CC">
        <w:rPr>
          <w:rFonts w:ascii="Times New Roman" w:hAnsi="Times New Roman" w:cs="Times New Roman"/>
        </w:rPr>
        <w:t xml:space="preserve"> higher</w:t>
      </w:r>
      <w:r w:rsidR="00C20114" w:rsidRPr="002346CC">
        <w:rPr>
          <w:rFonts w:ascii="Times New Roman" w:hAnsi="Times New Roman" w:cs="Times New Roman"/>
        </w:rPr>
        <w:t xml:space="preserve"> </w:t>
      </w:r>
      <w:r w:rsidR="005B4741" w:rsidRPr="002346CC">
        <w:rPr>
          <w:rFonts w:ascii="Times New Roman" w:hAnsi="Times New Roman" w:cs="Times New Roman"/>
          <w:i/>
          <w:iCs/>
        </w:rPr>
        <w:t>t</w:t>
      </w:r>
      <w:r w:rsidR="005B4741" w:rsidRPr="002346CC">
        <w:rPr>
          <w:rFonts w:ascii="Times New Roman" w:hAnsi="Times New Roman" w:cs="Times New Roman"/>
          <w:vertAlign w:val="subscript"/>
        </w:rPr>
        <w:t>Li+</w:t>
      </w:r>
      <w:r w:rsidR="005B4741" w:rsidRPr="002346CC">
        <w:rPr>
          <w:rFonts w:ascii="Times New Roman" w:hAnsi="Times New Roman" w:cs="Times New Roman"/>
        </w:rPr>
        <w:t xml:space="preserve"> </w:t>
      </w:r>
      <w:r w:rsidR="00C20114" w:rsidRPr="002346CC">
        <w:rPr>
          <w:rFonts w:ascii="Times New Roman" w:hAnsi="Times New Roman" w:cs="Times New Roman"/>
        </w:rPr>
        <w:t>(~0.7</w:t>
      </w:r>
      <w:r w:rsidR="00EB1C50" w:rsidRPr="002346CC">
        <w:rPr>
          <w:rFonts w:ascii="Times New Roman" w:hAnsi="Times New Roman" w:cs="Times New Roman"/>
        </w:rPr>
        <w:t xml:space="preserve"> – </w:t>
      </w:r>
      <w:r w:rsidR="005C0E66" w:rsidRPr="002346CC">
        <w:rPr>
          <w:rFonts w:ascii="Times New Roman" w:hAnsi="Times New Roman" w:cs="Times New Roman"/>
        </w:rPr>
        <w:t>1.0</w:t>
      </w:r>
      <w:r w:rsidR="00C20114" w:rsidRPr="002346CC">
        <w:rPr>
          <w:rFonts w:ascii="Times New Roman" w:hAnsi="Times New Roman" w:cs="Times New Roman"/>
        </w:rPr>
        <w:t>)</w:t>
      </w:r>
      <w:r w:rsidR="00DF6AB1" w:rsidRPr="002346CC">
        <w:rPr>
          <w:rFonts w:ascii="Times New Roman" w:hAnsi="Times New Roman" w:cs="Times New Roman"/>
        </w:rPr>
        <w:t>.</w:t>
      </w:r>
      <w:r w:rsidR="001351B2"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&lt;EndNote&gt;&lt;Cite&gt;&lt;Author&gt;Diederichsen&lt;/Author&gt;&lt;Year&gt;2017&lt;/Year&gt;&lt;RecNum&gt;6&lt;/RecNum&gt;&lt;DisplayText&gt;&lt;style face="superscript"&gt;6&lt;/style&gt;&lt;/DisplayText&gt;&lt;record&gt;&lt;rec-number&gt;6&lt;/rec-number&gt;&lt;foreign-keys&gt;&lt;key app="EN" db-id="t5szrtxa3xpdt5e2rzlxsppf0xez9dxz505t" timestamp="1768172952"&gt;6&lt;/key&gt;&lt;/foreign-keys&gt;&lt;ref-type name="Journal Article"&gt;17&lt;/ref-type&gt;&lt;contributors&gt;&lt;authors&gt;&lt;author&gt;Diederichsen, Kyle M.&lt;/author&gt;&lt;author&gt;McShane, Eric J.&lt;/author&gt;&lt;author&gt;McCloskey, Bryan D.&lt;/author&gt;&lt;/authors&gt;&lt;/contributors&gt;&lt;titles&gt;&lt;title&gt;Promising Routes to a High Li+ Transference Number Electrolyte for Lithium Ion Batteries&lt;/title&gt;&lt;secondary-title&gt;ACS Energy Letters&lt;/secondary-title&gt;&lt;/titles&gt;&lt;periodical&gt;&lt;full-title&gt;ACS Energy Letters&lt;/full-title&gt;&lt;/periodical&gt;&lt;pages&gt;2563-2575&lt;/pages&gt;&lt;volume&gt;2&lt;/volume&gt;&lt;number&gt;11&lt;/number&gt;&lt;dates&gt;&lt;year&gt;2017&lt;/year&gt;&lt;pub-dates&gt;&lt;date&gt;2017/11/10&lt;/date&gt;&lt;/pub-dates&gt;&lt;/dates&gt;&lt;publisher&gt;American Chemical Society&lt;/publisher&gt;&lt;urls&gt;&lt;related-urls&gt;&lt;url&gt;https://doi.org/10.1021/acsenergylett.7b00792&lt;/url&gt;&lt;/related-urls&gt;&lt;/urls&gt;&lt;electronic-resource-num&gt;10.1021/acsenergylett.7b00792&lt;/electronic-resource-num&gt;&lt;/record&gt;&lt;/Cite&gt;&lt;/EndNote&gt;</w:instrText>
      </w:r>
      <w:r w:rsidR="001351B2" w:rsidRPr="002346CC">
        <w:rPr>
          <w:rFonts w:ascii="Times New Roman" w:hAnsi="Times New Roman" w:cs="Times New Roman"/>
        </w:rPr>
        <w:fldChar w:fldCharType="separate"/>
      </w:r>
      <w:r w:rsidR="00267362" w:rsidRPr="002346CC">
        <w:rPr>
          <w:rFonts w:ascii="Times New Roman" w:hAnsi="Times New Roman" w:cs="Times New Roman"/>
          <w:noProof/>
          <w:vertAlign w:val="superscript"/>
        </w:rPr>
        <w:t>6</w:t>
      </w:r>
      <w:r w:rsidR="001351B2" w:rsidRPr="002346CC">
        <w:rPr>
          <w:rFonts w:ascii="Times New Roman" w:hAnsi="Times New Roman" w:cs="Times New Roman"/>
        </w:rPr>
        <w:fldChar w:fldCharType="end"/>
      </w:r>
      <w:r w:rsidR="00FE3B66" w:rsidRPr="002346CC">
        <w:rPr>
          <w:rFonts w:ascii="Times New Roman" w:hAnsi="Times New Roman" w:cs="Times New Roman"/>
        </w:rPr>
        <w:t xml:space="preserve"> </w:t>
      </w:r>
      <w:r w:rsidR="00A37050" w:rsidRPr="002346CC">
        <w:rPr>
          <w:rFonts w:ascii="Times New Roman" w:hAnsi="Times New Roman" w:cs="Times New Roman"/>
        </w:rPr>
        <w:t>Yet, e</w:t>
      </w:r>
      <w:r w:rsidR="006E13A2" w:rsidRPr="002346CC">
        <w:rPr>
          <w:rFonts w:ascii="Times New Roman" w:hAnsi="Times New Roman" w:cs="Times New Roman"/>
        </w:rPr>
        <w:t>nhanced</w:t>
      </w:r>
      <w:r w:rsidR="00DF6AB1" w:rsidRPr="002346CC">
        <w:rPr>
          <w:rFonts w:ascii="Times New Roman" w:hAnsi="Times New Roman" w:cs="Times New Roman"/>
        </w:rPr>
        <w:t xml:space="preserve"> </w:t>
      </w:r>
      <w:r w:rsidR="00402F2B" w:rsidRPr="002346CC">
        <w:rPr>
          <w:rFonts w:ascii="Times New Roman" w:hAnsi="Times New Roman" w:cs="Times New Roman"/>
          <w:i/>
          <w:iCs/>
        </w:rPr>
        <w:t>t</w:t>
      </w:r>
      <w:r w:rsidR="00402F2B" w:rsidRPr="002346CC">
        <w:rPr>
          <w:rFonts w:ascii="Times New Roman" w:hAnsi="Times New Roman" w:cs="Times New Roman"/>
          <w:vertAlign w:val="subscript"/>
        </w:rPr>
        <w:t>Li+</w:t>
      </w:r>
      <w:r w:rsidR="00BB6128" w:rsidRPr="002346CC">
        <w:rPr>
          <w:rFonts w:ascii="Times New Roman" w:hAnsi="Times New Roman" w:cs="Times New Roman"/>
        </w:rPr>
        <w:t>s</w:t>
      </w:r>
      <w:r w:rsidR="00402F2B" w:rsidRPr="002346CC">
        <w:rPr>
          <w:rFonts w:ascii="Times New Roman" w:hAnsi="Times New Roman" w:cs="Times New Roman"/>
        </w:rPr>
        <w:t xml:space="preserve"> </w:t>
      </w:r>
      <w:r w:rsidR="00A37050" w:rsidRPr="002346CC">
        <w:rPr>
          <w:rFonts w:ascii="Times New Roman" w:hAnsi="Times New Roman" w:cs="Times New Roman"/>
        </w:rPr>
        <w:t xml:space="preserve">present a challenge </w:t>
      </w:r>
      <w:r w:rsidR="00DF6AB1" w:rsidRPr="002346CC">
        <w:rPr>
          <w:rFonts w:ascii="Times New Roman" w:hAnsi="Times New Roman" w:cs="Times New Roman"/>
        </w:rPr>
        <w:t xml:space="preserve">because, in </w:t>
      </w:r>
      <w:r w:rsidR="005C0E66" w:rsidRPr="002346CC">
        <w:rPr>
          <w:rFonts w:ascii="Times New Roman" w:hAnsi="Times New Roman" w:cs="Times New Roman"/>
        </w:rPr>
        <w:t>conventional</w:t>
      </w:r>
      <w:r w:rsidR="00DF6AB1" w:rsidRPr="002346CC">
        <w:rPr>
          <w:rFonts w:ascii="Times New Roman" w:hAnsi="Times New Roman" w:cs="Times New Roman"/>
        </w:rPr>
        <w:t xml:space="preserve"> SPEs, Li⁺ binds more strongly to the polymer than the anion does, leading to slower Li⁺ diffusion and inherently limiting</w:t>
      </w:r>
      <w:r w:rsidR="00D81CE2" w:rsidRPr="002346CC">
        <w:rPr>
          <w:rFonts w:ascii="Times New Roman" w:hAnsi="Times New Roman" w:cs="Times New Roman"/>
        </w:rPr>
        <w:t xml:space="preserve"> </w:t>
      </w:r>
      <w:r w:rsidR="00D81CE2" w:rsidRPr="002346CC">
        <w:rPr>
          <w:rFonts w:ascii="Times New Roman" w:hAnsi="Times New Roman" w:cs="Times New Roman"/>
          <w:i/>
          <w:iCs/>
        </w:rPr>
        <w:t>t</w:t>
      </w:r>
      <w:r w:rsidR="00D81CE2" w:rsidRPr="002346CC">
        <w:rPr>
          <w:rFonts w:ascii="Times New Roman" w:hAnsi="Times New Roman" w:cs="Times New Roman"/>
          <w:vertAlign w:val="subscript"/>
        </w:rPr>
        <w:t>Li+</w:t>
      </w:r>
      <w:r w:rsidR="00D81CE2" w:rsidRPr="002346CC">
        <w:rPr>
          <w:rFonts w:ascii="Times New Roman" w:hAnsi="Times New Roman" w:cs="Times New Roman"/>
        </w:rPr>
        <w:t>s</w:t>
      </w:r>
      <w:r w:rsidR="00917E83" w:rsidRPr="002346CC">
        <w:rPr>
          <w:rFonts w:ascii="Times New Roman" w:hAnsi="Times New Roman" w:cs="Times New Roman"/>
        </w:rPr>
        <w:t>.</w:t>
      </w:r>
    </w:p>
    <w:p w14:paraId="49721C43" w14:textId="40C514D4" w:rsidR="00D2489B" w:rsidRPr="002346CC" w:rsidRDefault="00A37050"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One </w:t>
      </w:r>
      <w:r w:rsidR="00CA05CB" w:rsidRPr="002346CC">
        <w:rPr>
          <w:rFonts w:ascii="Times New Roman" w:hAnsi="Times New Roman" w:cs="Times New Roman"/>
        </w:rPr>
        <w:t>widely studied</w:t>
      </w:r>
      <w:r w:rsidR="009E4EC7" w:rsidRPr="002346CC">
        <w:rPr>
          <w:rFonts w:ascii="Times New Roman" w:hAnsi="Times New Roman" w:cs="Times New Roman"/>
        </w:rPr>
        <w:t xml:space="preserve"> </w:t>
      </w:r>
      <w:r w:rsidR="00E87046" w:rsidRPr="002346CC">
        <w:rPr>
          <w:rFonts w:ascii="Times New Roman" w:hAnsi="Times New Roman" w:cs="Times New Roman"/>
        </w:rPr>
        <w:t xml:space="preserve">SPE is poly(ethylene oxide) doped with </w:t>
      </w:r>
      <w:r w:rsidR="00333597" w:rsidRPr="002346CC">
        <w:rPr>
          <w:rFonts w:ascii="Times New Roman" w:hAnsi="Times New Roman" w:cs="Times New Roman"/>
        </w:rPr>
        <w:t xml:space="preserve">LiTFSI </w:t>
      </w:r>
      <w:r w:rsidR="006F7148" w:rsidRPr="002346CC">
        <w:rPr>
          <w:rFonts w:ascii="Times New Roman" w:hAnsi="Times New Roman" w:cs="Times New Roman"/>
        </w:rPr>
        <w:t>(</w:t>
      </w:r>
      <w:r w:rsidR="00CB0ECB" w:rsidRPr="002346CC">
        <w:rPr>
          <w:rFonts w:ascii="Times New Roman" w:hAnsi="Times New Roman" w:cs="Times New Roman"/>
        </w:rPr>
        <w:t>PEO / LiTFSI</w:t>
      </w:r>
      <w:r w:rsidR="006F7148" w:rsidRPr="002346CC">
        <w:rPr>
          <w:rFonts w:ascii="Times New Roman" w:hAnsi="Times New Roman" w:cs="Times New Roman"/>
        </w:rPr>
        <w:t>).</w:t>
      </w:r>
      <w:r w:rsidR="004555E5" w:rsidRPr="002346CC">
        <w:rPr>
          <w:rFonts w:ascii="Times New Roman" w:hAnsi="Times New Roman" w:cs="Times New Roman"/>
        </w:rPr>
        <w:fldChar w:fldCharType="begin">
          <w:fldData xml:space="preserve">PEVuZE5vdGU+PENpdGU+PEF1dGhvcj5CZW5uaW5ndG9uPC9BdXRob3I+PFllYXI+MjAyMTwvWWVh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PEVuZE5vdGU+PENpdGU+PEF1dGhvcj5CZW5uaW5ndG9uPC9BdXRob3I+PFllYXI+MjAyMTwvWWVh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4555E5" w:rsidRPr="002346CC">
        <w:rPr>
          <w:rFonts w:ascii="Times New Roman" w:hAnsi="Times New Roman" w:cs="Times New Roman"/>
        </w:rPr>
      </w:r>
      <w:r w:rsidR="004555E5"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12-15</w:t>
      </w:r>
      <w:r w:rsidR="004555E5" w:rsidRPr="002346CC">
        <w:rPr>
          <w:rFonts w:ascii="Times New Roman" w:hAnsi="Times New Roman" w:cs="Times New Roman"/>
        </w:rPr>
        <w:fldChar w:fldCharType="end"/>
      </w:r>
      <w:r w:rsidR="006F7148" w:rsidRPr="002346CC">
        <w:rPr>
          <w:rFonts w:ascii="Times New Roman" w:hAnsi="Times New Roman" w:cs="Times New Roman"/>
        </w:rPr>
        <w:t xml:space="preserve"> </w:t>
      </w:r>
      <w:r w:rsidR="0057282E" w:rsidRPr="002346CC">
        <w:rPr>
          <w:rFonts w:ascii="Times New Roman" w:hAnsi="Times New Roman" w:cs="Times New Roman"/>
        </w:rPr>
        <w:t xml:space="preserve">This system </w:t>
      </w:r>
      <w:r w:rsidR="00C24CB3" w:rsidRPr="002346CC">
        <w:rPr>
          <w:rFonts w:ascii="Times New Roman" w:hAnsi="Times New Roman" w:cs="Times New Roman"/>
        </w:rPr>
        <w:t xml:space="preserve">has reasonably high </w:t>
      </w:r>
      <w:r w:rsidR="00F81EE4" w:rsidRPr="002346CC">
        <w:rPr>
          <w:rFonts w:ascii="Times New Roman" w:hAnsi="Times New Roman" w:cs="Times New Roman"/>
          <w:i/>
          <w:iCs/>
        </w:rPr>
        <w:t>σ</w:t>
      </w:r>
      <w:r w:rsidR="00F81EE4" w:rsidRPr="002346CC">
        <w:rPr>
          <w:rFonts w:ascii="Times New Roman" w:hAnsi="Times New Roman" w:cs="Times New Roman"/>
          <w:vertAlign w:val="subscript"/>
        </w:rPr>
        <w:t>overall</w:t>
      </w:r>
      <w:r w:rsidR="00F81EE4" w:rsidRPr="002346CC">
        <w:rPr>
          <w:rFonts w:ascii="Times New Roman" w:hAnsi="Times New Roman" w:cs="Times New Roman"/>
        </w:rPr>
        <w:t>s</w:t>
      </w:r>
      <w:r w:rsidR="00B952A8" w:rsidRPr="002346CC">
        <w:rPr>
          <w:rFonts w:ascii="Times New Roman" w:hAnsi="Times New Roman" w:cs="Times New Roman"/>
        </w:rPr>
        <w:t xml:space="preserve"> </w:t>
      </w:r>
      <w:r w:rsidR="00F82EA0" w:rsidRPr="002346CC">
        <w:rPr>
          <w:rFonts w:ascii="Times New Roman" w:hAnsi="Times New Roman" w:cs="Times New Roman"/>
        </w:rPr>
        <w:t>(</w:t>
      </w:r>
      <w:r w:rsidR="004A34B5" w:rsidRPr="002346CC">
        <w:rPr>
          <w:rFonts w:ascii="Times New Roman" w:hAnsi="Times New Roman" w:cs="Times New Roman"/>
        </w:rPr>
        <w:t>~10</w:t>
      </w:r>
      <w:r w:rsidR="00333597" w:rsidRPr="002346CC">
        <w:rPr>
          <w:rFonts w:ascii="Times New Roman" w:hAnsi="Times New Roman" w:cs="Times New Roman"/>
          <w:vertAlign w:val="superscript"/>
        </w:rPr>
        <w:t>-</w:t>
      </w:r>
      <w:r w:rsidR="004A34B5" w:rsidRPr="002346CC">
        <w:rPr>
          <w:rFonts w:ascii="Times New Roman" w:hAnsi="Times New Roman" w:cs="Times New Roman"/>
          <w:vertAlign w:val="superscript"/>
        </w:rPr>
        <w:t>3</w:t>
      </w:r>
      <w:r w:rsidR="004A34B5" w:rsidRPr="002346CC">
        <w:rPr>
          <w:rFonts w:ascii="Times New Roman" w:hAnsi="Times New Roman" w:cs="Times New Roman"/>
        </w:rPr>
        <w:t xml:space="preserve"> S/cm at </w:t>
      </w:r>
      <w:r w:rsidR="00DA2A84" w:rsidRPr="002346CC">
        <w:rPr>
          <w:rFonts w:ascii="Times New Roman" w:hAnsi="Times New Roman" w:cs="Times New Roman"/>
        </w:rPr>
        <w:sym w:font="Symbol" w:char="F0B3"/>
      </w:r>
      <w:r w:rsidR="00DA2A84" w:rsidRPr="002346CC">
        <w:rPr>
          <w:rFonts w:ascii="Times New Roman" w:hAnsi="Times New Roman" w:cs="Times New Roman"/>
        </w:rPr>
        <w:t xml:space="preserve"> 7</w:t>
      </w:r>
      <w:r w:rsidR="004A34B5" w:rsidRPr="002346CC">
        <w:rPr>
          <w:rFonts w:ascii="Times New Roman" w:hAnsi="Times New Roman" w:cs="Times New Roman"/>
        </w:rPr>
        <w:t xml:space="preserve">0 </w:t>
      </w:r>
      <w:r w:rsidR="004A34B5" w:rsidRPr="002346CC">
        <w:rPr>
          <w:rFonts w:ascii="Times New Roman" w:eastAsiaTheme="minorEastAsia" w:hAnsi="Times New Roman" w:cs="Times New Roman"/>
        </w:rPr>
        <w:t>°C)</w:t>
      </w:r>
      <w:r w:rsidR="00393137" w:rsidRPr="002346CC">
        <w:rPr>
          <w:rFonts w:ascii="Times New Roman" w:hAnsi="Times New Roman" w:cs="Times New Roman"/>
        </w:rPr>
        <w:t>.</w:t>
      </w:r>
      <w:r w:rsidR="000226F9" w:rsidRPr="002346CC">
        <w:rPr>
          <w:rFonts w:ascii="Times New Roman" w:hAnsi="Times New Roman" w:cs="Times New Roman"/>
        </w:rPr>
        <w:fldChar w:fldCharType="begin">
          <w:fldData xml:space="preserve">PEVuZE5vdGU+PENpdGU+PEF1dGhvcj5TbnlkZXI8L0F1dGhvcj48WWVhcj4yMDIxPC9ZZWFyPjxS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PEVuZE5vdGU+PENpdGU+PEF1dGhvcj5TbnlkZXI8L0F1dGhvcj48WWVhcj4yMDIxPC9ZZWFyPjxS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0226F9" w:rsidRPr="002346CC">
        <w:rPr>
          <w:rFonts w:ascii="Times New Roman" w:hAnsi="Times New Roman" w:cs="Times New Roman"/>
        </w:rPr>
      </w:r>
      <w:r w:rsidR="000226F9"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12, 16</w:t>
      </w:r>
      <w:r w:rsidR="000226F9" w:rsidRPr="002346CC">
        <w:rPr>
          <w:rFonts w:ascii="Times New Roman" w:hAnsi="Times New Roman" w:cs="Times New Roman"/>
        </w:rPr>
        <w:fldChar w:fldCharType="end"/>
      </w:r>
      <w:r w:rsidR="00BE485E" w:rsidRPr="002346CC">
        <w:rPr>
          <w:rFonts w:ascii="Times New Roman" w:hAnsi="Times New Roman" w:cs="Times New Roman"/>
        </w:rPr>
        <w:t xml:space="preserve"> </w:t>
      </w:r>
      <w:r w:rsidR="001627BD" w:rsidRPr="002346CC">
        <w:rPr>
          <w:rFonts w:ascii="Times New Roman" w:hAnsi="Times New Roman" w:cs="Times New Roman"/>
        </w:rPr>
        <w:t>In this type of SPE, ion conduction primarily depends on the segmental motion of the amorphous polymer regions</w:t>
      </w:r>
      <w:r w:rsidR="001C4598" w:rsidRPr="002346CC">
        <w:rPr>
          <w:rFonts w:ascii="Times New Roman" w:hAnsi="Times New Roman" w:cs="Times New Roman"/>
        </w:rPr>
        <w:t xml:space="preserve"> to create</w:t>
      </w:r>
      <w:r w:rsidR="005A6612" w:rsidRPr="002346CC">
        <w:rPr>
          <w:rFonts w:ascii="Times New Roman" w:hAnsi="Times New Roman" w:cs="Times New Roman"/>
        </w:rPr>
        <w:t xml:space="preserve"> </w:t>
      </w:r>
      <w:r w:rsidR="001C4598" w:rsidRPr="002346CC">
        <w:rPr>
          <w:rFonts w:ascii="Times New Roman" w:hAnsi="Times New Roman" w:cs="Times New Roman"/>
        </w:rPr>
        <w:t>dynamic</w:t>
      </w:r>
      <w:r w:rsidR="001627BD" w:rsidRPr="002346CC">
        <w:rPr>
          <w:rFonts w:ascii="Times New Roman" w:hAnsi="Times New Roman" w:cs="Times New Roman"/>
        </w:rPr>
        <w:t xml:space="preserve"> </w:t>
      </w:r>
      <w:r w:rsidR="00BE0AED" w:rsidRPr="002346CC">
        <w:rPr>
          <w:rFonts w:ascii="Times New Roman" w:hAnsi="Times New Roman" w:cs="Times New Roman"/>
        </w:rPr>
        <w:t>transport pathway</w:t>
      </w:r>
      <w:r w:rsidR="005A6612" w:rsidRPr="002346CC">
        <w:rPr>
          <w:rFonts w:ascii="Times New Roman" w:hAnsi="Times New Roman" w:cs="Times New Roman"/>
        </w:rPr>
        <w:t>s</w:t>
      </w:r>
      <w:r w:rsidR="001627BD" w:rsidRPr="002346CC">
        <w:rPr>
          <w:rFonts w:ascii="Times New Roman" w:hAnsi="Times New Roman" w:cs="Times New Roman"/>
        </w:rPr>
        <w:t>.</w:t>
      </w:r>
      <w:r w:rsidR="00F53A31"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&lt;EndNote&gt;&lt;Cite&gt;&lt;Author&gt;Ratner&lt;/Author&gt;&lt;Year&gt;2000&lt;/Year&gt;&lt;RecNum&gt;17&lt;/RecNum&gt;&lt;DisplayText&gt;&lt;style face="superscript"&gt;17&lt;/style&gt;&lt;/DisplayText&gt;&lt;record&gt;&lt;rec-number&gt;17&lt;/rec-number&gt;&lt;foreign-keys&gt;&lt;key app="EN" db-id="t5szrtxa3xpdt5e2rzlxsppf0xez9dxz505t" timestamp="1768172952"&gt;17&lt;/key&gt;&lt;/foreign-keys&gt;&lt;ref-type name="Journal Article"&gt;17&lt;/ref-type&gt;&lt;contributors&gt;&lt;authors&gt;&lt;author&gt;Ratner, Mark A&lt;/author&gt;&lt;author&gt;Johansson, Patrik&lt;/author&gt;&lt;author&gt;Shriver, Duward F&lt;/author&gt;&lt;/authors&gt;&lt;/contributors&gt;&lt;titles&gt;&lt;title&gt;Polymer electrolytes: ionic transport mechanisms and relaxation coupling&lt;/title&gt;&lt;secondary-title&gt;MRS Bulletin&lt;/secondary-title&gt;&lt;/titles&gt;&lt;periodical&gt;&lt;full-title&gt;MRS Bulletin&lt;/full-title&gt;&lt;/periodical&gt;&lt;pages&gt;31-37&lt;/pages&gt;&lt;volume&gt;25&lt;/volume&gt;&lt;number&gt;3&lt;/number&gt;&lt;dates&gt;&lt;year&gt;2000&lt;/year&gt;&lt;/dates&gt;&lt;isbn&gt;0883-7694&lt;/isbn&gt;&lt;urls&gt;&lt;/urls&gt;&lt;/record&gt;&lt;/Cite&gt;&lt;/EndNote&gt;</w:instrText>
      </w:r>
      <w:r w:rsidR="00F53A31"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17</w:t>
      </w:r>
      <w:r w:rsidR="00F53A31" w:rsidRPr="002346CC">
        <w:rPr>
          <w:rFonts w:ascii="Times New Roman" w:hAnsi="Times New Roman" w:cs="Times New Roman"/>
        </w:rPr>
        <w:fldChar w:fldCharType="end"/>
      </w:r>
      <w:r w:rsidR="001627BD" w:rsidRPr="002346CC">
        <w:rPr>
          <w:rFonts w:ascii="Times New Roman" w:hAnsi="Times New Roman" w:cs="Times New Roman"/>
        </w:rPr>
        <w:t xml:space="preserve"> As a result, ions move when polymer segments rearrange to form solvation environments</w:t>
      </w:r>
      <w:r w:rsidR="0057749A" w:rsidRPr="002346CC">
        <w:rPr>
          <w:rFonts w:ascii="Times New Roman" w:hAnsi="Times New Roman" w:cs="Times New Roman"/>
        </w:rPr>
        <w:t xml:space="preserve"> </w:t>
      </w:r>
      <w:r w:rsidR="003B3C17" w:rsidRPr="002346CC">
        <w:rPr>
          <w:rFonts w:ascii="Times New Roman" w:hAnsi="Times New Roman" w:cs="Times New Roman"/>
        </w:rPr>
        <w:t>that enable</w:t>
      </w:r>
      <w:r w:rsidR="001627BD" w:rsidRPr="002346CC">
        <w:rPr>
          <w:rFonts w:ascii="Times New Roman" w:hAnsi="Times New Roman" w:cs="Times New Roman"/>
        </w:rPr>
        <w:t xml:space="preserve"> diffusion</w:t>
      </w:r>
      <w:r w:rsidR="0057749A" w:rsidRPr="002346CC">
        <w:rPr>
          <w:rFonts w:ascii="Times New Roman" w:hAnsi="Times New Roman" w:cs="Times New Roman"/>
        </w:rPr>
        <w:t>.</w:t>
      </w:r>
      <w:r w:rsidR="001547FF"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&lt;EndNote&gt;&lt;Cite&gt;&lt;Author&gt;Choo&lt;/Author&gt;&lt;Year&gt;2020&lt;/Year&gt;&lt;RecNum&gt;18&lt;/RecNum&gt;&lt;DisplayText&gt;&lt;style face="superscript"&gt;18&lt;/style&gt;&lt;/DisplayText&gt;&lt;record&gt;&lt;rec-number&gt;18&lt;/rec-number&gt;&lt;foreign-keys&gt;&lt;key app="EN" db-id="t5szrtxa3xpdt5e2rzlxsppf0xez9dxz505t" timestamp="1768172952"&gt;18&lt;/key&gt;&lt;/foreign-keys&gt;&lt;ref-type name="Journal Article"&gt;17&lt;/ref-type&gt;&lt;contributors&gt;&lt;authors&gt;&lt;author&gt;Choo, Youngwoo&lt;/author&gt;&lt;author&gt;Halat, David M&lt;/author&gt;&lt;author&gt;Villaluenga, Irune&lt;/author&gt;&lt;author&gt;Timachova, Ksenia&lt;/author&gt;&lt;author&gt;Balsara, Nitash P&lt;/author&gt;&lt;/authors&gt;&lt;/contributors&gt;&lt;titles&gt;&lt;title&gt;Diffusion and migration in polymer electrolytes&lt;/title&gt;&lt;secondary-title&gt;Progress in Polymer Science&lt;/secondary-title&gt;&lt;/titles&gt;&lt;periodical&gt;&lt;full-title&gt;Progress in Polymer Science&lt;/full-title&gt;&lt;/periodical&gt;&lt;pages&gt;101220&lt;/pages&gt;&lt;volume&gt;103&lt;/volume&gt;&lt;dates&gt;&lt;year&gt;2020&lt;/year&gt;&lt;/dates&gt;&lt;isbn&gt;0079-6700&lt;/isbn&gt;&lt;urls&gt;&lt;/urls&gt;&lt;/record&gt;&lt;/Cite&gt;&lt;/EndNote&gt;</w:instrText>
      </w:r>
      <w:r w:rsidR="001547FF"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18</w:t>
      </w:r>
      <w:r w:rsidR="001547FF" w:rsidRPr="002346CC">
        <w:rPr>
          <w:rFonts w:ascii="Times New Roman" w:hAnsi="Times New Roman" w:cs="Times New Roman"/>
        </w:rPr>
        <w:fldChar w:fldCharType="end"/>
      </w:r>
      <w:r w:rsidR="0005361B" w:rsidRPr="002346CC">
        <w:rPr>
          <w:rFonts w:ascii="Times New Roman" w:hAnsi="Times New Roman" w:cs="Times New Roman"/>
        </w:rPr>
        <w:t xml:space="preserve"> </w:t>
      </w:r>
      <w:r w:rsidR="006D1637" w:rsidRPr="002346CC">
        <w:rPr>
          <w:rFonts w:ascii="Times New Roman" w:hAnsi="Times New Roman" w:cs="Times New Roman"/>
        </w:rPr>
        <w:t>D</w:t>
      </w:r>
      <w:r w:rsidR="00940A5F" w:rsidRPr="002346CC">
        <w:rPr>
          <w:rFonts w:ascii="Times New Roman" w:hAnsi="Times New Roman" w:cs="Times New Roman"/>
        </w:rPr>
        <w:t xml:space="preserve">espite having comparable </w:t>
      </w:r>
      <w:r w:rsidR="00940A5F" w:rsidRPr="002346CC">
        <w:rPr>
          <w:rFonts w:ascii="Times New Roman" w:hAnsi="Times New Roman" w:cs="Times New Roman"/>
          <w:i/>
          <w:iCs/>
        </w:rPr>
        <w:t>σ</w:t>
      </w:r>
      <w:r w:rsidR="00940A5F" w:rsidRPr="002346CC">
        <w:rPr>
          <w:rFonts w:ascii="Times New Roman" w:hAnsi="Times New Roman" w:cs="Times New Roman"/>
          <w:vertAlign w:val="subscript"/>
        </w:rPr>
        <w:t>overall</w:t>
      </w:r>
      <w:r w:rsidR="00940A5F" w:rsidRPr="002346CC">
        <w:rPr>
          <w:rFonts w:ascii="Times New Roman" w:hAnsi="Times New Roman" w:cs="Times New Roman"/>
        </w:rPr>
        <w:t>s to those of commercial liquid electrolytes</w:t>
      </w:r>
      <w:r w:rsidR="00DA2A84" w:rsidRPr="002346CC">
        <w:rPr>
          <w:rFonts w:ascii="Times New Roman" w:hAnsi="Times New Roman" w:cs="Times New Roman"/>
        </w:rPr>
        <w:t xml:space="preserve"> at elevated temperatures (~10</w:t>
      </w:r>
      <w:r w:rsidR="00DA2A84" w:rsidRPr="002346CC">
        <w:rPr>
          <w:rFonts w:ascii="Times New Roman" w:hAnsi="Times New Roman" w:cs="Times New Roman"/>
          <w:vertAlign w:val="superscript"/>
        </w:rPr>
        <w:t>-3</w:t>
      </w:r>
      <w:r w:rsidR="00DA2A84" w:rsidRPr="002346CC">
        <w:rPr>
          <w:rFonts w:ascii="Times New Roman" w:hAnsi="Times New Roman" w:cs="Times New Roman"/>
        </w:rPr>
        <w:t xml:space="preserve"> S/cm at </w:t>
      </w:r>
      <w:r w:rsidR="00DA2A84" w:rsidRPr="002346CC">
        <w:rPr>
          <w:rFonts w:ascii="Times New Roman" w:hAnsi="Times New Roman" w:cs="Times New Roman"/>
        </w:rPr>
        <w:sym w:font="Symbol" w:char="F0B3"/>
      </w:r>
      <w:r w:rsidR="00DA2A84" w:rsidRPr="002346CC">
        <w:rPr>
          <w:rFonts w:ascii="Times New Roman" w:hAnsi="Times New Roman" w:cs="Times New Roman"/>
        </w:rPr>
        <w:t xml:space="preserve"> 70 </w:t>
      </w:r>
      <w:r w:rsidR="00DA2A84" w:rsidRPr="002346CC">
        <w:rPr>
          <w:rFonts w:ascii="Times New Roman" w:eastAsiaTheme="minorEastAsia" w:hAnsi="Times New Roman" w:cs="Times New Roman"/>
        </w:rPr>
        <w:t>°C</w:t>
      </w:r>
      <w:r w:rsidR="00DA2A84" w:rsidRPr="002346CC">
        <w:rPr>
          <w:rFonts w:ascii="Times New Roman" w:hAnsi="Times New Roman" w:cs="Times New Roman"/>
        </w:rPr>
        <w:t>)</w:t>
      </w:r>
      <w:r w:rsidR="00940A5F" w:rsidRPr="002346CC">
        <w:rPr>
          <w:rFonts w:ascii="Times New Roman" w:hAnsi="Times New Roman" w:cs="Times New Roman"/>
        </w:rPr>
        <w:t>,</w:t>
      </w:r>
      <w:r w:rsidR="00DA2A84" w:rsidRPr="002346CC">
        <w:rPr>
          <w:rFonts w:ascii="Times New Roman" w:hAnsi="Times New Roman" w:cs="Times New Roman"/>
        </w:rPr>
        <w:fldChar w:fldCharType="begin">
          <w:fldData xml:space="preserve">PEVuZE5vdGU+PENpdGU+PEF1dGhvcj5TbnlkZXI8L0F1dGhvcj48WWVhcj4yMDIxPC9ZZWFyPjxS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PEVuZE5vdGU+PENpdGU+PEF1dGhvcj5TbnlkZXI8L0F1dGhvcj48WWVhcj4yMDIxPC9ZZWFyPjxS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DA2A84" w:rsidRPr="002346CC">
        <w:rPr>
          <w:rFonts w:ascii="Times New Roman" w:hAnsi="Times New Roman" w:cs="Times New Roman"/>
        </w:rPr>
      </w:r>
      <w:r w:rsidR="00DA2A84"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12, 16</w:t>
      </w:r>
      <w:r w:rsidR="00DA2A84" w:rsidRPr="002346CC">
        <w:rPr>
          <w:rFonts w:ascii="Times New Roman" w:hAnsi="Times New Roman" w:cs="Times New Roman"/>
        </w:rPr>
        <w:fldChar w:fldCharType="end"/>
      </w:r>
      <w:r w:rsidR="00940A5F" w:rsidRPr="002346CC">
        <w:rPr>
          <w:rFonts w:ascii="Times New Roman" w:hAnsi="Times New Roman" w:cs="Times New Roman"/>
        </w:rPr>
        <w:t xml:space="preserve"> </w:t>
      </w:r>
      <w:r w:rsidR="00DD6ECE" w:rsidRPr="002346CC">
        <w:rPr>
          <w:rFonts w:ascii="Times New Roman" w:hAnsi="Times New Roman" w:cs="Times New Roman"/>
        </w:rPr>
        <w:t xml:space="preserve">the </w:t>
      </w:r>
      <w:r w:rsidR="00D331EB" w:rsidRPr="002346CC">
        <w:rPr>
          <w:rFonts w:ascii="Times New Roman" w:hAnsi="Times New Roman" w:cs="Times New Roman"/>
        </w:rPr>
        <w:t xml:space="preserve">tighter coordination </w:t>
      </w:r>
      <w:r w:rsidR="008C19BE" w:rsidRPr="002346CC">
        <w:rPr>
          <w:rFonts w:ascii="Times New Roman" w:hAnsi="Times New Roman" w:cs="Times New Roman"/>
        </w:rPr>
        <w:t>between Li</w:t>
      </w:r>
      <w:r w:rsidR="008C19BE" w:rsidRPr="002346CC">
        <w:rPr>
          <w:rFonts w:ascii="Times New Roman" w:hAnsi="Times New Roman" w:cs="Times New Roman"/>
          <w:vertAlign w:val="superscript"/>
        </w:rPr>
        <w:t>+</w:t>
      </w:r>
      <w:r w:rsidR="008C19BE" w:rsidRPr="002346CC">
        <w:rPr>
          <w:rFonts w:ascii="Times New Roman" w:hAnsi="Times New Roman" w:cs="Times New Roman"/>
        </w:rPr>
        <w:t xml:space="preserve"> and </w:t>
      </w:r>
      <w:r w:rsidR="00DD6ECE" w:rsidRPr="002346CC">
        <w:rPr>
          <w:rFonts w:ascii="Times New Roman" w:hAnsi="Times New Roman" w:cs="Times New Roman"/>
        </w:rPr>
        <w:t xml:space="preserve">PEO </w:t>
      </w:r>
      <w:r w:rsidR="000E4389" w:rsidRPr="002346CC">
        <w:rPr>
          <w:rFonts w:ascii="Times New Roman" w:hAnsi="Times New Roman" w:cs="Times New Roman"/>
          <w:i/>
          <w:iCs/>
        </w:rPr>
        <w:t>vs.</w:t>
      </w:r>
      <w:r w:rsidR="009248EA" w:rsidRPr="002346CC">
        <w:rPr>
          <w:rFonts w:ascii="Times New Roman" w:hAnsi="Times New Roman" w:cs="Times New Roman"/>
        </w:rPr>
        <w:t xml:space="preserve"> between the anion and PEO </w:t>
      </w:r>
      <w:r w:rsidR="008C19BE" w:rsidRPr="002346CC">
        <w:rPr>
          <w:rFonts w:ascii="Times New Roman" w:hAnsi="Times New Roman" w:cs="Times New Roman"/>
        </w:rPr>
        <w:t>results in</w:t>
      </w:r>
      <w:r w:rsidR="00056186" w:rsidRPr="002346CC">
        <w:rPr>
          <w:rFonts w:ascii="Times New Roman" w:hAnsi="Times New Roman" w:cs="Times New Roman"/>
        </w:rPr>
        <w:t xml:space="preserve"> extremely</w:t>
      </w:r>
      <w:r w:rsidR="00DD6ECE" w:rsidRPr="002346CC">
        <w:rPr>
          <w:rFonts w:ascii="Times New Roman" w:hAnsi="Times New Roman" w:cs="Times New Roman"/>
        </w:rPr>
        <w:t xml:space="preserve"> low </w:t>
      </w:r>
      <w:r w:rsidR="00DD6ECE" w:rsidRPr="002346CC">
        <w:rPr>
          <w:rFonts w:ascii="Times New Roman" w:hAnsi="Times New Roman" w:cs="Times New Roman"/>
          <w:i/>
          <w:iCs/>
        </w:rPr>
        <w:t>t</w:t>
      </w:r>
      <w:r w:rsidR="00DD6ECE" w:rsidRPr="002346CC">
        <w:rPr>
          <w:rFonts w:ascii="Times New Roman" w:hAnsi="Times New Roman" w:cs="Times New Roman"/>
          <w:vertAlign w:val="subscript"/>
        </w:rPr>
        <w:t>Li+</w:t>
      </w:r>
      <w:r w:rsidR="00DD6ECE" w:rsidRPr="002346CC">
        <w:rPr>
          <w:rFonts w:ascii="Times New Roman" w:hAnsi="Times New Roman" w:cs="Times New Roman"/>
        </w:rPr>
        <w:t>s (0.</w:t>
      </w:r>
      <w:r w:rsidR="00D94E2C" w:rsidRPr="002346CC">
        <w:rPr>
          <w:rFonts w:ascii="Times New Roman" w:hAnsi="Times New Roman" w:cs="Times New Roman"/>
        </w:rPr>
        <w:t>1 – 0.2</w:t>
      </w:r>
      <w:r w:rsidR="006645F9" w:rsidRPr="002346CC">
        <w:rPr>
          <w:rFonts w:ascii="Times New Roman" w:hAnsi="Times New Roman" w:cs="Times New Roman"/>
        </w:rPr>
        <w:t xml:space="preserve"> </w:t>
      </w:r>
      <w:r w:rsidR="006645F9" w:rsidRPr="002346CC">
        <w:rPr>
          <w:rFonts w:ascii="Times New Roman" w:hAnsi="Times New Roman" w:cs="Times New Roman"/>
          <w:i/>
          <w:iCs/>
        </w:rPr>
        <w:t>vs</w:t>
      </w:r>
      <w:r w:rsidR="006645F9" w:rsidRPr="002346CC">
        <w:rPr>
          <w:rFonts w:ascii="Times New Roman" w:hAnsi="Times New Roman" w:cs="Times New Roman"/>
        </w:rPr>
        <w:t xml:space="preserve">. 0.3 – 0.4 </w:t>
      </w:r>
      <w:r w:rsidR="00CA1828" w:rsidRPr="002346CC">
        <w:rPr>
          <w:rFonts w:ascii="Times New Roman" w:hAnsi="Times New Roman" w:cs="Times New Roman"/>
        </w:rPr>
        <w:t xml:space="preserve">for </w:t>
      </w:r>
      <w:r w:rsidR="002C109D" w:rsidRPr="002346CC">
        <w:rPr>
          <w:rFonts w:ascii="Times New Roman" w:hAnsi="Times New Roman" w:cs="Times New Roman"/>
        </w:rPr>
        <w:t xml:space="preserve">common </w:t>
      </w:r>
      <w:r w:rsidR="00CA1828" w:rsidRPr="002346CC">
        <w:rPr>
          <w:rFonts w:ascii="Times New Roman" w:hAnsi="Times New Roman" w:cs="Times New Roman"/>
        </w:rPr>
        <w:t>commercial liquid electrolytes</w:t>
      </w:r>
      <w:r w:rsidR="00DD6ECE" w:rsidRPr="002346CC">
        <w:rPr>
          <w:rFonts w:ascii="Times New Roman" w:hAnsi="Times New Roman" w:cs="Times New Roman"/>
        </w:rPr>
        <w:t>)</w:t>
      </w:r>
      <w:r w:rsidR="00F86AA1" w:rsidRPr="002346CC">
        <w:rPr>
          <w:rFonts w:ascii="Times New Roman" w:hAnsi="Times New Roman" w:cs="Times New Roman"/>
        </w:rPr>
        <w:t>.</w:t>
      </w:r>
      <w:r w:rsidR="004B5D1C"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&lt;EndNote&gt;&lt;Cite&gt;&lt;Author&gt;Pesko&lt;/Author&gt;&lt;Year&gt;2018&lt;/Year&gt;&lt;RecNum&gt;19&lt;/RecNum&gt;&lt;DisplayText&gt;&lt;style face="superscript"&gt;10, 19&lt;/style&gt;&lt;/DisplayText&gt;&lt;record&gt;&lt;rec-number&gt;19&lt;/rec-number&gt;&lt;foreign-keys&gt;&lt;key app="EN" db-id="t5szrtxa3xpdt5e2rzlxsppf0xez9dxz505t" timestamp="1768172952"&gt;19&lt;/key&gt;&lt;/foreign-keys&gt;&lt;ref-type name="Journal Article"&gt;17&lt;/ref-type&gt;&lt;contributors&gt;&lt;authors&gt;&lt;author&gt;Pesko, Danielle M&lt;/author&gt;&lt;author&gt;Sawhney, Simar&lt;/author&gt;&lt;author&gt;Newman, John&lt;/author&gt;&lt;author&gt;Balsara, Nitash P&lt;/author&gt;&lt;/authors&gt;&lt;/contributors&gt;&lt;titles&gt;&lt;title&gt;Comparing two electrochemical approaches for measuring transference numbers in concentrated electrolytes&lt;/title&gt;&lt;secondary-title&gt;Journal of The Electrochemical Society&lt;/secondary-title&gt;&lt;/titles&gt;&lt;periodical&gt;&lt;full-title&gt;Journal of The Electrochemical Society&lt;/full-title&gt;&lt;/periodical&gt;&lt;pages&gt;A3014-A3021&lt;/pages&gt;&lt;volume&gt;165&lt;/volume&gt;&lt;number&gt;13&lt;/number&gt;&lt;dates&gt;&lt;year&gt;2018&lt;/year&gt;&lt;/dates&gt;&lt;isbn&gt;0013-4651&lt;/isbn&gt;&lt;urls&gt;&lt;/urls&gt;&lt;/record&gt;&lt;/Cite&gt;&lt;Cite&gt;&lt;Author&gt;Zugmann&lt;/Author&gt;&lt;Year&gt;2011&lt;/Year&gt;&lt;RecNum&gt;10&lt;/RecNum&gt;&lt;record&gt;&lt;rec-number&gt;10&lt;/rec-number&gt;&lt;foreign-keys&gt;&lt;key app="EN" db-id="t5szrtxa3xpdt5e2rzlxsppf0xez9dxz505t" timestamp="1768172952"&gt;10&lt;/key&gt;&lt;/foreign-keys&gt;&lt;ref-type name="Journal Article"&gt;17&lt;/ref-type&gt;&lt;contributors&gt;&lt;authors&gt;&lt;author&gt;Zugmann, Sandra&lt;/author&gt;&lt;author&gt;Fleischmann, M&lt;/author&gt;&lt;author&gt;Amereller, Marius&lt;/author&gt;&lt;author&gt;Gschwind, Ruth M&lt;/author&gt;&lt;author&gt;Wiemhöfer, Hans Dieter&lt;/author&gt;&lt;author&gt;Gores, Heiner Jakob&lt;/author&gt;&lt;/authors&gt;&lt;/contributors&gt;&lt;titles&gt;&lt;title&gt;Measurement of transference numbers for lithium ion electrolytes via four different methods, a comparative study&lt;/title&gt;&lt;secondary-title&gt;Electrochimica Acta&lt;/secondary-title&gt;&lt;/titles&gt;&lt;periodical&gt;&lt;full-title&gt;Electrochimica Acta&lt;/full-title&gt;&lt;/periodical&gt;&lt;pages&gt;3926-3933&lt;/pages&gt;&lt;volume&gt;56&lt;/volume&gt;&lt;number&gt;11&lt;/number&gt;&lt;dates&gt;&lt;year&gt;2011&lt;/year&gt;&lt;/dates&gt;&lt;isbn&gt;0013-4686&lt;/isbn&gt;&lt;urls&gt;&lt;/urls&gt;&lt;/record&gt;&lt;/Cite&gt;&lt;/EndNote&gt;</w:instrText>
      </w:r>
      <w:r w:rsidR="004B5D1C"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10, 19</w:t>
      </w:r>
      <w:r w:rsidR="004B5D1C" w:rsidRPr="002346CC">
        <w:rPr>
          <w:rFonts w:ascii="Times New Roman" w:hAnsi="Times New Roman" w:cs="Times New Roman"/>
        </w:rPr>
        <w:fldChar w:fldCharType="end"/>
      </w:r>
      <w:r w:rsidR="0005361B" w:rsidRPr="002346CC">
        <w:rPr>
          <w:rFonts w:ascii="Times New Roman" w:hAnsi="Times New Roman" w:cs="Times New Roman"/>
        </w:rPr>
        <w:t xml:space="preserve"> </w:t>
      </w:r>
      <w:r w:rsidR="00642675" w:rsidRPr="002346CC">
        <w:rPr>
          <w:rFonts w:ascii="Times New Roman" w:hAnsi="Times New Roman" w:cs="Times New Roman"/>
        </w:rPr>
        <w:t xml:space="preserve">To </w:t>
      </w:r>
      <w:r w:rsidR="00E63CE3" w:rsidRPr="002346CC">
        <w:rPr>
          <w:rFonts w:ascii="Times New Roman" w:hAnsi="Times New Roman" w:cs="Times New Roman"/>
        </w:rPr>
        <w:t xml:space="preserve">increase </w:t>
      </w:r>
      <w:r w:rsidR="005A4343" w:rsidRPr="002346CC">
        <w:rPr>
          <w:rFonts w:ascii="Times New Roman" w:hAnsi="Times New Roman" w:cs="Times New Roman"/>
          <w:i/>
          <w:iCs/>
        </w:rPr>
        <w:t>t</w:t>
      </w:r>
      <w:r w:rsidR="005A4343" w:rsidRPr="002346CC">
        <w:rPr>
          <w:rFonts w:ascii="Times New Roman" w:hAnsi="Times New Roman" w:cs="Times New Roman"/>
          <w:vertAlign w:val="subscript"/>
        </w:rPr>
        <w:t>Li+</w:t>
      </w:r>
      <w:r w:rsidR="005A4343" w:rsidRPr="002346CC">
        <w:rPr>
          <w:rFonts w:ascii="Times New Roman" w:hAnsi="Times New Roman" w:cs="Times New Roman"/>
        </w:rPr>
        <w:t xml:space="preserve">s in PEO-based </w:t>
      </w:r>
      <w:r w:rsidR="00B20579" w:rsidRPr="002346CC">
        <w:rPr>
          <w:rFonts w:ascii="Times New Roman" w:hAnsi="Times New Roman" w:cs="Times New Roman"/>
        </w:rPr>
        <w:t>systems</w:t>
      </w:r>
      <w:r w:rsidR="005A4343" w:rsidRPr="002346CC">
        <w:rPr>
          <w:rFonts w:ascii="Times New Roman" w:hAnsi="Times New Roman" w:cs="Times New Roman"/>
        </w:rPr>
        <w:t xml:space="preserve">, </w:t>
      </w:r>
      <w:r w:rsidR="00976A85" w:rsidRPr="002346CC">
        <w:rPr>
          <w:rFonts w:ascii="Times New Roman" w:hAnsi="Times New Roman" w:cs="Times New Roman"/>
        </w:rPr>
        <w:t>the alteration of</w:t>
      </w:r>
      <w:r w:rsidR="007E6CBF" w:rsidRPr="002346CC">
        <w:rPr>
          <w:rFonts w:ascii="Times New Roman" w:hAnsi="Times New Roman" w:cs="Times New Roman"/>
        </w:rPr>
        <w:t xml:space="preserve"> </w:t>
      </w:r>
      <w:r w:rsidR="00A95886" w:rsidRPr="002346CC">
        <w:rPr>
          <w:rFonts w:ascii="Times New Roman" w:hAnsi="Times New Roman" w:cs="Times New Roman"/>
        </w:rPr>
        <w:t xml:space="preserve">the </w:t>
      </w:r>
      <w:r w:rsidR="00ED3A5A" w:rsidRPr="002346CC">
        <w:rPr>
          <w:rFonts w:ascii="Times New Roman" w:hAnsi="Times New Roman" w:cs="Times New Roman"/>
        </w:rPr>
        <w:t>Li</w:t>
      </w:r>
      <w:r w:rsidR="00ED3A5A" w:rsidRPr="002346CC">
        <w:rPr>
          <w:rFonts w:ascii="Times New Roman" w:hAnsi="Times New Roman" w:cs="Times New Roman"/>
          <w:vertAlign w:val="superscript"/>
        </w:rPr>
        <w:t>+</w:t>
      </w:r>
      <w:r w:rsidR="007E6CBF" w:rsidRPr="002346CC">
        <w:rPr>
          <w:rFonts w:ascii="Times New Roman" w:hAnsi="Times New Roman" w:cs="Times New Roman"/>
        </w:rPr>
        <w:t xml:space="preserve"> </w:t>
      </w:r>
      <w:r w:rsidR="00673BF6" w:rsidRPr="002346CC">
        <w:rPr>
          <w:rFonts w:ascii="Times New Roman" w:hAnsi="Times New Roman" w:cs="Times New Roman"/>
        </w:rPr>
        <w:t>solvation environment</w:t>
      </w:r>
      <w:r w:rsidR="005D68F2" w:rsidRPr="002346CC">
        <w:rPr>
          <w:rFonts w:ascii="Times New Roman" w:hAnsi="Times New Roman" w:cs="Times New Roman"/>
        </w:rPr>
        <w:fldChar w:fldCharType="begin">
          <w:fldData xml:space="preserve">PEVuZE5vdGU+PENpdGU+PEF1dGhvcj5aaGVuZzwvQXV0aG9yPjxZZWFyPjIwMTg8L1llYXI+PFJl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==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PEVuZE5vdGU+PENpdGU+PEF1dGhvcj5aaGVuZzwvQXV0aG9yPjxZZWFyPjIwMTg8L1llYXI+PFJl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==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5D68F2" w:rsidRPr="002346CC">
        <w:rPr>
          <w:rFonts w:ascii="Times New Roman" w:hAnsi="Times New Roman" w:cs="Times New Roman"/>
        </w:rPr>
      </w:r>
      <w:r w:rsidR="005D68F2"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20, 21</w:t>
      </w:r>
      <w:r w:rsidR="005D68F2" w:rsidRPr="002346CC">
        <w:rPr>
          <w:rFonts w:ascii="Times New Roman" w:hAnsi="Times New Roman" w:cs="Times New Roman"/>
        </w:rPr>
        <w:fldChar w:fldCharType="end"/>
      </w:r>
      <w:r w:rsidR="00B11266" w:rsidRPr="002346CC">
        <w:rPr>
          <w:rFonts w:ascii="Times New Roman" w:hAnsi="Times New Roman" w:cs="Times New Roman"/>
        </w:rPr>
        <w:t xml:space="preserve"> </w:t>
      </w:r>
      <w:r w:rsidR="00976A85" w:rsidRPr="002346CC">
        <w:rPr>
          <w:rFonts w:ascii="Times New Roman" w:hAnsi="Times New Roman" w:cs="Times New Roman"/>
        </w:rPr>
        <w:t>or t</w:t>
      </w:r>
      <w:r w:rsidR="006875F7" w:rsidRPr="002346CC">
        <w:rPr>
          <w:rFonts w:ascii="Times New Roman" w:hAnsi="Times New Roman" w:cs="Times New Roman"/>
        </w:rPr>
        <w:t xml:space="preserve">he incorporation of </w:t>
      </w:r>
      <w:r w:rsidR="006875F7" w:rsidRPr="002346CC">
        <w:rPr>
          <w:rFonts w:ascii="Times New Roman" w:hAnsi="Times New Roman" w:cs="Times New Roman"/>
        </w:rPr>
        <w:lastRenderedPageBreak/>
        <w:t>nanofiller</w:t>
      </w:r>
      <w:r w:rsidR="0079309C" w:rsidRPr="002346CC">
        <w:rPr>
          <w:rFonts w:ascii="Times New Roman" w:hAnsi="Times New Roman" w:cs="Times New Roman"/>
        </w:rPr>
        <w:t>s</w:t>
      </w:r>
      <w:r w:rsidR="006875F7" w:rsidRPr="002346CC">
        <w:rPr>
          <w:rFonts w:ascii="Times New Roman" w:hAnsi="Times New Roman" w:cs="Times New Roman"/>
        </w:rPr>
        <w:t xml:space="preserve"> </w:t>
      </w:r>
      <w:r w:rsidR="004B3975" w:rsidRPr="002346CC">
        <w:rPr>
          <w:rFonts w:ascii="Times New Roman" w:hAnsi="Times New Roman" w:cs="Times New Roman"/>
        </w:rPr>
        <w:t>has</w:t>
      </w:r>
      <w:r w:rsidR="006875F7" w:rsidRPr="002346CC">
        <w:rPr>
          <w:rFonts w:ascii="Times New Roman" w:hAnsi="Times New Roman" w:cs="Times New Roman"/>
        </w:rPr>
        <w:t xml:space="preserve"> </w:t>
      </w:r>
      <w:r w:rsidR="00A45717" w:rsidRPr="002346CC">
        <w:rPr>
          <w:rFonts w:ascii="Times New Roman" w:hAnsi="Times New Roman" w:cs="Times New Roman"/>
        </w:rPr>
        <w:t xml:space="preserve">shown </w:t>
      </w:r>
      <w:r w:rsidR="00815F24" w:rsidRPr="002346CC">
        <w:rPr>
          <w:rFonts w:ascii="Times New Roman" w:hAnsi="Times New Roman" w:cs="Times New Roman"/>
        </w:rPr>
        <w:t>promise</w:t>
      </w:r>
      <w:r w:rsidR="00CB0ECB" w:rsidRPr="002346CC">
        <w:rPr>
          <w:rFonts w:ascii="Times New Roman" w:hAnsi="Times New Roman" w:cs="Times New Roman"/>
        </w:rPr>
        <w:t>.</w:t>
      </w:r>
      <w:r w:rsidR="00A45717" w:rsidRPr="002346CC">
        <w:rPr>
          <w:rFonts w:ascii="Times New Roman" w:hAnsi="Times New Roman" w:cs="Times New Roman"/>
        </w:rPr>
        <w:t xml:space="preserve"> For instance, </w:t>
      </w:r>
      <w:r w:rsidR="00F55FD1" w:rsidRPr="002346CC">
        <w:rPr>
          <w:rFonts w:ascii="Times New Roman" w:hAnsi="Times New Roman" w:cs="Times New Roman"/>
        </w:rPr>
        <w:t>the</w:t>
      </w:r>
      <w:r w:rsidR="007B6614" w:rsidRPr="002346CC">
        <w:rPr>
          <w:rFonts w:ascii="Times New Roman" w:hAnsi="Times New Roman" w:cs="Times New Roman"/>
        </w:rPr>
        <w:t xml:space="preserve"> </w:t>
      </w:r>
      <w:r w:rsidR="0024256B" w:rsidRPr="002346CC">
        <w:rPr>
          <w:rFonts w:ascii="Times New Roman" w:hAnsi="Times New Roman" w:cs="Times New Roman"/>
        </w:rPr>
        <w:t>addition</w:t>
      </w:r>
      <w:r w:rsidR="00F55FD1" w:rsidRPr="002346CC">
        <w:rPr>
          <w:rFonts w:ascii="Times New Roman" w:hAnsi="Times New Roman" w:cs="Times New Roman"/>
        </w:rPr>
        <w:t xml:space="preserve"> of </w:t>
      </w:r>
      <w:r w:rsidR="00AC52B0" w:rsidRPr="002346CC">
        <w:rPr>
          <w:rFonts w:ascii="Times New Roman" w:hAnsi="Times New Roman" w:cs="Times New Roman"/>
        </w:rPr>
        <w:t>a</w:t>
      </w:r>
      <w:r w:rsidR="00BB5DF7" w:rsidRPr="002346CC">
        <w:rPr>
          <w:rFonts w:ascii="Times New Roman" w:hAnsi="Times New Roman" w:cs="Times New Roman"/>
        </w:rPr>
        <w:t xml:space="preserve"> </w:t>
      </w:r>
      <w:r w:rsidR="00A05213" w:rsidRPr="002346CC">
        <w:rPr>
          <w:rFonts w:ascii="Times New Roman" w:hAnsi="Times New Roman" w:cs="Times New Roman"/>
        </w:rPr>
        <w:t>non-ion-conducting</w:t>
      </w:r>
      <w:r w:rsidR="007334E1" w:rsidRPr="002346CC">
        <w:rPr>
          <w:rFonts w:ascii="Times New Roman" w:hAnsi="Times New Roman" w:cs="Times New Roman"/>
        </w:rPr>
        <w:t xml:space="preserve"> Al</w:t>
      </w:r>
      <w:r w:rsidR="007334E1" w:rsidRPr="002346CC">
        <w:rPr>
          <w:rFonts w:ascii="Times New Roman" w:hAnsi="Times New Roman" w:cs="Times New Roman"/>
          <w:vertAlign w:val="subscript"/>
        </w:rPr>
        <w:t>2</w:t>
      </w:r>
      <w:r w:rsidR="007334E1" w:rsidRPr="002346CC">
        <w:rPr>
          <w:rFonts w:ascii="Times New Roman" w:hAnsi="Times New Roman" w:cs="Times New Roman"/>
        </w:rPr>
        <w:t>O</w:t>
      </w:r>
      <w:r w:rsidR="007334E1" w:rsidRPr="002346CC">
        <w:rPr>
          <w:rFonts w:ascii="Times New Roman" w:hAnsi="Times New Roman" w:cs="Times New Roman"/>
          <w:vertAlign w:val="subscript"/>
        </w:rPr>
        <w:t>3</w:t>
      </w:r>
      <w:r w:rsidR="007334E1" w:rsidRPr="002346CC">
        <w:rPr>
          <w:rFonts w:ascii="Times New Roman" w:hAnsi="Times New Roman" w:cs="Times New Roman"/>
        </w:rPr>
        <w:t xml:space="preserve"> ceramic filler</w:t>
      </w:r>
      <w:r w:rsidR="00347FB4"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&lt;EndNote&gt;&lt;Cite&gt;&lt;Author&gt;Croce&lt;/Author&gt;&lt;Year&gt;2001&lt;/Year&gt;&lt;RecNum&gt;22&lt;/RecNum&gt;&lt;DisplayText&gt;&lt;style face="superscript"&gt;22&lt;/style&gt;&lt;/DisplayText&gt;&lt;record&gt;&lt;rec-number&gt;22&lt;/rec-number&gt;&lt;foreign-keys&gt;&lt;key app="EN" db-id="t5szrtxa3xpdt5e2rzlxsppf0xez9dxz505t" timestamp="1768172952"&gt;22&lt;/key&gt;&lt;/foreign-keys&gt;&lt;ref-type name="Journal Article"&gt;17&lt;/ref-type&gt;&lt;contributors&gt;&lt;authors&gt;&lt;author&gt;Croce, Fausto&lt;/author&gt;&lt;author&gt;Persi, L&lt;/author&gt;&lt;author&gt;Scrosati, B&lt;/author&gt;&lt;author&gt;Serraino-Fiory, F&lt;/author&gt;&lt;author&gt;Plichta, E&lt;/author&gt;&lt;author&gt;Hendrickson, MA&lt;/author&gt;&lt;/authors&gt;&lt;/contributors&gt;&lt;titles&gt;&lt;title&gt;Role of the ceramic fillers in enhancing the transport properties of composite polymer electrolytes&lt;/title&gt;&lt;secondary-title&gt;Electrochimica Acta&lt;/secondary-title&gt;&lt;/titles&gt;&lt;periodical&gt;&lt;full-title&gt;Electrochimica Acta&lt;/full-title&gt;&lt;/periodical&gt;&lt;pages&gt;2457-2461&lt;/pages&gt;&lt;volume&gt;46&lt;/volume&gt;&lt;number&gt;16&lt;/number&gt;&lt;dates&gt;&lt;year&gt;2001&lt;/year&gt;&lt;/dates&gt;&lt;isbn&gt;0013-4686&lt;/isbn&gt;&lt;urls&gt;&lt;/urls&gt;&lt;/record&gt;&lt;/Cite&gt;&lt;/EndNote&gt;</w:instrText>
      </w:r>
      <w:r w:rsidR="00347FB4"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22</w:t>
      </w:r>
      <w:r w:rsidR="00347FB4" w:rsidRPr="002346CC">
        <w:rPr>
          <w:rFonts w:ascii="Times New Roman" w:hAnsi="Times New Roman" w:cs="Times New Roman"/>
        </w:rPr>
        <w:fldChar w:fldCharType="end"/>
      </w:r>
      <w:r w:rsidR="00EE262B" w:rsidRPr="002346CC">
        <w:rPr>
          <w:rFonts w:ascii="Times New Roman" w:hAnsi="Times New Roman" w:cs="Times New Roman"/>
        </w:rPr>
        <w:t xml:space="preserve"> or ball-milled </w:t>
      </w:r>
      <w:r w:rsidR="00A05213" w:rsidRPr="002346CC">
        <w:rPr>
          <w:rFonts w:ascii="Times New Roman" w:hAnsi="Times New Roman" w:cs="Times New Roman"/>
        </w:rPr>
        <w:t xml:space="preserve">ion-conducting </w:t>
      </w:r>
      <w:r w:rsidR="00EE262B" w:rsidRPr="002346CC">
        <w:rPr>
          <w:rFonts w:ascii="Times New Roman" w:hAnsi="Times New Roman" w:cs="Times New Roman"/>
        </w:rPr>
        <w:t>Li</w:t>
      </w:r>
      <w:r w:rsidR="00EE262B" w:rsidRPr="002346CC">
        <w:rPr>
          <w:rFonts w:ascii="Times New Roman" w:hAnsi="Times New Roman" w:cs="Times New Roman"/>
          <w:vertAlign w:val="subscript"/>
        </w:rPr>
        <w:t>6.4</w:t>
      </w:r>
      <w:r w:rsidR="00EE262B" w:rsidRPr="002346CC">
        <w:rPr>
          <w:rFonts w:ascii="Times New Roman" w:hAnsi="Times New Roman" w:cs="Times New Roman"/>
        </w:rPr>
        <w:t>La</w:t>
      </w:r>
      <w:r w:rsidR="00EE262B" w:rsidRPr="002346CC">
        <w:rPr>
          <w:rFonts w:ascii="Times New Roman" w:hAnsi="Times New Roman" w:cs="Times New Roman"/>
          <w:vertAlign w:val="subscript"/>
        </w:rPr>
        <w:t>3</w:t>
      </w:r>
      <w:r w:rsidR="00EE262B" w:rsidRPr="002346CC">
        <w:rPr>
          <w:rFonts w:ascii="Times New Roman" w:hAnsi="Times New Roman" w:cs="Times New Roman"/>
        </w:rPr>
        <w:t>Zr</w:t>
      </w:r>
      <w:r w:rsidR="00EE262B" w:rsidRPr="002346CC">
        <w:rPr>
          <w:rFonts w:ascii="Times New Roman" w:hAnsi="Times New Roman" w:cs="Times New Roman"/>
          <w:vertAlign w:val="subscript"/>
        </w:rPr>
        <w:t>1.4</w:t>
      </w:r>
      <w:r w:rsidR="00EE262B" w:rsidRPr="002346CC">
        <w:rPr>
          <w:rFonts w:ascii="Times New Roman" w:hAnsi="Times New Roman" w:cs="Times New Roman"/>
        </w:rPr>
        <w:t>Ta</w:t>
      </w:r>
      <w:r w:rsidR="00EE262B" w:rsidRPr="002346CC">
        <w:rPr>
          <w:rFonts w:ascii="Times New Roman" w:hAnsi="Times New Roman" w:cs="Times New Roman"/>
          <w:vertAlign w:val="subscript"/>
        </w:rPr>
        <w:t>0.6</w:t>
      </w:r>
      <w:r w:rsidR="00EE262B" w:rsidRPr="002346CC">
        <w:rPr>
          <w:rFonts w:ascii="Times New Roman" w:hAnsi="Times New Roman" w:cs="Times New Roman"/>
        </w:rPr>
        <w:t>O</w:t>
      </w:r>
      <w:r w:rsidR="00EE262B" w:rsidRPr="002346CC">
        <w:rPr>
          <w:rFonts w:ascii="Times New Roman" w:hAnsi="Times New Roman" w:cs="Times New Roman"/>
          <w:vertAlign w:val="subscript"/>
        </w:rPr>
        <w:t>12</w:t>
      </w:r>
      <w:r w:rsidR="00EE262B" w:rsidRPr="002346CC">
        <w:rPr>
          <w:rFonts w:ascii="Times New Roman" w:hAnsi="Times New Roman" w:cs="Times New Roman"/>
        </w:rPr>
        <w:t xml:space="preserve"> filler</w:t>
      </w:r>
      <w:r w:rsidR="00041F37"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&lt;EndNote&gt;&lt;Cite&gt;&lt;Author&gt;Song&lt;/Author&gt;&lt;Year&gt;2021&lt;/Year&gt;&lt;RecNum&gt;23&lt;/RecNum&gt;&lt;DisplayText&gt;&lt;style face="superscript"&gt;23&lt;/style&gt;&lt;/DisplayText&gt;&lt;record&gt;&lt;rec-number&gt;23&lt;/rec-number&gt;&lt;foreign-keys&gt;&lt;key app="EN" db-id="t5szrtxa3xpdt5e2rzlxsppf0xez9dxz505t" timestamp="1768172952"&gt;23&lt;/key&gt;&lt;/foreign-keys&gt;&lt;ref-type name="Journal Article"&gt;17&lt;/ref-type&gt;&lt;contributors&gt;&lt;authors&gt;&lt;author&gt;Song, Young-Woong&lt;/author&gt;&lt;author&gt;Heo, Kookjin&lt;/author&gt;&lt;author&gt;Lee, Jongkwan&lt;/author&gt;&lt;author&gt;Hwang, Dahee&lt;/author&gt;&lt;author&gt;Kim, Min-Young&lt;/author&gt;&lt;author&gt;Kim, Su-Jin&lt;/author&gt;&lt;author&gt;Kim, Jaekook&lt;/author&gt;&lt;author&gt;Lim, Jinsub&lt;/author&gt;&lt;/authors&gt;&lt;/contributors&gt;&lt;titles&gt;&lt;title&gt;Lithium-ion transport in inorganic active fillers used in PEO-based composite solid electrolyte sheets&lt;/title&gt;&lt;secondary-title&gt;RSC Advances&lt;/secondary-title&gt;&lt;/titles&gt;&lt;periodical&gt;&lt;full-title&gt;RSC Advances&lt;/full-title&gt;&lt;/periodical&gt;&lt;pages&gt;31855-31864&lt;/pages&gt;&lt;volume&gt;11&lt;/volume&gt;&lt;number&gt;51&lt;/number&gt;&lt;dates&gt;&lt;year&gt;2021&lt;/year&gt;&lt;/dates&gt;&lt;urls&gt;&lt;/urls&gt;&lt;/record&gt;&lt;/Cite&gt;&lt;/EndNote&gt;</w:instrText>
      </w:r>
      <w:r w:rsidR="00041F37"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23</w:t>
      </w:r>
      <w:r w:rsidR="00041F37" w:rsidRPr="002346CC">
        <w:rPr>
          <w:rFonts w:ascii="Times New Roman" w:hAnsi="Times New Roman" w:cs="Times New Roman"/>
        </w:rPr>
        <w:fldChar w:fldCharType="end"/>
      </w:r>
      <w:r w:rsidR="007334E1" w:rsidRPr="002346CC">
        <w:rPr>
          <w:rFonts w:ascii="Times New Roman" w:hAnsi="Times New Roman" w:cs="Times New Roman"/>
        </w:rPr>
        <w:t xml:space="preserve"> </w:t>
      </w:r>
      <w:r w:rsidR="00BB5DF7" w:rsidRPr="002346CC">
        <w:rPr>
          <w:rFonts w:ascii="Times New Roman" w:hAnsi="Times New Roman" w:cs="Times New Roman"/>
        </w:rPr>
        <w:t xml:space="preserve">into PEO </w:t>
      </w:r>
      <w:r w:rsidRPr="002346CC">
        <w:rPr>
          <w:rFonts w:ascii="Times New Roman" w:hAnsi="Times New Roman" w:cs="Times New Roman"/>
        </w:rPr>
        <w:t>increased</w:t>
      </w:r>
      <w:r w:rsidR="00AC52B0" w:rsidRPr="002346CC">
        <w:rPr>
          <w:rFonts w:ascii="Times New Roman" w:hAnsi="Times New Roman" w:cs="Times New Roman"/>
        </w:rPr>
        <w:t xml:space="preserve"> </w:t>
      </w:r>
      <w:r w:rsidR="00D64053" w:rsidRPr="002346CC">
        <w:rPr>
          <w:rFonts w:ascii="Times New Roman" w:hAnsi="Times New Roman" w:cs="Times New Roman"/>
          <w:i/>
          <w:iCs/>
        </w:rPr>
        <w:t>t</w:t>
      </w:r>
      <w:r w:rsidR="00D64053" w:rsidRPr="002346CC">
        <w:rPr>
          <w:rFonts w:ascii="Times New Roman" w:hAnsi="Times New Roman" w:cs="Times New Roman"/>
          <w:vertAlign w:val="subscript"/>
        </w:rPr>
        <w:t>Li+</w:t>
      </w:r>
      <w:r w:rsidR="00D64053" w:rsidRPr="002346CC">
        <w:rPr>
          <w:rFonts w:ascii="Times New Roman" w:hAnsi="Times New Roman" w:cs="Times New Roman"/>
        </w:rPr>
        <w:t>s</w:t>
      </w:r>
      <w:r w:rsidR="00BF5F34" w:rsidRPr="002346CC">
        <w:rPr>
          <w:rFonts w:ascii="Times New Roman" w:hAnsi="Times New Roman" w:cs="Times New Roman"/>
        </w:rPr>
        <w:t xml:space="preserve"> </w:t>
      </w:r>
      <w:r w:rsidR="007E7A55" w:rsidRPr="002346CC">
        <w:rPr>
          <w:rFonts w:ascii="Times New Roman" w:hAnsi="Times New Roman" w:cs="Times New Roman"/>
        </w:rPr>
        <w:t>to ~0.5</w:t>
      </w:r>
      <w:r w:rsidR="008B741C" w:rsidRPr="002346CC">
        <w:rPr>
          <w:rFonts w:ascii="Times New Roman" w:hAnsi="Times New Roman" w:cs="Times New Roman"/>
        </w:rPr>
        <w:t xml:space="preserve"> </w:t>
      </w:r>
      <w:r w:rsidR="00BF5F34" w:rsidRPr="002346CC">
        <w:rPr>
          <w:rFonts w:ascii="Times New Roman" w:hAnsi="Times New Roman" w:cs="Times New Roman"/>
        </w:rPr>
        <w:t>with</w:t>
      </w:r>
      <w:r w:rsidR="00616CD6" w:rsidRPr="002346CC">
        <w:rPr>
          <w:rFonts w:ascii="Times New Roman" w:hAnsi="Times New Roman" w:cs="Times New Roman"/>
        </w:rPr>
        <w:t xml:space="preserve"> less than an order of magnitude </w:t>
      </w:r>
      <w:r w:rsidR="00C16EB0" w:rsidRPr="002346CC">
        <w:rPr>
          <w:rFonts w:ascii="Times New Roman" w:hAnsi="Times New Roman" w:cs="Times New Roman"/>
        </w:rPr>
        <w:t xml:space="preserve">reduction in </w:t>
      </w:r>
      <w:r w:rsidR="00C16EB0" w:rsidRPr="002346CC">
        <w:rPr>
          <w:rFonts w:ascii="Times New Roman" w:hAnsi="Times New Roman" w:cs="Times New Roman"/>
          <w:i/>
          <w:iCs/>
        </w:rPr>
        <w:t>σ</w:t>
      </w:r>
      <w:r w:rsidR="00C16EB0" w:rsidRPr="002346CC">
        <w:rPr>
          <w:rFonts w:ascii="Times New Roman" w:hAnsi="Times New Roman" w:cs="Times New Roman"/>
          <w:vertAlign w:val="subscript"/>
        </w:rPr>
        <w:t>overall</w:t>
      </w:r>
      <w:r w:rsidR="00C16EB0" w:rsidRPr="002346CC">
        <w:rPr>
          <w:rFonts w:ascii="Times New Roman" w:hAnsi="Times New Roman" w:cs="Times New Roman"/>
        </w:rPr>
        <w:t>s</w:t>
      </w:r>
      <w:r w:rsidR="00ED591D" w:rsidRPr="002346CC">
        <w:rPr>
          <w:rFonts w:ascii="Times New Roman" w:hAnsi="Times New Roman" w:cs="Times New Roman"/>
        </w:rPr>
        <w:t>;</w:t>
      </w:r>
      <w:r w:rsidR="00021AC9"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&lt;EndNote&gt;&lt;Cite&gt;&lt;Author&gt;Croce&lt;/Author&gt;&lt;Year&gt;2001&lt;/Year&gt;&lt;RecNum&gt;22&lt;/RecNum&gt;&lt;DisplayText&gt;&lt;style face="superscript"&gt;22&lt;/style&gt;&lt;/DisplayText&gt;&lt;record&gt;&lt;rec-number&gt;22&lt;/rec-number&gt;&lt;foreign-keys&gt;&lt;key app="EN" db-id="t5szrtxa3xpdt5e2rzlxsppf0xez9dxz505t" timestamp="1768172952"&gt;22&lt;/key&gt;&lt;/foreign-keys&gt;&lt;ref-type name="Journal Article"&gt;17&lt;/ref-type&gt;&lt;contributors&gt;&lt;authors&gt;&lt;author&gt;Croce, Fausto&lt;/author&gt;&lt;author&gt;Persi, L&lt;/author&gt;&lt;author&gt;Scrosati, B&lt;/author&gt;&lt;author&gt;Serraino-Fiory, F&lt;/author&gt;&lt;author&gt;Plichta, E&lt;/author&gt;&lt;author&gt;Hendrickson, MA&lt;/author&gt;&lt;/authors&gt;&lt;/contributors&gt;&lt;titles&gt;&lt;title&gt;Role of the ceramic fillers in enhancing the transport properties of composite polymer electrolytes&lt;/title&gt;&lt;secondary-title&gt;Electrochimica Acta&lt;/secondary-title&gt;&lt;/titles&gt;&lt;periodical&gt;&lt;full-title&gt;Electrochimica Acta&lt;/full-title&gt;&lt;/periodical&gt;&lt;pages&gt;2457-2461&lt;/pages&gt;&lt;volume&gt;46&lt;/volume&gt;&lt;number&gt;16&lt;/number&gt;&lt;dates&gt;&lt;year&gt;2001&lt;/year&gt;&lt;/dates&gt;&lt;isbn&gt;0013-4686&lt;/isbn&gt;&lt;urls&gt;&lt;/urls&gt;&lt;/record&gt;&lt;/Cite&gt;&lt;/EndNote&gt;</w:instrText>
      </w:r>
      <w:r w:rsidR="00021AC9"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22</w:t>
      </w:r>
      <w:r w:rsidR="00021AC9" w:rsidRPr="002346CC">
        <w:rPr>
          <w:rFonts w:ascii="Times New Roman" w:hAnsi="Times New Roman" w:cs="Times New Roman"/>
        </w:rPr>
        <w:fldChar w:fldCharType="end"/>
      </w:r>
      <w:r w:rsidR="00CE4462" w:rsidRPr="002346CC">
        <w:rPr>
          <w:rFonts w:ascii="Times New Roman" w:hAnsi="Times New Roman" w:cs="Times New Roman"/>
        </w:rPr>
        <w:t xml:space="preserve"> </w:t>
      </w:r>
      <w:r w:rsidR="00AB12ED" w:rsidRPr="002346CC">
        <w:rPr>
          <w:rFonts w:ascii="Times New Roman" w:hAnsi="Times New Roman" w:cs="Times New Roman"/>
        </w:rPr>
        <w:t>yet</w:t>
      </w:r>
      <w:r w:rsidR="004B12E0" w:rsidRPr="002346CC">
        <w:rPr>
          <w:rFonts w:ascii="Times New Roman" w:hAnsi="Times New Roman" w:cs="Times New Roman"/>
        </w:rPr>
        <w:t>,</w:t>
      </w:r>
      <w:r w:rsidR="007C01AA" w:rsidRPr="002346CC">
        <w:rPr>
          <w:rFonts w:ascii="Times New Roman" w:hAnsi="Times New Roman" w:cs="Times New Roman"/>
        </w:rPr>
        <w:t xml:space="preserve"> particle agglomeration </w:t>
      </w:r>
      <w:r w:rsidR="00063375" w:rsidRPr="002346CC">
        <w:rPr>
          <w:rFonts w:ascii="Times New Roman" w:hAnsi="Times New Roman" w:cs="Times New Roman"/>
        </w:rPr>
        <w:t xml:space="preserve">and </w:t>
      </w:r>
      <w:r w:rsidR="007A2446" w:rsidRPr="002346CC">
        <w:rPr>
          <w:rFonts w:ascii="Times New Roman" w:hAnsi="Times New Roman" w:cs="Times New Roman"/>
        </w:rPr>
        <w:t>poor</w:t>
      </w:r>
      <w:r w:rsidR="00063375" w:rsidRPr="002346CC">
        <w:rPr>
          <w:rFonts w:ascii="Times New Roman" w:hAnsi="Times New Roman" w:cs="Times New Roman"/>
        </w:rPr>
        <w:t xml:space="preserve"> </w:t>
      </w:r>
      <w:r w:rsidR="007A2446" w:rsidRPr="002346CC">
        <w:rPr>
          <w:rFonts w:ascii="Times New Roman" w:hAnsi="Times New Roman" w:cs="Times New Roman"/>
        </w:rPr>
        <w:t xml:space="preserve">interfacial </w:t>
      </w:r>
      <w:r w:rsidR="00063375" w:rsidRPr="002346CC">
        <w:rPr>
          <w:rFonts w:ascii="Times New Roman" w:hAnsi="Times New Roman" w:cs="Times New Roman"/>
        </w:rPr>
        <w:t xml:space="preserve">contact with the electrodes are </w:t>
      </w:r>
      <w:r w:rsidR="00704FA6" w:rsidRPr="002346CC">
        <w:rPr>
          <w:rFonts w:ascii="Times New Roman" w:hAnsi="Times New Roman" w:cs="Times New Roman"/>
        </w:rPr>
        <w:t>challenges in these systems</w:t>
      </w:r>
      <w:r w:rsidR="00063375" w:rsidRPr="002346CC">
        <w:rPr>
          <w:rFonts w:ascii="Times New Roman" w:hAnsi="Times New Roman" w:cs="Times New Roman"/>
        </w:rPr>
        <w:t>,</w:t>
      </w:r>
      <w:r w:rsidR="00694E2F"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&lt;EndNote&gt;&lt;Cite&gt;&lt;Author&gt;Jones&lt;/Author&gt;&lt;Year&gt;2022&lt;/Year&gt;&lt;RecNum&gt;2&lt;/RecNum&gt;&lt;DisplayText&gt;&lt;style face="superscript"&gt;2&lt;/style&gt;&lt;/DisplayText&gt;&lt;record&gt;&lt;rec-number&gt;2&lt;/rec-number&gt;&lt;foreign-keys&gt;&lt;key app="EN" db-id="t5szrtxa3xpdt5e2rzlxsppf0xez9dxz505t" timestamp="1768172952"&gt;2&lt;/key&gt;&lt;/foreign-keys&gt;&lt;ref-type name="Journal Article"&gt;17&lt;/ref-type&gt;&lt;contributors&gt;&lt;authors&gt;&lt;author&gt;Jones, Seamus D.&lt;/author&gt;&lt;author&gt;Nguyen, Howie&lt;/author&gt;&lt;author&gt;Richardson, Peter M.&lt;/author&gt;&lt;author&gt;Chen, Yan-Qiao&lt;/author&gt;&lt;author&gt;Wyckoff, Kira E.&lt;/author&gt;&lt;author&gt;Hawker, Craig J.&lt;/author&gt;&lt;author&gt;Clément, Raphaële J.&lt;/author&gt;&lt;author&gt;Fredrickson, Glenn H.&lt;/author&gt;&lt;author&gt;Segalman, Rachel A.&lt;/author&gt;&lt;/authors&gt;&lt;/contributors&gt;&lt;titles&gt;&lt;title&gt;Design of Polymeric Zwitterionic Solid Electrolytes with Superionic Lithium Transport&lt;/title&gt;&lt;secondary-title&gt;ACS Central Science&lt;/secondary-title&gt;&lt;/titles&gt;&lt;periodical&gt;&lt;full-title&gt;ACS Central Science&lt;/full-title&gt;&lt;/periodical&gt;&lt;pages&gt;169-175&lt;/pages&gt;&lt;volume&gt;8&lt;/volume&gt;&lt;number&gt;2&lt;/number&gt;&lt;dates&gt;&lt;year&gt;2022&lt;/year&gt;&lt;pub-dates&gt;&lt;date&gt;2022/02/23&lt;/date&gt;&lt;/pub-dates&gt;&lt;/dates&gt;&lt;publisher&gt;American Chemical Society&lt;/publisher&gt;&lt;isbn&gt;2374-7943&lt;/isbn&gt;&lt;urls&gt;&lt;related-urls&gt;&lt;url&gt;https://doi.org/10.1021/acscentsci.1c01260&lt;/url&gt;&lt;/related-urls&gt;&lt;/urls&gt;&lt;electronic-resource-num&gt;10.1021/acscentsci.1c01260&lt;/electronic-resource-num&gt;&lt;/record&gt;&lt;/Cite&gt;&lt;/EndNote&gt;</w:instrText>
      </w:r>
      <w:r w:rsidR="00694E2F" w:rsidRPr="002346CC">
        <w:rPr>
          <w:rFonts w:ascii="Times New Roman" w:hAnsi="Times New Roman" w:cs="Times New Roman"/>
        </w:rPr>
        <w:fldChar w:fldCharType="separate"/>
      </w:r>
      <w:r w:rsidR="00694E2F" w:rsidRPr="002346CC">
        <w:rPr>
          <w:rFonts w:ascii="Times New Roman" w:hAnsi="Times New Roman" w:cs="Times New Roman"/>
          <w:noProof/>
          <w:vertAlign w:val="superscript"/>
        </w:rPr>
        <w:t>2</w:t>
      </w:r>
      <w:r w:rsidR="00694E2F" w:rsidRPr="002346CC">
        <w:rPr>
          <w:rFonts w:ascii="Times New Roman" w:hAnsi="Times New Roman" w:cs="Times New Roman"/>
        </w:rPr>
        <w:fldChar w:fldCharType="end"/>
      </w:r>
      <w:r w:rsidR="00063375" w:rsidRPr="002346CC">
        <w:rPr>
          <w:rFonts w:ascii="Times New Roman" w:hAnsi="Times New Roman" w:cs="Times New Roman"/>
        </w:rPr>
        <w:t xml:space="preserve"> </w:t>
      </w:r>
      <w:r w:rsidR="0033447B" w:rsidRPr="002346CC">
        <w:rPr>
          <w:rFonts w:ascii="Times New Roman" w:hAnsi="Times New Roman" w:cs="Times New Roman"/>
        </w:rPr>
        <w:t xml:space="preserve">impacting </w:t>
      </w:r>
      <w:r w:rsidR="007103D3" w:rsidRPr="002346CC">
        <w:rPr>
          <w:rFonts w:ascii="Times New Roman" w:hAnsi="Times New Roman" w:cs="Times New Roman"/>
        </w:rPr>
        <w:t xml:space="preserve">their suitability </w:t>
      </w:r>
      <w:r w:rsidR="006A1CD4" w:rsidRPr="002346CC">
        <w:rPr>
          <w:rFonts w:ascii="Times New Roman" w:hAnsi="Times New Roman" w:cs="Times New Roman"/>
        </w:rPr>
        <w:t>for</w:t>
      </w:r>
      <w:r w:rsidR="00B0760C" w:rsidRPr="002346CC">
        <w:rPr>
          <w:rFonts w:ascii="Times New Roman" w:hAnsi="Times New Roman" w:cs="Times New Roman"/>
        </w:rPr>
        <w:t xml:space="preserve"> </w:t>
      </w:r>
      <w:r w:rsidR="00D2489B" w:rsidRPr="002346CC">
        <w:rPr>
          <w:rFonts w:ascii="Times New Roman" w:hAnsi="Times New Roman" w:cs="Times New Roman"/>
        </w:rPr>
        <w:t>long-term battery operation</w:t>
      </w:r>
      <w:r w:rsidR="005F1615" w:rsidRPr="002346CC">
        <w:rPr>
          <w:rFonts w:ascii="Times New Roman" w:hAnsi="Times New Roman" w:cs="Times New Roman"/>
        </w:rPr>
        <w:t>s</w:t>
      </w:r>
      <w:r w:rsidR="00D2489B" w:rsidRPr="002346CC">
        <w:rPr>
          <w:rFonts w:ascii="Times New Roman" w:hAnsi="Times New Roman" w:cs="Times New Roman"/>
        </w:rPr>
        <w:t>.</w:t>
      </w:r>
    </w:p>
    <w:p w14:paraId="065A92FC" w14:textId="79A21750" w:rsidR="00795AD8" w:rsidRPr="002346CC" w:rsidRDefault="00832718"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To overcome</w:t>
      </w:r>
      <w:r w:rsidR="00606E87" w:rsidRPr="002346CC">
        <w:rPr>
          <w:rFonts w:ascii="Times New Roman" w:hAnsi="Times New Roman" w:cs="Times New Roman"/>
        </w:rPr>
        <w:t xml:space="preserve"> the drawbacks of composite electrolytes</w:t>
      </w:r>
      <w:r w:rsidRPr="002346CC">
        <w:rPr>
          <w:rFonts w:ascii="Times New Roman" w:hAnsi="Times New Roman" w:cs="Times New Roman"/>
        </w:rPr>
        <w:t xml:space="preserve">, </w:t>
      </w:r>
      <w:r w:rsidR="00E86BD2" w:rsidRPr="002346CC">
        <w:rPr>
          <w:rFonts w:ascii="Times New Roman" w:hAnsi="Times New Roman" w:cs="Times New Roman"/>
        </w:rPr>
        <w:t xml:space="preserve">one </w:t>
      </w:r>
      <w:r w:rsidR="00957352" w:rsidRPr="002346CC">
        <w:rPr>
          <w:rFonts w:ascii="Times New Roman" w:hAnsi="Times New Roman" w:cs="Times New Roman"/>
        </w:rPr>
        <w:t xml:space="preserve">strategy is to </w:t>
      </w:r>
      <w:r w:rsidR="00493F1E" w:rsidRPr="002346CC">
        <w:rPr>
          <w:rFonts w:ascii="Times New Roman" w:hAnsi="Times New Roman" w:cs="Times New Roman"/>
        </w:rPr>
        <w:t xml:space="preserve">covalently </w:t>
      </w:r>
      <w:r w:rsidR="00957352" w:rsidRPr="002346CC">
        <w:rPr>
          <w:rFonts w:ascii="Times New Roman" w:hAnsi="Times New Roman" w:cs="Times New Roman"/>
        </w:rPr>
        <w:t>tether</w:t>
      </w:r>
      <w:r w:rsidR="00493F1E" w:rsidRPr="002346CC">
        <w:rPr>
          <w:rFonts w:ascii="Times New Roman" w:hAnsi="Times New Roman" w:cs="Times New Roman"/>
        </w:rPr>
        <w:t xml:space="preserve"> anions to the polymers</w:t>
      </w:r>
      <w:r w:rsidR="007816B7" w:rsidRPr="002346CC">
        <w:rPr>
          <w:rFonts w:ascii="Times New Roman" w:hAnsi="Times New Roman" w:cs="Times New Roman"/>
        </w:rPr>
        <w:t>, resulting in</w:t>
      </w:r>
      <w:r w:rsidR="00493F1E" w:rsidRPr="002346CC">
        <w:rPr>
          <w:rFonts w:ascii="Times New Roman" w:hAnsi="Times New Roman" w:cs="Times New Roman"/>
        </w:rPr>
        <w:t xml:space="preserve"> </w:t>
      </w:r>
      <w:r w:rsidR="005213DF" w:rsidRPr="002346CC">
        <w:rPr>
          <w:rFonts w:ascii="Times New Roman" w:hAnsi="Times New Roman" w:cs="Times New Roman"/>
          <w:i/>
          <w:iCs/>
        </w:rPr>
        <w:t>t</w:t>
      </w:r>
      <w:r w:rsidR="005213DF" w:rsidRPr="002346CC">
        <w:rPr>
          <w:rFonts w:ascii="Times New Roman" w:hAnsi="Times New Roman" w:cs="Times New Roman"/>
          <w:vertAlign w:val="subscript"/>
        </w:rPr>
        <w:t>Li+</w:t>
      </w:r>
      <w:r w:rsidR="005213DF" w:rsidRPr="002346CC">
        <w:rPr>
          <w:rFonts w:ascii="Times New Roman" w:hAnsi="Times New Roman" w:cs="Times New Roman"/>
        </w:rPr>
        <w:t xml:space="preserve">s </w:t>
      </w:r>
      <w:r w:rsidR="003540CD" w:rsidRPr="002346CC">
        <w:rPr>
          <w:rFonts w:ascii="Times New Roman" w:hAnsi="Times New Roman" w:cs="Times New Roman"/>
        </w:rPr>
        <w:t>of</w:t>
      </w:r>
      <w:r w:rsidR="005213DF" w:rsidRPr="002346CC">
        <w:rPr>
          <w:rFonts w:ascii="Times New Roman" w:hAnsi="Times New Roman" w:cs="Times New Roman"/>
        </w:rPr>
        <w:t xml:space="preserve"> </w:t>
      </w:r>
      <w:r w:rsidR="0033447B" w:rsidRPr="002346CC">
        <w:rPr>
          <w:rFonts w:ascii="Times New Roman" w:hAnsi="Times New Roman" w:cs="Times New Roman"/>
        </w:rPr>
        <w:t>~</w:t>
      </w:r>
      <w:r w:rsidR="00F263DD" w:rsidRPr="002346CC">
        <w:rPr>
          <w:rFonts w:ascii="Times New Roman" w:hAnsi="Times New Roman" w:cs="Times New Roman"/>
        </w:rPr>
        <w:t>1</w:t>
      </w:r>
      <w:r w:rsidR="005213DF" w:rsidRPr="002346CC">
        <w:rPr>
          <w:rFonts w:ascii="Times New Roman" w:hAnsi="Times New Roman" w:cs="Times New Roman"/>
        </w:rPr>
        <w:t xml:space="preserve">. </w:t>
      </w:r>
      <w:r w:rsidR="00F263DD" w:rsidRPr="002346CC">
        <w:rPr>
          <w:rFonts w:ascii="Times New Roman" w:hAnsi="Times New Roman" w:cs="Times New Roman"/>
        </w:rPr>
        <w:t xml:space="preserve">Known as </w:t>
      </w:r>
      <w:r w:rsidR="00600A35" w:rsidRPr="002346CC">
        <w:rPr>
          <w:rFonts w:ascii="Times New Roman" w:hAnsi="Times New Roman" w:cs="Times New Roman"/>
        </w:rPr>
        <w:t xml:space="preserve">single-ion-conducting (SIC) polymer </w:t>
      </w:r>
      <w:r w:rsidR="0027073D" w:rsidRPr="002346CC">
        <w:rPr>
          <w:rFonts w:ascii="Times New Roman" w:hAnsi="Times New Roman" w:cs="Times New Roman"/>
        </w:rPr>
        <w:t>electrolytes</w:t>
      </w:r>
      <w:r w:rsidR="00615BA8" w:rsidRPr="002346CC">
        <w:rPr>
          <w:rFonts w:ascii="Times New Roman" w:hAnsi="Times New Roman" w:cs="Times New Roman"/>
        </w:rPr>
        <w:t xml:space="preserve">, </w:t>
      </w:r>
      <w:r w:rsidR="00FD0C6A" w:rsidRPr="002346CC">
        <w:rPr>
          <w:rFonts w:ascii="Times New Roman" w:hAnsi="Times New Roman" w:cs="Times New Roman"/>
        </w:rPr>
        <w:t>the</w:t>
      </w:r>
      <w:r w:rsidR="007816B7" w:rsidRPr="002346CC">
        <w:rPr>
          <w:rFonts w:ascii="Times New Roman" w:hAnsi="Times New Roman" w:cs="Times New Roman"/>
        </w:rPr>
        <w:t>se materials offer</w:t>
      </w:r>
      <w:r w:rsidR="00FD0C6A" w:rsidRPr="002346CC">
        <w:rPr>
          <w:rFonts w:ascii="Times New Roman" w:hAnsi="Times New Roman" w:cs="Times New Roman"/>
        </w:rPr>
        <w:t xml:space="preserve"> </w:t>
      </w:r>
      <w:r w:rsidR="00BE2FC2" w:rsidRPr="002346CC">
        <w:rPr>
          <w:rFonts w:ascii="Times New Roman" w:hAnsi="Times New Roman" w:cs="Times New Roman"/>
        </w:rPr>
        <w:t>enhanced energy density, longer cycle life, and improved safety.</w:t>
      </w:r>
      <w:r w:rsidR="00E36867"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&lt;EndNote&gt;&lt;Cite&gt;&lt;Author&gt;Lehmann&lt;/Author&gt;&lt;Year&gt;2025&lt;/Year&gt;&lt;RecNum&gt;24&lt;/RecNum&gt;&lt;DisplayText&gt;&lt;style face="superscript"&gt;24&lt;/style&gt;&lt;/DisplayText&gt;&lt;record&gt;&lt;rec-number&gt;24&lt;/rec-number&gt;&lt;foreign-keys&gt;&lt;key app="EN" db-id="t5szrtxa3xpdt5e2rzlxsppf0xez9dxz505t" timestamp="1768172952"&gt;24&lt;/key&gt;&lt;/foreign-keys&gt;&lt;ref-type name="Journal Article"&gt;17&lt;/ref-type&gt;&lt;contributors&gt;&lt;authors&gt;&lt;author&gt;Lehmann, Michelle L.&lt;/author&gt;&lt;author&gt;Ock, Jiyoung&lt;/author&gt;&lt;author&gt;Gainaru, Catalin&lt;/author&gt;&lt;author&gt;Sokolov, Alexei P.&lt;/author&gt;&lt;author&gt;Chen, Xi Chelsea&lt;/author&gt;&lt;author&gt;Saito, Tomonori&lt;/author&gt;&lt;/authors&gt;&lt;/contributors&gt;&lt;titles&gt;&lt;title&gt;Single-Ion Conducting Polymer Electrolyte Enabled via Aza-Michael Addition&lt;/title&gt;&lt;secondary-title&gt;Macromolecules&lt;/secondary-title&gt;&lt;/titles&gt;&lt;periodical&gt;&lt;full-title&gt;Macromolecules&lt;/full-title&gt;&lt;/periodical&gt;&lt;pages&gt;4708–4714&lt;/pages&gt;&lt;volume&gt;58&lt;/volume&gt;&lt;number&gt;9&lt;/number&gt;&lt;dates&gt;&lt;year&gt;2025&lt;/year&gt;&lt;pub-dates&gt;&lt;date&gt;2025/04/16&lt;/date&gt;&lt;/pub-dates&gt;&lt;/dates&gt;&lt;publisher&gt;American Chemical Society&lt;/publisher&gt;&lt;isbn&gt;0024-9297&lt;/isbn&gt;&lt;urls&gt;&lt;related-urls&gt;&lt;url&gt;https://doi.org/10.1021/acs.macromol.5c00422&lt;/url&gt;&lt;/related-urls&gt;&lt;/urls&gt;&lt;electronic-resource-num&gt;10.1021/acs.macromol.5c00422&lt;/electronic-resource-num&gt;&lt;/record&gt;&lt;/Cite&gt;&lt;/EndNote&gt;</w:instrText>
      </w:r>
      <w:r w:rsidR="00E36867"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24</w:t>
      </w:r>
      <w:r w:rsidR="00E36867" w:rsidRPr="002346CC">
        <w:rPr>
          <w:rFonts w:ascii="Times New Roman" w:hAnsi="Times New Roman" w:cs="Times New Roman"/>
        </w:rPr>
        <w:fldChar w:fldCharType="end"/>
      </w:r>
      <w:r w:rsidR="0027073D" w:rsidRPr="002346CC">
        <w:rPr>
          <w:rFonts w:ascii="Times New Roman" w:hAnsi="Times New Roman" w:cs="Times New Roman"/>
        </w:rPr>
        <w:t xml:space="preserve"> </w:t>
      </w:r>
      <w:r w:rsidR="00EB61C4" w:rsidRPr="002346CC">
        <w:rPr>
          <w:rFonts w:ascii="Times New Roman" w:hAnsi="Times New Roman" w:cs="Times New Roman"/>
        </w:rPr>
        <w:t xml:space="preserve">Despite </w:t>
      </w:r>
      <w:r w:rsidR="00906C51" w:rsidRPr="002346CC">
        <w:rPr>
          <w:rFonts w:ascii="Times New Roman" w:hAnsi="Times New Roman" w:cs="Times New Roman"/>
        </w:rPr>
        <w:t>the above-mentioned</w:t>
      </w:r>
      <w:r w:rsidR="00EB61C4" w:rsidRPr="002346CC">
        <w:rPr>
          <w:rFonts w:ascii="Times New Roman" w:hAnsi="Times New Roman" w:cs="Times New Roman"/>
        </w:rPr>
        <w:t xml:space="preserve"> advantages,</w:t>
      </w:r>
      <w:r w:rsidR="003D359D" w:rsidRPr="002346CC">
        <w:rPr>
          <w:rFonts w:ascii="Times New Roman" w:hAnsi="Times New Roman" w:cs="Times New Roman"/>
        </w:rPr>
        <w:t xml:space="preserve"> </w:t>
      </w:r>
      <w:r w:rsidR="000F6F95" w:rsidRPr="002346CC">
        <w:rPr>
          <w:rFonts w:ascii="Times New Roman" w:hAnsi="Times New Roman" w:cs="Times New Roman"/>
        </w:rPr>
        <w:t>strong electrostatic interactions between Li⁺ and the tethered anion significantly reduce the number of free charge carriers</w:t>
      </w:r>
      <w:r w:rsidR="00AB37AE" w:rsidRPr="002346CC">
        <w:rPr>
          <w:rFonts w:ascii="Times New Roman" w:hAnsi="Times New Roman" w:cs="Times New Roman"/>
        </w:rPr>
        <w:t>.</w:t>
      </w:r>
      <w:r w:rsidR="00AB37AE"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&lt;EndNote&gt;&lt;Cite&gt;&lt;Author&gt;Han&lt;/Author&gt;&lt;Year&gt;2023&lt;/Year&gt;&lt;RecNum&gt;25&lt;/RecNum&gt;&lt;DisplayText&gt;&lt;style face="superscript"&gt;25&lt;/style&gt;&lt;/DisplayText&gt;&lt;record&gt;&lt;rec-number&gt;25&lt;/rec-number&gt;&lt;foreign-keys&gt;&lt;key app="EN" db-id="t5szrtxa3xpdt5e2rzlxsppf0xez9dxz505t" timestamp="1768172952"&gt;25&lt;/key&gt;&lt;/foreign-keys&gt;&lt;ref-type name="Journal Article"&gt;17&lt;/ref-type&gt;&lt;contributors&gt;&lt;authors&gt;&lt;author&gt;Han, Shantao&lt;/author&gt;&lt;author&gt;Wen, Peng&lt;/author&gt;&lt;author&gt;Wang, Huaijiao&lt;/author&gt;&lt;author&gt;Zhou, Yang&lt;/author&gt;&lt;author&gt;Gu, Yu&lt;/author&gt;&lt;author&gt;Zhang, Lu&lt;/author&gt;&lt;author&gt;Shao-Horn, Yang&lt;/author&gt;&lt;author&gt;Lin, Xinrong&lt;/author&gt;&lt;author&gt;Chen, Mao&lt;/author&gt;&lt;/authors&gt;&lt;/contributors&gt;&lt;titles&gt;&lt;title&gt;Sequencing polymers to enable solid-state lithium batteries&lt;/title&gt;&lt;secondary-title&gt;Nature Materials&lt;/secondary-title&gt;&lt;/titles&gt;&lt;periodical&gt;&lt;full-title&gt;Nature Materials&lt;/full-title&gt;&lt;/periodical&gt;&lt;pages&gt;1515-1522&lt;/pages&gt;&lt;volume&gt;22&lt;/volume&gt;&lt;number&gt;12&lt;/number&gt;&lt;dates&gt;&lt;year&gt;2023&lt;/year&gt;&lt;pub-dates&gt;&lt;date&gt;2023/12/01&lt;/date&gt;&lt;/pub-dates&gt;&lt;/dates&gt;&lt;isbn&gt;1476-4660&lt;/isbn&gt;&lt;urls&gt;&lt;related-urls&gt;&lt;url&gt;https://doi.org/10.1038/s41563-023-01693-z&lt;/url&gt;&lt;/related-urls&gt;&lt;/urls&gt;&lt;electronic-resource-num&gt;10.1038/s41563-023-01693-z&lt;/electronic-resource-num&gt;&lt;/record&gt;&lt;/Cite&gt;&lt;/EndNote&gt;</w:instrText>
      </w:r>
      <w:r w:rsidR="00AB37AE"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25</w:t>
      </w:r>
      <w:r w:rsidR="00AB37AE" w:rsidRPr="002346CC">
        <w:rPr>
          <w:rFonts w:ascii="Times New Roman" w:hAnsi="Times New Roman" w:cs="Times New Roman"/>
        </w:rPr>
        <w:fldChar w:fldCharType="end"/>
      </w:r>
      <w:r w:rsidR="000F6F95" w:rsidRPr="002346CC">
        <w:rPr>
          <w:rFonts w:ascii="Times New Roman" w:hAnsi="Times New Roman" w:cs="Times New Roman"/>
        </w:rPr>
        <w:t xml:space="preserve"> </w:t>
      </w:r>
      <w:r w:rsidR="002C54BA" w:rsidRPr="002346CC">
        <w:rPr>
          <w:rFonts w:ascii="Times New Roman" w:hAnsi="Times New Roman" w:cs="Times New Roman"/>
        </w:rPr>
        <w:t>Additionally, SIC SPEs typically have high</w:t>
      </w:r>
      <w:r w:rsidR="00B52CF3" w:rsidRPr="002346CC">
        <w:rPr>
          <w:rFonts w:ascii="Times New Roman" w:hAnsi="Times New Roman" w:cs="Times New Roman"/>
        </w:rPr>
        <w:t>er</w:t>
      </w:r>
      <w:r w:rsidR="002C54BA" w:rsidRPr="002346CC">
        <w:rPr>
          <w:rFonts w:ascii="Times New Roman" w:hAnsi="Times New Roman" w:cs="Times New Roman"/>
        </w:rPr>
        <w:t xml:space="preserve"> glass transition temperatures (</w:t>
      </w:r>
      <w:r w:rsidR="002C54BA" w:rsidRPr="002346CC">
        <w:rPr>
          <w:rFonts w:ascii="Times New Roman" w:hAnsi="Times New Roman" w:cs="Times New Roman"/>
          <w:i/>
          <w:iCs/>
        </w:rPr>
        <w:t>T</w:t>
      </w:r>
      <w:r w:rsidR="002C54BA" w:rsidRPr="002346CC">
        <w:rPr>
          <w:rFonts w:ascii="Times New Roman" w:hAnsi="Times New Roman" w:cs="Times New Roman"/>
          <w:vertAlign w:val="subscript"/>
        </w:rPr>
        <w:t>g</w:t>
      </w:r>
      <w:r w:rsidR="002C54BA" w:rsidRPr="002346CC">
        <w:rPr>
          <w:rFonts w:ascii="Times New Roman" w:hAnsi="Times New Roman" w:cs="Times New Roman"/>
        </w:rPr>
        <w:t xml:space="preserve">s, </w:t>
      </w:r>
      <w:r w:rsidR="002C54BA" w:rsidRPr="002346CC">
        <w:rPr>
          <w:rFonts w:ascii="Times New Roman" w:eastAsiaTheme="minorEastAsia" w:hAnsi="Times New Roman" w:cs="Times New Roman"/>
        </w:rPr>
        <w:t>&gt;60 °C),</w:t>
      </w:r>
      <w:r w:rsidR="002C54BA" w:rsidRPr="002346CC">
        <w:rPr>
          <w:rFonts w:ascii="Times New Roman" w:eastAsiaTheme="minorEastAsia" w:hAnsi="Times New Roman" w:cs="Times New Roman"/>
        </w:rPr>
        <w:fldChar w:fldCharType="begin">
          <w:fldData xml:space="preserve">PEVuZE5vdGU+PENpdGU+PEF1dGhvcj5ZYW48L0F1dGhvcj48WWVhcj4yMDIwPC9ZZWFyPjxSZWNO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</w:fldData>
        </w:fldChar>
      </w:r>
      <w:r w:rsidR="00176234" w:rsidRPr="002346CC">
        <w:rPr>
          <w:rFonts w:ascii="Times New Roman" w:eastAsiaTheme="minorEastAsia" w:hAnsi="Times New Roman" w:cs="Times New Roman"/>
        </w:rPr>
        <w:instrText xml:space="preserve"> ADDIN EN.CITE </w:instrText>
      </w:r>
      <w:r w:rsidR="00176234" w:rsidRPr="002346CC">
        <w:rPr>
          <w:rFonts w:ascii="Times New Roman" w:eastAsiaTheme="minorEastAsia" w:hAnsi="Times New Roman" w:cs="Times New Roman"/>
        </w:rPr>
        <w:fldChar w:fldCharType="begin">
          <w:fldData xml:space="preserve">PEVuZE5vdGU+PENpdGU+PEF1dGhvcj5ZYW48L0F1dGhvcj48WWVhcj4yMDIwPC9ZZWFyPjxSZWNO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</w:fldData>
        </w:fldChar>
      </w:r>
      <w:r w:rsidR="00176234" w:rsidRPr="002346CC">
        <w:rPr>
          <w:rFonts w:ascii="Times New Roman" w:eastAsiaTheme="minorEastAsia" w:hAnsi="Times New Roman" w:cs="Times New Roman"/>
        </w:rPr>
        <w:instrText xml:space="preserve"> ADDIN EN.CITE.DATA </w:instrText>
      </w:r>
      <w:r w:rsidR="00176234" w:rsidRPr="002346CC">
        <w:rPr>
          <w:rFonts w:ascii="Times New Roman" w:eastAsiaTheme="minorEastAsia" w:hAnsi="Times New Roman" w:cs="Times New Roman"/>
        </w:rPr>
      </w:r>
      <w:r w:rsidR="00176234" w:rsidRPr="002346CC">
        <w:rPr>
          <w:rFonts w:ascii="Times New Roman" w:eastAsiaTheme="minorEastAsia" w:hAnsi="Times New Roman" w:cs="Times New Roman"/>
        </w:rPr>
        <w:fldChar w:fldCharType="end"/>
      </w:r>
      <w:r w:rsidR="002C54BA" w:rsidRPr="002346CC">
        <w:rPr>
          <w:rFonts w:ascii="Times New Roman" w:eastAsiaTheme="minorEastAsia" w:hAnsi="Times New Roman" w:cs="Times New Roman"/>
        </w:rPr>
      </w:r>
      <w:r w:rsidR="002C54BA" w:rsidRPr="002346CC">
        <w:rPr>
          <w:rFonts w:ascii="Times New Roman" w:eastAsiaTheme="minorEastAsia" w:hAnsi="Times New Roman" w:cs="Times New Roman"/>
        </w:rPr>
        <w:fldChar w:fldCharType="separate"/>
      </w:r>
      <w:r w:rsidR="00DA2A84" w:rsidRPr="002346CC">
        <w:rPr>
          <w:rFonts w:ascii="Times New Roman" w:eastAsiaTheme="minorEastAsia" w:hAnsi="Times New Roman" w:cs="Times New Roman"/>
          <w:noProof/>
          <w:vertAlign w:val="superscript"/>
        </w:rPr>
        <w:t>26, 27</w:t>
      </w:r>
      <w:r w:rsidR="002C54BA" w:rsidRPr="002346CC">
        <w:rPr>
          <w:rFonts w:ascii="Times New Roman" w:eastAsiaTheme="minorEastAsia" w:hAnsi="Times New Roman" w:cs="Times New Roman"/>
        </w:rPr>
        <w:fldChar w:fldCharType="end"/>
      </w:r>
      <w:r w:rsidR="002C54BA" w:rsidRPr="002346CC">
        <w:rPr>
          <w:rFonts w:ascii="Times New Roman" w:eastAsiaTheme="minorEastAsia" w:hAnsi="Times New Roman" w:cs="Times New Roman"/>
        </w:rPr>
        <w:t xml:space="preserve"> which greatly restrict segmental dynamics in comparison to PEO-based electrolytes </w:t>
      </w:r>
      <w:r w:rsidR="002C54BA" w:rsidRPr="002346CC">
        <w:rPr>
          <w:rFonts w:ascii="Times New Roman" w:hAnsi="Times New Roman" w:cs="Times New Roman"/>
        </w:rPr>
        <w:t>(</w:t>
      </w:r>
      <w:r w:rsidR="002C54BA" w:rsidRPr="002346CC">
        <w:rPr>
          <w:rFonts w:ascii="Times New Roman" w:hAnsi="Times New Roman" w:cs="Times New Roman"/>
          <w:i/>
          <w:iCs/>
        </w:rPr>
        <w:t>T</w:t>
      </w:r>
      <w:r w:rsidR="002C54BA" w:rsidRPr="002346CC">
        <w:rPr>
          <w:rFonts w:ascii="Times New Roman" w:hAnsi="Times New Roman" w:cs="Times New Roman"/>
          <w:vertAlign w:val="subscript"/>
        </w:rPr>
        <w:t>g</w:t>
      </w:r>
      <w:r w:rsidR="009D1046" w:rsidRPr="002346CC">
        <w:rPr>
          <w:rFonts w:ascii="Times New Roman" w:hAnsi="Times New Roman" w:cs="Times New Roman"/>
        </w:rPr>
        <w:t xml:space="preserve"> = </w:t>
      </w:r>
      <w:r w:rsidR="002C54BA" w:rsidRPr="002346CC">
        <w:rPr>
          <w:rFonts w:ascii="Times New Roman" w:eastAsiaTheme="minorEastAsia" w:hAnsi="Times New Roman" w:cs="Times New Roman"/>
        </w:rPr>
        <w:t>~-60 °C)</w:t>
      </w:r>
      <w:r w:rsidR="004F5D4A" w:rsidRPr="002346CC">
        <w:rPr>
          <w:rFonts w:ascii="Times New Roman" w:eastAsiaTheme="minorEastAsia" w:hAnsi="Times New Roman" w:cs="Times New Roman"/>
        </w:rPr>
        <w:t xml:space="preserve">. These factors contribute to the poor conductivities in pure SIC </w:t>
      </w:r>
      <w:r w:rsidR="00B52CF3" w:rsidRPr="002346CC">
        <w:rPr>
          <w:rFonts w:ascii="Times New Roman" w:eastAsiaTheme="minorEastAsia" w:hAnsi="Times New Roman" w:cs="Times New Roman"/>
        </w:rPr>
        <w:t>SPEs</w:t>
      </w:r>
      <w:r w:rsidR="00814216" w:rsidRPr="002346CC">
        <w:rPr>
          <w:rFonts w:ascii="Times New Roman" w:eastAsiaTheme="minorEastAsia" w:hAnsi="Times New Roman" w:cs="Times New Roman"/>
        </w:rPr>
        <w:t xml:space="preserve">, typically around </w:t>
      </w:r>
      <w:r w:rsidR="00D11D98" w:rsidRPr="002346CC">
        <w:rPr>
          <w:rFonts w:ascii="Times New Roman" w:hAnsi="Times New Roman" w:cs="Times New Roman"/>
        </w:rPr>
        <w:t>10</w:t>
      </w:r>
      <w:r w:rsidR="00D11D98" w:rsidRPr="002346CC">
        <w:rPr>
          <w:rFonts w:ascii="Times New Roman" w:hAnsi="Times New Roman" w:cs="Times New Roman"/>
          <w:vertAlign w:val="superscript"/>
        </w:rPr>
        <w:t>-</w:t>
      </w:r>
      <w:r w:rsidR="00700954" w:rsidRPr="002346CC">
        <w:rPr>
          <w:rFonts w:ascii="Times New Roman" w:hAnsi="Times New Roman" w:cs="Times New Roman"/>
          <w:vertAlign w:val="superscript"/>
        </w:rPr>
        <w:t>6</w:t>
      </w:r>
      <w:r w:rsidR="00D11D98" w:rsidRPr="002346CC">
        <w:rPr>
          <w:rFonts w:ascii="Times New Roman" w:hAnsi="Times New Roman" w:cs="Times New Roman"/>
        </w:rPr>
        <w:t xml:space="preserve"> S/cm </w:t>
      </w:r>
      <w:r w:rsidR="00AC343A" w:rsidRPr="002346CC">
        <w:rPr>
          <w:rFonts w:ascii="Times New Roman" w:hAnsi="Times New Roman" w:cs="Times New Roman"/>
        </w:rPr>
        <w:t xml:space="preserve">or lower </w:t>
      </w:r>
      <w:r w:rsidR="00D11D98" w:rsidRPr="002346CC">
        <w:rPr>
          <w:rFonts w:ascii="Times New Roman" w:hAnsi="Times New Roman" w:cs="Times New Roman"/>
        </w:rPr>
        <w:t xml:space="preserve">at </w:t>
      </w:r>
      <w:r w:rsidR="00674A44" w:rsidRPr="002346CC">
        <w:rPr>
          <w:rFonts w:ascii="Times New Roman" w:hAnsi="Times New Roman" w:cs="Times New Roman"/>
        </w:rPr>
        <w:t>1</w:t>
      </w:r>
      <w:r w:rsidR="001B1604" w:rsidRPr="002346CC">
        <w:rPr>
          <w:rFonts w:ascii="Times New Roman" w:hAnsi="Times New Roman" w:cs="Times New Roman"/>
        </w:rPr>
        <w:t>0</w:t>
      </w:r>
      <w:r w:rsidR="00D11D98" w:rsidRPr="002346CC">
        <w:rPr>
          <w:rFonts w:ascii="Times New Roman" w:hAnsi="Times New Roman" w:cs="Times New Roman"/>
        </w:rPr>
        <w:t xml:space="preserve">0 </w:t>
      </w:r>
      <w:r w:rsidR="00D11D98" w:rsidRPr="002346CC">
        <w:rPr>
          <w:rFonts w:ascii="Times New Roman" w:eastAsiaTheme="minorEastAsia" w:hAnsi="Times New Roman" w:cs="Times New Roman"/>
        </w:rPr>
        <w:t>°C</w:t>
      </w:r>
      <w:r w:rsidR="001C4022" w:rsidRPr="002346CC">
        <w:rPr>
          <w:rFonts w:ascii="Times New Roman" w:hAnsi="Times New Roman" w:cs="Times New Roman"/>
        </w:rPr>
        <w:t>.</w:t>
      </w:r>
      <w:r w:rsidR="00D11D98" w:rsidRPr="002346CC">
        <w:rPr>
          <w:rFonts w:ascii="Times New Roman" w:hAnsi="Times New Roman" w:cs="Times New Roman"/>
        </w:rPr>
        <w:fldChar w:fldCharType="begin">
          <w:fldData xml:space="preserve">PEVuZE5vdGU+PENpdGU+PEF1dGhvcj5QYXJlbjwvQXV0aG9yPjxZZWFyPjIwMjI8L1llYXI+PFJl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PEVuZE5vdGU+PENpdGU+PEF1dGhvcj5QYXJlbjwvQXV0aG9yPjxZZWFyPjIwMjI8L1llYXI+PFJl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D11D98" w:rsidRPr="002346CC">
        <w:rPr>
          <w:rFonts w:ascii="Times New Roman" w:hAnsi="Times New Roman" w:cs="Times New Roman"/>
        </w:rPr>
      </w:r>
      <w:r w:rsidR="00D11D98"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26-28</w:t>
      </w:r>
      <w:r w:rsidR="00D11D98" w:rsidRPr="002346CC">
        <w:rPr>
          <w:rFonts w:ascii="Times New Roman" w:hAnsi="Times New Roman" w:cs="Times New Roman"/>
        </w:rPr>
        <w:fldChar w:fldCharType="end"/>
      </w:r>
      <w:r w:rsidR="00D11D98" w:rsidRPr="002346CC">
        <w:rPr>
          <w:rFonts w:ascii="Times New Roman" w:hAnsi="Times New Roman" w:cs="Times New Roman"/>
        </w:rPr>
        <w:t xml:space="preserve"> </w:t>
      </w:r>
      <w:r w:rsidR="0063050C" w:rsidRPr="002346CC">
        <w:rPr>
          <w:rFonts w:ascii="Times New Roman" w:eastAsiaTheme="minorEastAsia" w:hAnsi="Times New Roman" w:cs="Times New Roman"/>
        </w:rPr>
        <w:t>T</w:t>
      </w:r>
      <w:r w:rsidR="00945369" w:rsidRPr="002346CC">
        <w:rPr>
          <w:rFonts w:ascii="Times New Roman" w:hAnsi="Times New Roman" w:cs="Times New Roman"/>
        </w:rPr>
        <w:t xml:space="preserve">o enhance </w:t>
      </w:r>
      <w:r w:rsidR="00945369" w:rsidRPr="002346CC">
        <w:rPr>
          <w:rFonts w:ascii="Times New Roman" w:hAnsi="Times New Roman" w:cs="Times New Roman"/>
          <w:i/>
          <w:iCs/>
        </w:rPr>
        <w:t>σ</w:t>
      </w:r>
      <w:r w:rsidR="00945369" w:rsidRPr="002346CC">
        <w:rPr>
          <w:rFonts w:ascii="Times New Roman" w:hAnsi="Times New Roman" w:cs="Times New Roman"/>
          <w:vertAlign w:val="subscript"/>
        </w:rPr>
        <w:t>overall</w:t>
      </w:r>
      <w:r w:rsidR="00945369" w:rsidRPr="002346CC">
        <w:rPr>
          <w:rFonts w:ascii="Times New Roman" w:hAnsi="Times New Roman" w:cs="Times New Roman"/>
        </w:rPr>
        <w:t xml:space="preserve">s while maintaining high </w:t>
      </w:r>
      <w:r w:rsidR="00945369" w:rsidRPr="002346CC">
        <w:rPr>
          <w:rFonts w:ascii="Times New Roman" w:hAnsi="Times New Roman" w:cs="Times New Roman"/>
          <w:i/>
          <w:iCs/>
        </w:rPr>
        <w:t>t</w:t>
      </w:r>
      <w:r w:rsidR="00945369" w:rsidRPr="002346CC">
        <w:rPr>
          <w:rFonts w:ascii="Times New Roman" w:hAnsi="Times New Roman" w:cs="Times New Roman"/>
          <w:vertAlign w:val="subscript"/>
        </w:rPr>
        <w:t>Li+</w:t>
      </w:r>
      <w:r w:rsidR="00945369" w:rsidRPr="002346CC">
        <w:rPr>
          <w:rFonts w:ascii="Times New Roman" w:hAnsi="Times New Roman" w:cs="Times New Roman"/>
        </w:rPr>
        <w:t>s in SIC polymers</w:t>
      </w:r>
      <w:r w:rsidR="00592E91" w:rsidRPr="002346CC">
        <w:rPr>
          <w:rFonts w:ascii="Times New Roman" w:hAnsi="Times New Roman" w:cs="Times New Roman"/>
        </w:rPr>
        <w:t xml:space="preserve">, </w:t>
      </w:r>
      <w:r w:rsidR="00F82230" w:rsidRPr="002346CC">
        <w:rPr>
          <w:rFonts w:ascii="Times New Roman" w:hAnsi="Times New Roman" w:cs="Times New Roman"/>
        </w:rPr>
        <w:t>various approaches have been developed</w:t>
      </w:r>
      <w:r w:rsidR="00713801" w:rsidRPr="002346CC">
        <w:rPr>
          <w:rFonts w:ascii="Times New Roman" w:hAnsi="Times New Roman" w:cs="Times New Roman"/>
        </w:rPr>
        <w:t>. For example,</w:t>
      </w:r>
      <w:r w:rsidR="00F82230" w:rsidRPr="002346CC">
        <w:rPr>
          <w:rFonts w:ascii="Times New Roman" w:hAnsi="Times New Roman" w:cs="Times New Roman"/>
        </w:rPr>
        <w:t xml:space="preserve"> </w:t>
      </w:r>
      <w:r w:rsidR="00E94F93" w:rsidRPr="002346CC">
        <w:rPr>
          <w:rFonts w:ascii="Times New Roman" w:hAnsi="Times New Roman" w:cs="Times New Roman"/>
        </w:rPr>
        <w:t xml:space="preserve">a </w:t>
      </w:r>
      <w:r w:rsidR="000B623A" w:rsidRPr="002346CC">
        <w:rPr>
          <w:rFonts w:ascii="Times New Roman" w:hAnsi="Times New Roman" w:cs="Times New Roman"/>
        </w:rPr>
        <w:t xml:space="preserve">SIC </w:t>
      </w:r>
      <w:r w:rsidR="00B52CF3" w:rsidRPr="002346CC">
        <w:rPr>
          <w:rFonts w:ascii="Times New Roman" w:hAnsi="Times New Roman" w:cs="Times New Roman"/>
        </w:rPr>
        <w:t xml:space="preserve">SPE </w:t>
      </w:r>
      <w:r w:rsidR="000B623A" w:rsidRPr="002346CC">
        <w:rPr>
          <w:rFonts w:ascii="Times New Roman" w:hAnsi="Times New Roman" w:cs="Times New Roman"/>
        </w:rPr>
        <w:t>with an alternating</w:t>
      </w:r>
      <w:r w:rsidR="00635E28" w:rsidRPr="002346CC">
        <w:rPr>
          <w:rFonts w:ascii="Times New Roman" w:hAnsi="Times New Roman" w:cs="Times New Roman"/>
        </w:rPr>
        <w:t>-like</w:t>
      </w:r>
      <w:r w:rsidR="000B623A" w:rsidRPr="002346CC">
        <w:rPr>
          <w:rFonts w:ascii="Times New Roman" w:hAnsi="Times New Roman" w:cs="Times New Roman"/>
        </w:rPr>
        <w:t xml:space="preserve"> polymer sequence of lithium 2-(trifluoromethyl)-N-[(trifluoromethyl)sulfonyl]-2-propenamide and</w:t>
      </w:r>
      <w:r w:rsidR="003808A3" w:rsidRPr="002346CC">
        <w:rPr>
          <w:rFonts w:ascii="Times New Roman" w:hAnsi="Times New Roman" w:cs="Times New Roman"/>
        </w:rPr>
        <w:t xml:space="preserve"> PEO-based segment</w:t>
      </w:r>
      <w:r w:rsidR="007F5F06" w:rsidRPr="002346CC">
        <w:rPr>
          <w:rFonts w:ascii="Times New Roman" w:hAnsi="Times New Roman" w:cs="Times New Roman"/>
        </w:rPr>
        <w:t>s</w:t>
      </w:r>
      <w:r w:rsidR="000B623A" w:rsidRPr="002346CC">
        <w:rPr>
          <w:rFonts w:ascii="Times New Roman" w:hAnsi="Times New Roman" w:cs="Times New Roman"/>
        </w:rPr>
        <w:t xml:space="preserve"> </w:t>
      </w:r>
      <w:r w:rsidR="00A95AA9" w:rsidRPr="002346CC">
        <w:rPr>
          <w:rFonts w:ascii="Times New Roman" w:hAnsi="Times New Roman" w:cs="Times New Roman"/>
        </w:rPr>
        <w:t>had</w:t>
      </w:r>
      <w:r w:rsidR="000B623A" w:rsidRPr="002346CC">
        <w:rPr>
          <w:rFonts w:ascii="Times New Roman" w:hAnsi="Times New Roman" w:cs="Times New Roman"/>
        </w:rPr>
        <w:t xml:space="preserve"> </w:t>
      </w:r>
      <w:r w:rsidR="00A2388F" w:rsidRPr="002346CC">
        <w:rPr>
          <w:rFonts w:ascii="Times New Roman" w:hAnsi="Times New Roman" w:cs="Times New Roman"/>
        </w:rPr>
        <w:t xml:space="preserve">relatively high </w:t>
      </w:r>
      <w:r w:rsidR="00A2388F" w:rsidRPr="002346CC">
        <w:rPr>
          <w:rFonts w:ascii="Times New Roman" w:hAnsi="Times New Roman" w:cs="Times New Roman"/>
          <w:i/>
          <w:iCs/>
        </w:rPr>
        <w:t>t</w:t>
      </w:r>
      <w:r w:rsidR="00A2388F" w:rsidRPr="002346CC">
        <w:rPr>
          <w:rFonts w:ascii="Times New Roman" w:hAnsi="Times New Roman" w:cs="Times New Roman"/>
          <w:vertAlign w:val="subscript"/>
        </w:rPr>
        <w:t>Li+</w:t>
      </w:r>
      <w:r w:rsidR="00A2388F" w:rsidRPr="002346CC">
        <w:rPr>
          <w:rFonts w:ascii="Times New Roman" w:hAnsi="Times New Roman" w:cs="Times New Roman"/>
        </w:rPr>
        <w:t>s (~0.9)</w:t>
      </w:r>
      <w:r w:rsidR="0053555F" w:rsidRPr="002346CC">
        <w:rPr>
          <w:rFonts w:ascii="Times New Roman" w:hAnsi="Times New Roman" w:cs="Times New Roman"/>
        </w:rPr>
        <w:t xml:space="preserve"> while preserving</w:t>
      </w:r>
      <w:r w:rsidR="0053555F" w:rsidRPr="002346CC">
        <w:rPr>
          <w:rFonts w:ascii="Times New Roman" w:hAnsi="Times New Roman" w:cs="Times New Roman"/>
          <w:i/>
          <w:iCs/>
        </w:rPr>
        <w:t xml:space="preserve"> </w:t>
      </w:r>
      <w:r w:rsidR="00740739" w:rsidRPr="002346CC">
        <w:rPr>
          <w:rFonts w:ascii="Times New Roman" w:hAnsi="Times New Roman" w:cs="Times New Roman"/>
          <w:i/>
          <w:iCs/>
        </w:rPr>
        <w:t>σ</w:t>
      </w:r>
      <w:r w:rsidR="00740739" w:rsidRPr="002346CC">
        <w:rPr>
          <w:rFonts w:ascii="Times New Roman" w:hAnsi="Times New Roman" w:cs="Times New Roman"/>
          <w:vertAlign w:val="subscript"/>
        </w:rPr>
        <w:t>overall</w:t>
      </w:r>
      <w:r w:rsidR="003F224F" w:rsidRPr="002346CC">
        <w:rPr>
          <w:rFonts w:ascii="Times New Roman" w:hAnsi="Times New Roman" w:cs="Times New Roman"/>
        </w:rPr>
        <w:t xml:space="preserve">s </w:t>
      </w:r>
      <w:r w:rsidR="00740739" w:rsidRPr="002346CC">
        <w:rPr>
          <w:rFonts w:ascii="Times New Roman" w:hAnsi="Times New Roman" w:cs="Times New Roman"/>
        </w:rPr>
        <w:t xml:space="preserve">of </w:t>
      </w:r>
      <w:r w:rsidR="00E545D7" w:rsidRPr="002346CC">
        <w:rPr>
          <w:rFonts w:ascii="Times New Roman" w:hAnsi="Times New Roman" w:cs="Times New Roman"/>
        </w:rPr>
        <w:t>~10</w:t>
      </w:r>
      <w:r w:rsidR="00E545D7" w:rsidRPr="002346CC">
        <w:rPr>
          <w:rFonts w:ascii="Times New Roman" w:hAnsi="Times New Roman" w:cs="Times New Roman"/>
          <w:vertAlign w:val="superscript"/>
        </w:rPr>
        <w:t>-</w:t>
      </w:r>
      <w:r w:rsidR="00547AF4" w:rsidRPr="002346CC">
        <w:rPr>
          <w:rFonts w:ascii="Times New Roman" w:hAnsi="Times New Roman" w:cs="Times New Roman"/>
          <w:vertAlign w:val="superscript"/>
        </w:rPr>
        <w:t>4</w:t>
      </w:r>
      <w:r w:rsidR="00E545D7" w:rsidRPr="002346CC">
        <w:rPr>
          <w:rFonts w:ascii="Times New Roman" w:hAnsi="Times New Roman" w:cs="Times New Roman"/>
        </w:rPr>
        <w:t xml:space="preserve"> S/cm </w:t>
      </w:r>
      <w:r w:rsidR="00FC340A" w:rsidRPr="002346CC">
        <w:rPr>
          <w:rFonts w:ascii="Times New Roman" w:hAnsi="Times New Roman" w:cs="Times New Roman"/>
        </w:rPr>
        <w:t xml:space="preserve">at </w:t>
      </w:r>
      <w:r w:rsidR="007C5385" w:rsidRPr="002346CC">
        <w:rPr>
          <w:rFonts w:ascii="Times New Roman" w:hAnsi="Times New Roman" w:cs="Times New Roman"/>
        </w:rPr>
        <w:t>9</w:t>
      </w:r>
      <w:r w:rsidR="00FC340A" w:rsidRPr="002346CC">
        <w:rPr>
          <w:rFonts w:ascii="Times New Roman" w:hAnsi="Times New Roman" w:cs="Times New Roman"/>
        </w:rPr>
        <w:t xml:space="preserve">0 </w:t>
      </w:r>
      <w:r w:rsidR="00FC340A" w:rsidRPr="002346CC">
        <w:rPr>
          <w:rFonts w:ascii="Times New Roman" w:eastAsiaTheme="minorEastAsia" w:hAnsi="Times New Roman" w:cs="Times New Roman"/>
        </w:rPr>
        <w:t>°C</w:t>
      </w:r>
      <w:r w:rsidR="003808A3" w:rsidRPr="002346CC">
        <w:rPr>
          <w:rFonts w:ascii="Times New Roman" w:hAnsi="Times New Roman" w:cs="Times New Roman"/>
        </w:rPr>
        <w:t>.</w:t>
      </w:r>
      <w:r w:rsidR="00863086"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&lt;EndNote&gt;&lt;Cite&gt;&lt;Author&gt;Han&lt;/Author&gt;&lt;Year&gt;2023&lt;/Year&gt;&lt;RecNum&gt;25&lt;/RecNum&gt;&lt;DisplayText&gt;&lt;style face="superscript"&gt;25&lt;/style&gt;&lt;/DisplayText&gt;&lt;record&gt;&lt;rec-number&gt;25&lt;/rec-number&gt;&lt;foreign-keys&gt;&lt;key app="EN" db-id="t5szrtxa3xpdt5e2rzlxsppf0xez9dxz505t" timestamp="1768172952"&gt;25&lt;/key&gt;&lt;/foreign-keys&gt;&lt;ref-type name="Journal Article"&gt;17&lt;/ref-type&gt;&lt;contributors&gt;&lt;authors&gt;&lt;author&gt;Han, Shantao&lt;/author&gt;&lt;author&gt;Wen, Peng&lt;/author&gt;&lt;author&gt;Wang, Huaijiao&lt;/author&gt;&lt;author&gt;Zhou, Yang&lt;/author&gt;&lt;author&gt;Gu, Yu&lt;/author&gt;&lt;author&gt;Zhang, Lu&lt;/author&gt;&lt;author&gt;Shao-Horn, Yang&lt;/author&gt;&lt;author&gt;Lin, Xinrong&lt;/author&gt;&lt;author&gt;Chen, Mao&lt;/author&gt;&lt;/authors&gt;&lt;/contributors&gt;&lt;titles&gt;&lt;title&gt;Sequencing polymers to enable solid-state lithium batteries&lt;/title&gt;&lt;secondary-title&gt;Nature Materials&lt;/secondary-title&gt;&lt;/titles&gt;&lt;periodical&gt;&lt;full-title&gt;Nature Materials&lt;/full-title&gt;&lt;/periodical&gt;&lt;pages&gt;1515-1522&lt;/pages&gt;&lt;volume&gt;22&lt;/volume&gt;&lt;number&gt;12&lt;/number&gt;&lt;dates&gt;&lt;year&gt;2023&lt;/year&gt;&lt;pub-dates&gt;&lt;date&gt;2023/12/01&lt;/date&gt;&lt;/pub-dates&gt;&lt;/dates&gt;&lt;isbn&gt;1476-4660&lt;/isbn&gt;&lt;urls&gt;&lt;related-urls&gt;&lt;url&gt;https://doi.org/10.1038/s41563-023-01693-z&lt;/url&gt;&lt;/related-urls&gt;&lt;/urls&gt;&lt;electronic-resource-num&gt;10.1038/s41563-023-01693-z&lt;/electronic-resource-num&gt;&lt;/record&gt;&lt;/Cite&gt;&lt;/EndNote&gt;</w:instrText>
      </w:r>
      <w:r w:rsidR="00863086"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25</w:t>
      </w:r>
      <w:r w:rsidR="00863086" w:rsidRPr="002346CC">
        <w:rPr>
          <w:rFonts w:ascii="Times New Roman" w:hAnsi="Times New Roman" w:cs="Times New Roman"/>
        </w:rPr>
        <w:fldChar w:fldCharType="end"/>
      </w:r>
      <w:r w:rsidR="00AA2CAB" w:rsidRPr="002346CC">
        <w:rPr>
          <w:rFonts w:ascii="Times New Roman" w:hAnsi="Times New Roman" w:cs="Times New Roman"/>
        </w:rPr>
        <w:t xml:space="preserve"> </w:t>
      </w:r>
      <w:r w:rsidR="000876B0" w:rsidRPr="002346CC">
        <w:rPr>
          <w:rFonts w:ascii="Times New Roman" w:hAnsi="Times New Roman" w:cs="Times New Roman"/>
        </w:rPr>
        <w:t>H</w:t>
      </w:r>
      <w:r w:rsidR="0031610C" w:rsidRPr="002346CC">
        <w:rPr>
          <w:rFonts w:ascii="Times New Roman" w:hAnsi="Times New Roman" w:cs="Times New Roman"/>
        </w:rPr>
        <w:t>ighly delocal</w:t>
      </w:r>
      <w:r w:rsidR="001C4DC7" w:rsidRPr="002346CC">
        <w:rPr>
          <w:rFonts w:ascii="Times New Roman" w:hAnsi="Times New Roman" w:cs="Times New Roman"/>
        </w:rPr>
        <w:t>i</w:t>
      </w:r>
      <w:r w:rsidR="0031610C" w:rsidRPr="002346CC">
        <w:rPr>
          <w:rFonts w:ascii="Times New Roman" w:hAnsi="Times New Roman" w:cs="Times New Roman"/>
        </w:rPr>
        <w:t xml:space="preserve">zed </w:t>
      </w:r>
      <w:r w:rsidR="001C4DC7" w:rsidRPr="002346CC">
        <w:rPr>
          <w:rFonts w:ascii="Times New Roman" w:hAnsi="Times New Roman" w:cs="Times New Roman"/>
        </w:rPr>
        <w:t>anion</w:t>
      </w:r>
      <w:r w:rsidR="00AE6BE6" w:rsidRPr="002346CC">
        <w:rPr>
          <w:rFonts w:ascii="Times New Roman" w:hAnsi="Times New Roman" w:cs="Times New Roman"/>
        </w:rPr>
        <w:t>s</w:t>
      </w:r>
      <w:r w:rsidR="00825B14" w:rsidRPr="002346CC">
        <w:rPr>
          <w:rFonts w:ascii="Times New Roman" w:hAnsi="Times New Roman" w:cs="Times New Roman"/>
        </w:rPr>
        <w:t>,</w:t>
      </w:r>
      <w:r w:rsidR="00D4726B"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&lt;EndNote&gt;&lt;Cite&gt;&lt;Author&gt;Guzmán‐González&lt;/Author&gt;&lt;Year&gt;2022&lt;/Year&gt;&lt;RecNum&gt;29&lt;/RecNum&gt;&lt;DisplayText&gt;&lt;style face="superscript"&gt;29&lt;/style&gt;&lt;/DisplayText&gt;&lt;record&gt;&lt;rec-number&gt;29&lt;/rec-number&gt;&lt;foreign-keys&gt;&lt;key app="EN" db-id="t5szrtxa3xpdt5e2rzlxsppf0xez9dxz505t" timestamp="1768172952"&gt;29&lt;/key&gt;&lt;/foreign-keys&gt;&lt;ref-type name="Journal Article"&gt;17&lt;/ref-type&gt;&lt;contributors&gt;&lt;authors&gt;&lt;author&gt;Guzmán‐González, Gregorio&lt;/author&gt;&lt;author&gt;Vauthier, Soline&lt;/author&gt;&lt;author&gt;Alvarez‐Tirado, Marta&lt;/author&gt;&lt;author&gt;Cotte, Stéphane&lt;/author&gt;&lt;author&gt;Castro, Laurent&lt;/author&gt;&lt;author&gt;Guéguen, Aurélie&lt;/author&gt;&lt;author&gt;Casado, Nerea&lt;/author&gt;&lt;author&gt;Mecerreyes, David&lt;/author&gt;&lt;/authors&gt;&lt;/contributors&gt;&lt;titles&gt;&lt;title&gt;Single‐Ion Lithium Conducting Polymers with High Ionic Conductivity Based on Borate Pendant Groups&lt;/title&gt;&lt;secondary-title&gt;Angewandte Chemie&lt;/secondary-title&gt;&lt;/titles&gt;&lt;periodical&gt;&lt;full-title&gt;Angewandte Chemie&lt;/full-title&gt;&lt;/periodical&gt;&lt;pages&gt;e202114024&lt;/pages&gt;&lt;volume&gt;134&lt;/volume&gt;&lt;number&gt;7&lt;/number&gt;&lt;dates&gt;&lt;year&gt;2022&lt;/year&gt;&lt;/dates&gt;&lt;isbn&gt;0044-8249&lt;/isbn&gt;&lt;urls&gt;&lt;/urls&gt;&lt;/record&gt;&lt;/Cite&gt;&lt;/EndNote&gt;</w:instrText>
      </w:r>
      <w:r w:rsidR="00D4726B"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29</w:t>
      </w:r>
      <w:r w:rsidR="00D4726B" w:rsidRPr="002346CC">
        <w:rPr>
          <w:rFonts w:ascii="Times New Roman" w:hAnsi="Times New Roman" w:cs="Times New Roman"/>
        </w:rPr>
        <w:fldChar w:fldCharType="end"/>
      </w:r>
      <w:r w:rsidR="004904B0" w:rsidRPr="002346CC">
        <w:rPr>
          <w:rFonts w:ascii="Times New Roman" w:hAnsi="Times New Roman" w:cs="Times New Roman"/>
        </w:rPr>
        <w:t xml:space="preserve"> </w:t>
      </w:r>
      <w:r w:rsidR="000E327A" w:rsidRPr="002346CC">
        <w:rPr>
          <w:rFonts w:ascii="Times New Roman" w:hAnsi="Times New Roman" w:cs="Times New Roman"/>
        </w:rPr>
        <w:t>tun</w:t>
      </w:r>
      <w:r w:rsidR="000876B0" w:rsidRPr="002346CC">
        <w:rPr>
          <w:rFonts w:ascii="Times New Roman" w:hAnsi="Times New Roman" w:cs="Times New Roman"/>
        </w:rPr>
        <w:t>able</w:t>
      </w:r>
      <w:r w:rsidR="000E327A" w:rsidRPr="002346CC">
        <w:rPr>
          <w:rFonts w:ascii="Times New Roman" w:hAnsi="Times New Roman" w:cs="Times New Roman"/>
        </w:rPr>
        <w:t xml:space="preserve"> polymer </w:t>
      </w:r>
      <w:r w:rsidR="008125A2" w:rsidRPr="002346CC">
        <w:rPr>
          <w:rFonts w:ascii="Times New Roman" w:hAnsi="Times New Roman" w:cs="Times New Roman"/>
        </w:rPr>
        <w:t>topology</w:t>
      </w:r>
      <w:r w:rsidR="00825B14" w:rsidRPr="002346CC">
        <w:rPr>
          <w:rFonts w:ascii="Times New Roman" w:hAnsi="Times New Roman" w:cs="Times New Roman"/>
        </w:rPr>
        <w:t>,</w:t>
      </w:r>
      <w:r w:rsidR="00EF3DE9"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&lt;EndNote&gt;&lt;Cite&gt;&lt;Author&gt;Song&lt;/Author&gt;&lt;Year&gt;2025&lt;/Year&gt;&lt;RecNum&gt;30&lt;/RecNum&gt;&lt;DisplayText&gt;&lt;style face="superscript"&gt;30&lt;/style&gt;&lt;/DisplayText&gt;&lt;record&gt;&lt;rec-number&gt;30&lt;/rec-number&gt;&lt;foreign-keys&gt;&lt;key app="EN" db-id="t5szrtxa3xpdt5e2rzlxsppf0xez9dxz505t" timestamp="1768172952"&gt;30&lt;/key&gt;&lt;/foreign-keys&gt;&lt;ref-type name="Journal Article"&gt;17&lt;/ref-type&gt;&lt;contributors&gt;&lt;authors&gt;&lt;author&gt;Song, Zhaowei&lt;/author&gt;&lt;author&gt;Zhao, Sheng&lt;/author&gt;&lt;author&gt;Shan, Xinyuan&lt;/author&gt;&lt;author&gt;Tian, Jia&lt;/author&gt;&lt;author&gt;Muralidharan, Nitin&lt;/author&gt;&lt;author&gt;Zhu, Jiadeng&lt;/author&gt;&lt;author&gt;Zheng, Jackie&lt;/author&gt;&lt;author&gt;Sokolov, Alexei P.&lt;/author&gt;&lt;author&gt;Cao, Peng-Fei&lt;/author&gt;&lt;/authors&gt;&lt;/contributors&gt;&lt;titles&gt;&lt;title&gt;Ultra-robust Single-Ion Conducting Composite Electrolytes for Stable Li-Metal Batteries&lt;/title&gt;&lt;secondary-title&gt;ACS Applied Materials &amp;amp; Interfaces&lt;/secondary-title&gt;&lt;/titles&gt;&lt;periodical&gt;&lt;full-title&gt;ACS Applied Materials &amp;amp; Interfaces&lt;/full-title&gt;&lt;/periodical&gt;&lt;pages&gt;5360-5369&lt;/pages&gt;&lt;volume&gt;17&lt;/volume&gt;&lt;number&gt;3&lt;/number&gt;&lt;dates&gt;&lt;year&gt;2025&lt;/year&gt;&lt;pub-dates&gt;&lt;date&gt;2025/01/22&lt;/date&gt;&lt;/pub-dates&gt;&lt;/dates&gt;&lt;publisher&gt;American Chemical Society&lt;/publisher&gt;&lt;isbn&gt;1944-8244&lt;/isbn&gt;&lt;urls&gt;&lt;related-urls&gt;&lt;url&gt;https://doi.org/10.1021/acsami.4c18659&lt;/url&gt;&lt;/related-urls&gt;&lt;/urls&gt;&lt;electronic-resource-num&gt;10.1021/acsami.4c18659&lt;/electronic-resource-num&gt;&lt;/record&gt;&lt;/Cite&gt;&lt;/EndNote&gt;</w:instrText>
      </w:r>
      <w:r w:rsidR="00EF3DE9"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30</w:t>
      </w:r>
      <w:r w:rsidR="00EF3DE9" w:rsidRPr="002346CC">
        <w:rPr>
          <w:rFonts w:ascii="Times New Roman" w:hAnsi="Times New Roman" w:cs="Times New Roman"/>
        </w:rPr>
        <w:fldChar w:fldCharType="end"/>
      </w:r>
      <w:r w:rsidR="00177CF2" w:rsidRPr="002346CC">
        <w:rPr>
          <w:rFonts w:ascii="Times New Roman" w:hAnsi="Times New Roman" w:cs="Times New Roman"/>
        </w:rPr>
        <w:t xml:space="preserve"> </w:t>
      </w:r>
      <w:r w:rsidR="00AE6BE6" w:rsidRPr="002346CC">
        <w:rPr>
          <w:rFonts w:ascii="Times New Roman" w:hAnsi="Times New Roman" w:cs="Times New Roman"/>
        </w:rPr>
        <w:t xml:space="preserve">and </w:t>
      </w:r>
      <w:r w:rsidR="00825B14" w:rsidRPr="002346CC">
        <w:rPr>
          <w:rFonts w:ascii="Times New Roman" w:hAnsi="Times New Roman" w:cs="Times New Roman"/>
        </w:rPr>
        <w:t xml:space="preserve">tailored polymer </w:t>
      </w:r>
      <w:r w:rsidR="00AB0D24" w:rsidRPr="002346CC">
        <w:rPr>
          <w:rFonts w:ascii="Times New Roman" w:hAnsi="Times New Roman" w:cs="Times New Roman"/>
        </w:rPr>
        <w:t>architecture</w:t>
      </w:r>
      <w:r w:rsidR="00DE606A" w:rsidRPr="002346CC">
        <w:rPr>
          <w:rFonts w:ascii="Times New Roman" w:hAnsi="Times New Roman" w:cs="Times New Roman"/>
        </w:rPr>
        <w:fldChar w:fldCharType="begin">
          <w:fldData xml:space="preserve">PEVuZE5vdGU+PENpdGU+PEF1dGhvcj5Sb2phczwvQXV0aG9yPjxZZWFyPjIwMTU8L1llYXI+PFJl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PEVuZE5vdGU+PENpdGU+PEF1dGhvcj5Sb2phczwvQXV0aG9yPjxZZWFyPjIwMTU8L1llYXI+PFJl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DE606A" w:rsidRPr="002346CC">
        <w:rPr>
          <w:rFonts w:ascii="Times New Roman" w:hAnsi="Times New Roman" w:cs="Times New Roman"/>
        </w:rPr>
      </w:r>
      <w:r w:rsidR="00DE606A"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31-34</w:t>
      </w:r>
      <w:r w:rsidR="00DE606A" w:rsidRPr="002346CC">
        <w:rPr>
          <w:rFonts w:ascii="Times New Roman" w:hAnsi="Times New Roman" w:cs="Times New Roman"/>
        </w:rPr>
        <w:fldChar w:fldCharType="end"/>
      </w:r>
      <w:r w:rsidR="00934471" w:rsidRPr="002346CC">
        <w:rPr>
          <w:rFonts w:ascii="Times New Roman" w:hAnsi="Times New Roman" w:cs="Times New Roman"/>
        </w:rPr>
        <w:t xml:space="preserve"> </w:t>
      </w:r>
      <w:r w:rsidR="0062605B" w:rsidRPr="002346CC">
        <w:rPr>
          <w:rFonts w:ascii="Times New Roman" w:hAnsi="Times New Roman" w:cs="Times New Roman"/>
        </w:rPr>
        <w:t xml:space="preserve">also </w:t>
      </w:r>
      <w:r w:rsidR="00AE6BE6" w:rsidRPr="002346CC">
        <w:rPr>
          <w:rFonts w:ascii="Times New Roman" w:hAnsi="Times New Roman" w:cs="Times New Roman"/>
        </w:rPr>
        <w:t xml:space="preserve">have </w:t>
      </w:r>
      <w:r w:rsidR="0062605B" w:rsidRPr="002346CC">
        <w:rPr>
          <w:rFonts w:ascii="Times New Roman" w:hAnsi="Times New Roman" w:cs="Times New Roman"/>
        </w:rPr>
        <w:t xml:space="preserve">shown promise in </w:t>
      </w:r>
      <w:r w:rsidR="00505DB2" w:rsidRPr="002346CC">
        <w:rPr>
          <w:rFonts w:ascii="Times New Roman" w:hAnsi="Times New Roman" w:cs="Times New Roman"/>
        </w:rPr>
        <w:t>enhancing</w:t>
      </w:r>
      <w:r w:rsidR="0083521C" w:rsidRPr="002346CC">
        <w:rPr>
          <w:rFonts w:ascii="Times New Roman" w:hAnsi="Times New Roman" w:cs="Times New Roman"/>
        </w:rPr>
        <w:t xml:space="preserve"> </w:t>
      </w:r>
      <w:r w:rsidR="0083521C" w:rsidRPr="002346CC">
        <w:rPr>
          <w:rFonts w:ascii="Times New Roman" w:hAnsi="Times New Roman" w:cs="Times New Roman"/>
          <w:i/>
          <w:iCs/>
        </w:rPr>
        <w:t>σ</w:t>
      </w:r>
      <w:r w:rsidR="0083521C" w:rsidRPr="002346CC">
        <w:rPr>
          <w:rFonts w:ascii="Times New Roman" w:hAnsi="Times New Roman" w:cs="Times New Roman"/>
          <w:vertAlign w:val="subscript"/>
        </w:rPr>
        <w:t>overall</w:t>
      </w:r>
      <w:r w:rsidR="0083521C" w:rsidRPr="002346CC">
        <w:rPr>
          <w:rFonts w:ascii="Times New Roman" w:hAnsi="Times New Roman" w:cs="Times New Roman"/>
        </w:rPr>
        <w:t xml:space="preserve">s </w:t>
      </w:r>
      <w:r w:rsidR="002350F3" w:rsidRPr="002346CC">
        <w:rPr>
          <w:rFonts w:ascii="Times New Roman" w:hAnsi="Times New Roman" w:cs="Times New Roman"/>
        </w:rPr>
        <w:t xml:space="preserve">in SIC </w:t>
      </w:r>
      <w:r w:rsidR="00921161" w:rsidRPr="002346CC">
        <w:rPr>
          <w:rFonts w:ascii="Times New Roman" w:hAnsi="Times New Roman" w:cs="Times New Roman"/>
        </w:rPr>
        <w:t>SPEs</w:t>
      </w:r>
      <w:r w:rsidR="003F19FA" w:rsidRPr="002346CC">
        <w:rPr>
          <w:rFonts w:ascii="Times New Roman" w:hAnsi="Times New Roman" w:cs="Times New Roman"/>
        </w:rPr>
        <w:t>.</w:t>
      </w:r>
      <w:r w:rsidR="003A0637" w:rsidRPr="002346CC">
        <w:rPr>
          <w:rFonts w:ascii="Times New Roman" w:hAnsi="Times New Roman" w:cs="Times New Roman"/>
        </w:rPr>
        <w:t xml:space="preserve"> Despite encouraging results in </w:t>
      </w:r>
      <w:r w:rsidR="00A265EC" w:rsidRPr="002346CC">
        <w:rPr>
          <w:rFonts w:ascii="Times New Roman" w:hAnsi="Times New Roman" w:cs="Times New Roman"/>
        </w:rPr>
        <w:t>specific</w:t>
      </w:r>
      <w:r w:rsidR="003A0637" w:rsidRPr="002346CC">
        <w:rPr>
          <w:rFonts w:ascii="Times New Roman" w:hAnsi="Times New Roman" w:cs="Times New Roman"/>
        </w:rPr>
        <w:t xml:space="preserve"> systems, ion transport remain</w:t>
      </w:r>
      <w:r w:rsidR="00C25879" w:rsidRPr="002346CC">
        <w:rPr>
          <w:rFonts w:ascii="Times New Roman" w:hAnsi="Times New Roman" w:cs="Times New Roman"/>
        </w:rPr>
        <w:t>ed</w:t>
      </w:r>
      <w:r w:rsidR="003A0637" w:rsidRPr="002346CC">
        <w:rPr>
          <w:rFonts w:ascii="Times New Roman" w:hAnsi="Times New Roman" w:cs="Times New Roman"/>
        </w:rPr>
        <w:t xml:space="preserve"> closely coupled to slow polymer segmental motion, </w:t>
      </w:r>
      <w:r w:rsidR="0061488B" w:rsidRPr="002346CC">
        <w:rPr>
          <w:rFonts w:ascii="Times New Roman" w:hAnsi="Times New Roman" w:cs="Times New Roman"/>
        </w:rPr>
        <w:t xml:space="preserve">limiting the extent to which both </w:t>
      </w:r>
      <w:r w:rsidR="00D53212" w:rsidRPr="002346CC">
        <w:rPr>
          <w:rFonts w:ascii="Times New Roman" w:hAnsi="Times New Roman" w:cs="Times New Roman"/>
          <w:i/>
          <w:iCs/>
        </w:rPr>
        <w:t>σ</w:t>
      </w:r>
      <w:r w:rsidR="00D53212" w:rsidRPr="002346CC">
        <w:rPr>
          <w:rFonts w:ascii="Times New Roman" w:hAnsi="Times New Roman" w:cs="Times New Roman"/>
          <w:vertAlign w:val="subscript"/>
        </w:rPr>
        <w:t>overall</w:t>
      </w:r>
      <w:r w:rsidR="00D53212" w:rsidRPr="002346CC">
        <w:rPr>
          <w:rFonts w:ascii="Times New Roman" w:hAnsi="Times New Roman" w:cs="Times New Roman"/>
        </w:rPr>
        <w:t xml:space="preserve">s and </w:t>
      </w:r>
      <w:r w:rsidR="00D53212" w:rsidRPr="002346CC">
        <w:rPr>
          <w:rFonts w:ascii="Times New Roman" w:hAnsi="Times New Roman" w:cs="Times New Roman"/>
          <w:i/>
          <w:iCs/>
        </w:rPr>
        <w:t>t</w:t>
      </w:r>
      <w:r w:rsidR="00D53212" w:rsidRPr="002346CC">
        <w:rPr>
          <w:rFonts w:ascii="Times New Roman" w:hAnsi="Times New Roman" w:cs="Times New Roman"/>
          <w:vertAlign w:val="subscript"/>
        </w:rPr>
        <w:t>Li+</w:t>
      </w:r>
      <w:r w:rsidR="00D53212" w:rsidRPr="002346CC">
        <w:rPr>
          <w:rFonts w:ascii="Times New Roman" w:hAnsi="Times New Roman" w:cs="Times New Roman"/>
        </w:rPr>
        <w:t>s</w:t>
      </w:r>
      <w:r w:rsidR="0061488B" w:rsidRPr="002346CC">
        <w:rPr>
          <w:rFonts w:ascii="Times New Roman" w:hAnsi="Times New Roman" w:cs="Times New Roman"/>
        </w:rPr>
        <w:t xml:space="preserve"> c</w:t>
      </w:r>
      <w:r w:rsidR="00C25879" w:rsidRPr="002346CC">
        <w:rPr>
          <w:rFonts w:ascii="Times New Roman" w:hAnsi="Times New Roman" w:cs="Times New Roman"/>
        </w:rPr>
        <w:t>ould</w:t>
      </w:r>
      <w:r w:rsidR="0061488B" w:rsidRPr="002346CC">
        <w:rPr>
          <w:rFonts w:ascii="Times New Roman" w:hAnsi="Times New Roman" w:cs="Times New Roman"/>
        </w:rPr>
        <w:t xml:space="preserve"> be simultaneously increased.</w:t>
      </w:r>
    </w:p>
    <w:p w14:paraId="056D0286" w14:textId="350FC512" w:rsidR="00CC1BB3" w:rsidRPr="002346CC" w:rsidRDefault="00E216BC"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The de</w:t>
      </w:r>
      <w:r w:rsidR="00392B1D" w:rsidRPr="002346CC">
        <w:rPr>
          <w:rFonts w:ascii="Times New Roman" w:hAnsi="Times New Roman" w:cs="Times New Roman"/>
        </w:rPr>
        <w:t>coupling of ion transport from</w:t>
      </w:r>
      <w:r w:rsidR="005721F8" w:rsidRPr="002346CC">
        <w:rPr>
          <w:rFonts w:ascii="Times New Roman" w:hAnsi="Times New Roman" w:cs="Times New Roman"/>
        </w:rPr>
        <w:t xml:space="preserve"> polymer segmental dynamics</w:t>
      </w:r>
      <w:r w:rsidR="00F134DB" w:rsidRPr="002346CC">
        <w:rPr>
          <w:rFonts w:ascii="Times New Roman" w:hAnsi="Times New Roman" w:cs="Times New Roman"/>
        </w:rPr>
        <w:t xml:space="preserve"> is </w:t>
      </w:r>
      <w:r w:rsidR="00C25879" w:rsidRPr="002346CC">
        <w:rPr>
          <w:rFonts w:ascii="Times New Roman" w:hAnsi="Times New Roman" w:cs="Times New Roman"/>
        </w:rPr>
        <w:t>one</w:t>
      </w:r>
      <w:r w:rsidR="00F134DB" w:rsidRPr="002346CC">
        <w:rPr>
          <w:rFonts w:ascii="Times New Roman" w:hAnsi="Times New Roman" w:cs="Times New Roman"/>
        </w:rPr>
        <w:t xml:space="preserve"> alternative approach to </w:t>
      </w:r>
      <w:r w:rsidR="00AA58B2" w:rsidRPr="002346CC">
        <w:rPr>
          <w:rFonts w:ascii="Times New Roman" w:hAnsi="Times New Roman" w:cs="Times New Roman"/>
        </w:rPr>
        <w:t>increase</w:t>
      </w:r>
      <w:r w:rsidR="0092107F" w:rsidRPr="002346CC">
        <w:rPr>
          <w:rFonts w:ascii="Times New Roman" w:hAnsi="Times New Roman" w:cs="Times New Roman"/>
        </w:rPr>
        <w:t xml:space="preserve"> </w:t>
      </w:r>
      <w:r w:rsidR="00C76341" w:rsidRPr="002346CC">
        <w:rPr>
          <w:rFonts w:ascii="Times New Roman" w:hAnsi="Times New Roman" w:cs="Times New Roman"/>
          <w:i/>
          <w:iCs/>
        </w:rPr>
        <w:t>σ</w:t>
      </w:r>
      <w:r w:rsidR="00C76341" w:rsidRPr="002346CC">
        <w:rPr>
          <w:rFonts w:ascii="Times New Roman" w:hAnsi="Times New Roman" w:cs="Times New Roman"/>
          <w:vertAlign w:val="subscript"/>
        </w:rPr>
        <w:t>overall</w:t>
      </w:r>
      <w:r w:rsidR="00C76341" w:rsidRPr="002346CC">
        <w:rPr>
          <w:rFonts w:ascii="Times New Roman" w:hAnsi="Times New Roman" w:cs="Times New Roman"/>
        </w:rPr>
        <w:t xml:space="preserve">s </w:t>
      </w:r>
      <w:r w:rsidR="00947BCA" w:rsidRPr="002346CC">
        <w:rPr>
          <w:rFonts w:ascii="Times New Roman" w:hAnsi="Times New Roman" w:cs="Times New Roman"/>
        </w:rPr>
        <w:t>a</w:t>
      </w:r>
      <w:r w:rsidR="00505DB2" w:rsidRPr="002346CC">
        <w:rPr>
          <w:rFonts w:ascii="Times New Roman" w:hAnsi="Times New Roman" w:cs="Times New Roman"/>
        </w:rPr>
        <w:t>nd</w:t>
      </w:r>
      <w:r w:rsidR="00947BCA" w:rsidRPr="002346CC">
        <w:rPr>
          <w:rFonts w:ascii="Times New Roman" w:hAnsi="Times New Roman" w:cs="Times New Roman"/>
        </w:rPr>
        <w:t xml:space="preserve"> maintain selective cation transport. Fo</w:t>
      </w:r>
      <w:r w:rsidR="009F17E0" w:rsidRPr="002346CC">
        <w:rPr>
          <w:rFonts w:ascii="Times New Roman" w:hAnsi="Times New Roman" w:cs="Times New Roman"/>
        </w:rPr>
        <w:t>r</w:t>
      </w:r>
      <w:r w:rsidR="00947BCA" w:rsidRPr="002346CC">
        <w:rPr>
          <w:rFonts w:ascii="Times New Roman" w:hAnsi="Times New Roman" w:cs="Times New Roman"/>
        </w:rPr>
        <w:t xml:space="preserve"> </w:t>
      </w:r>
      <w:r w:rsidR="007F5F06" w:rsidRPr="002346CC">
        <w:rPr>
          <w:rFonts w:ascii="Times New Roman" w:hAnsi="Times New Roman" w:cs="Times New Roman"/>
        </w:rPr>
        <w:t>instance</w:t>
      </w:r>
      <w:r w:rsidR="00947BCA" w:rsidRPr="002346CC">
        <w:rPr>
          <w:rFonts w:ascii="Times New Roman" w:hAnsi="Times New Roman" w:cs="Times New Roman"/>
        </w:rPr>
        <w:t xml:space="preserve">, </w:t>
      </w:r>
      <w:r w:rsidR="000E49B6" w:rsidRPr="002346CC">
        <w:rPr>
          <w:rFonts w:ascii="Times New Roman" w:hAnsi="Times New Roman" w:cs="Times New Roman"/>
        </w:rPr>
        <w:t>in</w:t>
      </w:r>
      <w:r w:rsidR="0065732A" w:rsidRPr="002346CC">
        <w:rPr>
          <w:rFonts w:ascii="Times New Roman" w:hAnsi="Times New Roman" w:cs="Times New Roman"/>
        </w:rPr>
        <w:t xml:space="preserve"> polymeric </w:t>
      </w:r>
      <w:r w:rsidR="0065732A" w:rsidRPr="002346CC">
        <w:rPr>
          <w:rFonts w:ascii="Times New Roman" w:hAnsi="Times New Roman" w:cs="Times New Roman"/>
        </w:rPr>
        <w:lastRenderedPageBreak/>
        <w:t>zwitterionic liquids</w:t>
      </w:r>
      <w:r w:rsidR="009972AB" w:rsidRPr="002346CC">
        <w:rPr>
          <w:rFonts w:ascii="Times New Roman" w:hAnsi="Times New Roman" w:cs="Times New Roman"/>
        </w:rPr>
        <w:t xml:space="preserve"> (PZILs)</w:t>
      </w:r>
      <w:r w:rsidR="0065732A" w:rsidRPr="002346CC">
        <w:rPr>
          <w:rFonts w:ascii="Times New Roman" w:hAnsi="Times New Roman" w:cs="Times New Roman"/>
        </w:rPr>
        <w:t xml:space="preserve">, </w:t>
      </w:r>
      <w:r w:rsidR="00CA664B" w:rsidRPr="002346CC">
        <w:rPr>
          <w:rFonts w:ascii="Times New Roman" w:hAnsi="Times New Roman" w:cs="Times New Roman"/>
        </w:rPr>
        <w:t>manipulati</w:t>
      </w:r>
      <w:r w:rsidR="007F5F06" w:rsidRPr="002346CC">
        <w:rPr>
          <w:rFonts w:ascii="Times New Roman" w:hAnsi="Times New Roman" w:cs="Times New Roman"/>
        </w:rPr>
        <w:t>on</w:t>
      </w:r>
      <w:r w:rsidR="000725A0" w:rsidRPr="002346CC">
        <w:rPr>
          <w:rFonts w:ascii="Times New Roman" w:hAnsi="Times New Roman" w:cs="Times New Roman"/>
        </w:rPr>
        <w:t xml:space="preserve"> of</w:t>
      </w:r>
      <w:r w:rsidR="002D31BB" w:rsidRPr="002346CC">
        <w:rPr>
          <w:rFonts w:ascii="Times New Roman" w:hAnsi="Times New Roman" w:cs="Times New Roman"/>
        </w:rPr>
        <w:t xml:space="preserve"> IL chemistry</w:t>
      </w:r>
      <w:r w:rsidR="000725A0" w:rsidRPr="002346CC">
        <w:rPr>
          <w:rFonts w:ascii="Times New Roman" w:hAnsi="Times New Roman" w:cs="Times New Roman"/>
        </w:rPr>
        <w:t xml:space="preserve"> </w:t>
      </w:r>
      <w:r w:rsidR="002D31BB" w:rsidRPr="002346CC">
        <w:rPr>
          <w:rFonts w:ascii="Times New Roman" w:hAnsi="Times New Roman" w:cs="Times New Roman"/>
        </w:rPr>
        <w:t>create</w:t>
      </w:r>
      <w:r w:rsidR="009E0BE8" w:rsidRPr="002346CC">
        <w:rPr>
          <w:rFonts w:ascii="Times New Roman" w:hAnsi="Times New Roman" w:cs="Times New Roman"/>
        </w:rPr>
        <w:t>d</w:t>
      </w:r>
      <w:r w:rsidR="002D31BB" w:rsidRPr="002346CC">
        <w:rPr>
          <w:rFonts w:ascii="Times New Roman" w:hAnsi="Times New Roman" w:cs="Times New Roman"/>
        </w:rPr>
        <w:t xml:space="preserve"> a large size disparity between Li</w:t>
      </w:r>
      <w:r w:rsidR="002D31BB" w:rsidRPr="002346CC">
        <w:rPr>
          <w:rFonts w:ascii="Times New Roman" w:hAnsi="Times New Roman" w:cs="Times New Roman"/>
          <w:vertAlign w:val="superscript"/>
        </w:rPr>
        <w:t>+</w:t>
      </w:r>
      <w:r w:rsidR="002D31BB" w:rsidRPr="002346CC">
        <w:rPr>
          <w:rFonts w:ascii="Times New Roman" w:hAnsi="Times New Roman" w:cs="Times New Roman"/>
        </w:rPr>
        <w:t xml:space="preserve"> and the constituent PZIL ions</w:t>
      </w:r>
      <w:r w:rsidR="00A83C5E" w:rsidRPr="002346CC">
        <w:rPr>
          <w:rFonts w:ascii="Times New Roman" w:hAnsi="Times New Roman" w:cs="Times New Roman"/>
        </w:rPr>
        <w:t>, which in turn</w:t>
      </w:r>
      <w:r w:rsidR="002D31BB" w:rsidRPr="002346CC">
        <w:rPr>
          <w:rFonts w:ascii="Times New Roman" w:hAnsi="Times New Roman" w:cs="Times New Roman"/>
        </w:rPr>
        <w:t xml:space="preserve"> </w:t>
      </w:r>
      <w:r w:rsidR="00E27174" w:rsidRPr="002346CC">
        <w:rPr>
          <w:rFonts w:ascii="Times New Roman" w:hAnsi="Times New Roman" w:cs="Times New Roman"/>
        </w:rPr>
        <w:t>generate</w:t>
      </w:r>
      <w:r w:rsidR="009E0BE8" w:rsidRPr="002346CC">
        <w:rPr>
          <w:rFonts w:ascii="Times New Roman" w:hAnsi="Times New Roman" w:cs="Times New Roman"/>
        </w:rPr>
        <w:t>d</w:t>
      </w:r>
      <w:r w:rsidR="00E27174" w:rsidRPr="002346CC">
        <w:rPr>
          <w:rFonts w:ascii="Times New Roman" w:hAnsi="Times New Roman" w:cs="Times New Roman"/>
        </w:rPr>
        <w:t xml:space="preserve"> </w:t>
      </w:r>
      <w:r w:rsidR="002D31BB" w:rsidRPr="002346CC">
        <w:rPr>
          <w:rFonts w:ascii="Times New Roman" w:hAnsi="Times New Roman" w:cs="Times New Roman"/>
        </w:rPr>
        <w:t xml:space="preserve">sufficient free volume for </w:t>
      </w:r>
      <w:r w:rsidR="00163496" w:rsidRPr="002346CC">
        <w:rPr>
          <w:rFonts w:ascii="Times New Roman" w:hAnsi="Times New Roman" w:cs="Times New Roman"/>
        </w:rPr>
        <w:t xml:space="preserve">decoupled </w:t>
      </w:r>
      <w:r w:rsidR="002D31BB" w:rsidRPr="002346CC">
        <w:rPr>
          <w:rFonts w:ascii="Times New Roman" w:hAnsi="Times New Roman" w:cs="Times New Roman"/>
        </w:rPr>
        <w:t>Li</w:t>
      </w:r>
      <w:r w:rsidR="002D31BB" w:rsidRPr="002346CC">
        <w:rPr>
          <w:rFonts w:ascii="Times New Roman" w:hAnsi="Times New Roman" w:cs="Times New Roman"/>
          <w:vertAlign w:val="superscript"/>
        </w:rPr>
        <w:t>+</w:t>
      </w:r>
      <w:r w:rsidR="002D31BB" w:rsidRPr="002346CC">
        <w:rPr>
          <w:rFonts w:ascii="Times New Roman" w:hAnsi="Times New Roman" w:cs="Times New Roman"/>
        </w:rPr>
        <w:t xml:space="preserve"> transport </w:t>
      </w:r>
      <w:r w:rsidR="009917C4" w:rsidRPr="002346CC">
        <w:rPr>
          <w:rFonts w:ascii="Times New Roman" w:hAnsi="Times New Roman" w:cs="Times New Roman"/>
        </w:rPr>
        <w:t>(</w:t>
      </w:r>
      <w:r w:rsidR="009917C4" w:rsidRPr="002346CC">
        <w:rPr>
          <w:rFonts w:ascii="Times New Roman" w:hAnsi="Times New Roman" w:cs="Times New Roman"/>
          <w:i/>
          <w:iCs/>
        </w:rPr>
        <w:t>t</w:t>
      </w:r>
      <w:r w:rsidR="009917C4" w:rsidRPr="002346CC">
        <w:rPr>
          <w:rFonts w:ascii="Times New Roman" w:hAnsi="Times New Roman" w:cs="Times New Roman"/>
          <w:vertAlign w:val="subscript"/>
        </w:rPr>
        <w:t>Li+</w:t>
      </w:r>
      <w:r w:rsidR="009917C4" w:rsidRPr="002346CC">
        <w:rPr>
          <w:rFonts w:ascii="Times New Roman" w:hAnsi="Times New Roman" w:cs="Times New Roman"/>
        </w:rPr>
        <w:t xml:space="preserve">s of ~0.67) </w:t>
      </w:r>
      <w:r w:rsidR="00163496" w:rsidRPr="002346CC">
        <w:rPr>
          <w:rFonts w:ascii="Times New Roman" w:hAnsi="Times New Roman" w:cs="Times New Roman"/>
        </w:rPr>
        <w:t>with reasonabl</w:t>
      </w:r>
      <w:r w:rsidR="00922DDA" w:rsidRPr="002346CC">
        <w:rPr>
          <w:rFonts w:ascii="Times New Roman" w:hAnsi="Times New Roman" w:cs="Times New Roman"/>
        </w:rPr>
        <w:t>y</w:t>
      </w:r>
      <w:r w:rsidR="00163496" w:rsidRPr="002346CC">
        <w:rPr>
          <w:rFonts w:ascii="Times New Roman" w:hAnsi="Times New Roman" w:cs="Times New Roman"/>
        </w:rPr>
        <w:t xml:space="preserve"> high</w:t>
      </w:r>
      <w:r w:rsidR="002D31BB" w:rsidRPr="002346CC">
        <w:rPr>
          <w:rFonts w:ascii="Times New Roman" w:hAnsi="Times New Roman" w:cs="Times New Roman"/>
        </w:rPr>
        <w:t xml:space="preserve"> </w:t>
      </w:r>
      <w:r w:rsidR="0031617E" w:rsidRPr="002346CC">
        <w:rPr>
          <w:rFonts w:ascii="Times New Roman" w:hAnsi="Times New Roman" w:cs="Times New Roman"/>
          <w:i/>
          <w:iCs/>
        </w:rPr>
        <w:t>σ</w:t>
      </w:r>
      <w:r w:rsidR="0031617E" w:rsidRPr="002346CC">
        <w:rPr>
          <w:rFonts w:ascii="Times New Roman" w:hAnsi="Times New Roman" w:cs="Times New Roman"/>
          <w:vertAlign w:val="subscript"/>
        </w:rPr>
        <w:t>overall</w:t>
      </w:r>
      <w:r w:rsidR="0031617E" w:rsidRPr="002346CC">
        <w:rPr>
          <w:rFonts w:ascii="Times New Roman" w:hAnsi="Times New Roman" w:cs="Times New Roman"/>
        </w:rPr>
        <w:t>s (</w:t>
      </w:r>
      <w:r w:rsidR="004C5D1C" w:rsidRPr="002346CC">
        <w:rPr>
          <w:rFonts w:ascii="Times New Roman" w:hAnsi="Times New Roman" w:cs="Times New Roman"/>
        </w:rPr>
        <w:t>~10</w:t>
      </w:r>
      <w:r w:rsidR="004C5D1C" w:rsidRPr="002346CC">
        <w:rPr>
          <w:rFonts w:ascii="Times New Roman" w:hAnsi="Times New Roman" w:cs="Times New Roman"/>
          <w:vertAlign w:val="superscript"/>
        </w:rPr>
        <w:t>-4</w:t>
      </w:r>
      <w:r w:rsidR="004C5D1C" w:rsidRPr="002346CC">
        <w:rPr>
          <w:rFonts w:ascii="Times New Roman" w:hAnsi="Times New Roman" w:cs="Times New Roman"/>
        </w:rPr>
        <w:t xml:space="preserve"> S/cm at 1</w:t>
      </w:r>
      <w:r w:rsidR="00061B00" w:rsidRPr="002346CC">
        <w:rPr>
          <w:rFonts w:ascii="Times New Roman" w:hAnsi="Times New Roman" w:cs="Times New Roman"/>
        </w:rPr>
        <w:t>0</w:t>
      </w:r>
      <w:r w:rsidR="004C5D1C" w:rsidRPr="002346CC">
        <w:rPr>
          <w:rFonts w:ascii="Times New Roman" w:hAnsi="Times New Roman" w:cs="Times New Roman"/>
        </w:rPr>
        <w:t xml:space="preserve">0 </w:t>
      </w:r>
      <w:r w:rsidR="004C5D1C" w:rsidRPr="002346CC">
        <w:rPr>
          <w:rFonts w:ascii="Times New Roman" w:eastAsiaTheme="minorEastAsia" w:hAnsi="Times New Roman" w:cs="Times New Roman"/>
        </w:rPr>
        <w:t>°C</w:t>
      </w:r>
      <w:r w:rsidR="0031617E" w:rsidRPr="002346CC">
        <w:rPr>
          <w:rFonts w:ascii="Times New Roman" w:hAnsi="Times New Roman" w:cs="Times New Roman"/>
        </w:rPr>
        <w:t>).</w:t>
      </w:r>
      <w:r w:rsidR="00277F3C"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&lt;EndNote&gt;&lt;Cite&gt;&lt;Author&gt;Jones&lt;/Author&gt;&lt;Year&gt;2022&lt;/Year&gt;&lt;RecNum&gt;2&lt;/RecNum&gt;&lt;DisplayText&gt;&lt;style face="superscript"&gt;2&lt;/style&gt;&lt;/DisplayText&gt;&lt;record&gt;&lt;rec-number&gt;2&lt;/rec-number&gt;&lt;foreign-keys&gt;&lt;key app="EN" db-id="t5szrtxa3xpdt5e2rzlxsppf0xez9dxz505t" timestamp="1768172952"&gt;2&lt;/key&gt;&lt;/foreign-keys&gt;&lt;ref-type name="Journal Article"&gt;17&lt;/ref-type&gt;&lt;contributors&gt;&lt;authors&gt;&lt;author&gt;Jones, Seamus D.&lt;/author&gt;&lt;author&gt;Nguyen, Howie&lt;/author&gt;&lt;author&gt;Richardson, Peter M.&lt;/author&gt;&lt;author&gt;Chen, Yan-Qiao&lt;/author&gt;&lt;author&gt;Wyckoff, Kira E.&lt;/author&gt;&lt;author&gt;Hawker, Craig J.&lt;/author&gt;&lt;author&gt;Clément, Raphaële J.&lt;/author&gt;&lt;author&gt;Fredrickson, Glenn H.&lt;/author&gt;&lt;author&gt;Segalman, Rachel A.&lt;/author&gt;&lt;/authors&gt;&lt;/contributors&gt;&lt;titles&gt;&lt;title&gt;Design of Polymeric Zwitterionic Solid Electrolytes with Superionic Lithium Transport&lt;/title&gt;&lt;secondary-title&gt;ACS Central Science&lt;/secondary-title&gt;&lt;/titles&gt;&lt;periodical&gt;&lt;full-title&gt;ACS Central Science&lt;/full-title&gt;&lt;/periodical&gt;&lt;pages&gt;169-175&lt;/pages&gt;&lt;volume&gt;8&lt;/volume&gt;&lt;number&gt;2&lt;/number&gt;&lt;dates&gt;&lt;year&gt;2022&lt;/year&gt;&lt;pub-dates&gt;&lt;date&gt;2022/02/23&lt;/date&gt;&lt;/pub-dates&gt;&lt;/dates&gt;&lt;publisher&gt;American Chemical Society&lt;/publisher&gt;&lt;isbn&gt;2374-7943&lt;/isbn&gt;&lt;urls&gt;&lt;related-urls&gt;&lt;url&gt;https://doi.org/10.1021/acscentsci.1c01260&lt;/url&gt;&lt;/related-urls&gt;&lt;/urls&gt;&lt;electronic-resource-num&gt;10.1021/acscentsci.1c01260&lt;/electronic-resource-num&gt;&lt;/record&gt;&lt;/Cite&gt;&lt;/EndNote&gt;</w:instrText>
      </w:r>
      <w:r w:rsidR="00277F3C" w:rsidRPr="002346CC">
        <w:rPr>
          <w:rFonts w:ascii="Times New Roman" w:hAnsi="Times New Roman" w:cs="Times New Roman"/>
        </w:rPr>
        <w:fldChar w:fldCharType="separate"/>
      </w:r>
      <w:r w:rsidR="00277F3C" w:rsidRPr="002346CC">
        <w:rPr>
          <w:rFonts w:ascii="Times New Roman" w:hAnsi="Times New Roman" w:cs="Times New Roman"/>
          <w:noProof/>
          <w:vertAlign w:val="superscript"/>
        </w:rPr>
        <w:t>2</w:t>
      </w:r>
      <w:r w:rsidR="00277F3C" w:rsidRPr="002346CC">
        <w:rPr>
          <w:rFonts w:ascii="Times New Roman" w:hAnsi="Times New Roman" w:cs="Times New Roman"/>
        </w:rPr>
        <w:fldChar w:fldCharType="end"/>
      </w:r>
      <w:r w:rsidR="000E49B6" w:rsidRPr="002346CC">
        <w:rPr>
          <w:rFonts w:ascii="Times New Roman" w:hAnsi="Times New Roman" w:cs="Times New Roman"/>
        </w:rPr>
        <w:t xml:space="preserve"> </w:t>
      </w:r>
      <w:r w:rsidR="007F5F06" w:rsidRPr="002346CC">
        <w:rPr>
          <w:rFonts w:ascii="Times New Roman" w:hAnsi="Times New Roman" w:cs="Times New Roman"/>
        </w:rPr>
        <w:t xml:space="preserve">As </w:t>
      </w:r>
      <w:r w:rsidR="00061B00" w:rsidRPr="002346CC">
        <w:rPr>
          <w:rFonts w:ascii="Times New Roman" w:hAnsi="Times New Roman" w:cs="Times New Roman"/>
        </w:rPr>
        <w:t xml:space="preserve">another </w:t>
      </w:r>
      <w:r w:rsidR="007F5F06" w:rsidRPr="002346CC">
        <w:rPr>
          <w:rFonts w:ascii="Times New Roman" w:hAnsi="Times New Roman" w:cs="Times New Roman"/>
        </w:rPr>
        <w:t>example</w:t>
      </w:r>
      <w:r w:rsidR="00061B00" w:rsidRPr="002346CC">
        <w:rPr>
          <w:rFonts w:ascii="Times New Roman" w:hAnsi="Times New Roman" w:cs="Times New Roman"/>
        </w:rPr>
        <w:t xml:space="preserve">, </w:t>
      </w:r>
      <w:r w:rsidR="00E57F26" w:rsidRPr="002346CC">
        <w:rPr>
          <w:rFonts w:ascii="Times New Roman" w:hAnsi="Times New Roman" w:cs="Times New Roman"/>
        </w:rPr>
        <w:t>a</w:t>
      </w:r>
      <w:r w:rsidR="00A2377F" w:rsidRPr="002346CC">
        <w:rPr>
          <w:rFonts w:ascii="Times New Roman" w:hAnsi="Times New Roman" w:cs="Times New Roman"/>
        </w:rPr>
        <w:t xml:space="preserve"> polystyrene-based</w:t>
      </w:r>
      <w:r w:rsidR="00647FD3" w:rsidRPr="002346CC">
        <w:rPr>
          <w:rFonts w:ascii="Times New Roman" w:hAnsi="Times New Roman" w:cs="Times New Roman"/>
        </w:rPr>
        <w:t xml:space="preserve"> or</w:t>
      </w:r>
      <w:r w:rsidR="00E57F26" w:rsidRPr="002346CC">
        <w:rPr>
          <w:rFonts w:ascii="Times New Roman" w:hAnsi="Times New Roman" w:cs="Times New Roman"/>
        </w:rPr>
        <w:t xml:space="preserve"> </w:t>
      </w:r>
      <w:r w:rsidR="00647FD3" w:rsidRPr="002346CC">
        <w:rPr>
          <w:rFonts w:ascii="Times New Roman" w:hAnsi="Times New Roman" w:cs="Times New Roman"/>
        </w:rPr>
        <w:t xml:space="preserve">polymethacrylate-based </w:t>
      </w:r>
      <w:r w:rsidR="00C33DCE" w:rsidRPr="002346CC">
        <w:rPr>
          <w:rFonts w:ascii="Times New Roman" w:hAnsi="Times New Roman" w:cs="Times New Roman"/>
        </w:rPr>
        <w:t>SIC polymer</w:t>
      </w:r>
      <w:r w:rsidR="00703475" w:rsidRPr="002346CC">
        <w:rPr>
          <w:rFonts w:ascii="Times New Roman" w:hAnsi="Times New Roman" w:cs="Times New Roman"/>
        </w:rPr>
        <w:t xml:space="preserve"> </w:t>
      </w:r>
      <w:r w:rsidR="00357F2F" w:rsidRPr="002346CC">
        <w:rPr>
          <w:rFonts w:ascii="Times New Roman" w:hAnsi="Times New Roman" w:cs="Times New Roman"/>
        </w:rPr>
        <w:t>wa</w:t>
      </w:r>
      <w:r w:rsidR="00061B00" w:rsidRPr="002346CC">
        <w:rPr>
          <w:rFonts w:ascii="Times New Roman" w:hAnsi="Times New Roman" w:cs="Times New Roman"/>
        </w:rPr>
        <w:t xml:space="preserve">s blended with </w:t>
      </w:r>
      <w:r w:rsidR="008D46DF" w:rsidRPr="002346CC">
        <w:rPr>
          <w:rFonts w:ascii="Times New Roman" w:hAnsi="Times New Roman" w:cs="Times New Roman"/>
        </w:rPr>
        <w:t xml:space="preserve">a </w:t>
      </w:r>
      <w:r w:rsidR="007F0EAF" w:rsidRPr="002346CC">
        <w:rPr>
          <w:rFonts w:ascii="Times New Roman" w:hAnsi="Times New Roman" w:cs="Times New Roman"/>
        </w:rPr>
        <w:t>PEO</w:t>
      </w:r>
      <w:r w:rsidR="00A95AA9" w:rsidRPr="002346CC">
        <w:rPr>
          <w:rFonts w:ascii="Times New Roman" w:hAnsi="Times New Roman" w:cs="Times New Roman"/>
        </w:rPr>
        <w:t>;</w:t>
      </w:r>
      <w:r w:rsidR="00C33DCE" w:rsidRPr="002346CC">
        <w:rPr>
          <w:rFonts w:ascii="Times New Roman" w:hAnsi="Times New Roman" w:cs="Times New Roman"/>
        </w:rPr>
        <w:t xml:space="preserve"> </w:t>
      </w:r>
      <w:r w:rsidR="00623206" w:rsidRPr="002346CC">
        <w:rPr>
          <w:rFonts w:ascii="Times New Roman" w:hAnsi="Times New Roman" w:cs="Times New Roman"/>
          <w:i/>
          <w:iCs/>
        </w:rPr>
        <w:t>σ</w:t>
      </w:r>
      <w:r w:rsidR="00623206" w:rsidRPr="002346CC">
        <w:rPr>
          <w:rFonts w:ascii="Times New Roman" w:hAnsi="Times New Roman" w:cs="Times New Roman"/>
          <w:vertAlign w:val="subscript"/>
        </w:rPr>
        <w:t>overall</w:t>
      </w:r>
      <w:r w:rsidR="00922DDA" w:rsidRPr="002346CC">
        <w:rPr>
          <w:rFonts w:ascii="Times New Roman" w:hAnsi="Times New Roman" w:cs="Times New Roman"/>
        </w:rPr>
        <w:t xml:space="preserve">s </w:t>
      </w:r>
      <w:r w:rsidR="0082492E" w:rsidRPr="002346CC">
        <w:rPr>
          <w:rFonts w:ascii="Times New Roman" w:hAnsi="Times New Roman" w:cs="Times New Roman"/>
        </w:rPr>
        <w:t xml:space="preserve">around </w:t>
      </w:r>
      <w:r w:rsidR="00623206" w:rsidRPr="002346CC">
        <w:rPr>
          <w:rFonts w:ascii="Times New Roman" w:hAnsi="Times New Roman" w:cs="Times New Roman"/>
        </w:rPr>
        <w:t>10</w:t>
      </w:r>
      <w:r w:rsidR="00623206" w:rsidRPr="002346CC">
        <w:rPr>
          <w:rFonts w:ascii="Times New Roman" w:hAnsi="Times New Roman" w:cs="Times New Roman"/>
          <w:vertAlign w:val="superscript"/>
        </w:rPr>
        <w:t>-4</w:t>
      </w:r>
      <w:r w:rsidR="00623206" w:rsidRPr="002346CC">
        <w:rPr>
          <w:rFonts w:ascii="Times New Roman" w:hAnsi="Times New Roman" w:cs="Times New Roman"/>
        </w:rPr>
        <w:t xml:space="preserve"> </w:t>
      </w:r>
      <w:r w:rsidR="0082492E" w:rsidRPr="002346CC">
        <w:rPr>
          <w:rFonts w:ascii="Times New Roman" w:hAnsi="Times New Roman" w:cs="Times New Roman"/>
        </w:rPr>
        <w:t>to 10</w:t>
      </w:r>
      <w:r w:rsidR="0082492E" w:rsidRPr="002346CC">
        <w:rPr>
          <w:rFonts w:ascii="Times New Roman" w:hAnsi="Times New Roman" w:cs="Times New Roman"/>
          <w:vertAlign w:val="superscript"/>
        </w:rPr>
        <w:t>-3</w:t>
      </w:r>
      <w:r w:rsidR="0082492E" w:rsidRPr="002346CC">
        <w:rPr>
          <w:rFonts w:ascii="Times New Roman" w:hAnsi="Times New Roman" w:cs="Times New Roman"/>
        </w:rPr>
        <w:t xml:space="preserve"> </w:t>
      </w:r>
      <w:r w:rsidR="00623206" w:rsidRPr="002346CC">
        <w:rPr>
          <w:rFonts w:ascii="Times New Roman" w:hAnsi="Times New Roman" w:cs="Times New Roman"/>
        </w:rPr>
        <w:t xml:space="preserve">S/cm </w:t>
      </w:r>
      <w:r w:rsidR="007F0EAF" w:rsidRPr="002346CC">
        <w:rPr>
          <w:rFonts w:ascii="Times New Roman" w:hAnsi="Times New Roman" w:cs="Times New Roman"/>
        </w:rPr>
        <w:t xml:space="preserve">at </w:t>
      </w:r>
      <w:r w:rsidR="00533DDA" w:rsidRPr="002346CC">
        <w:rPr>
          <w:rFonts w:ascii="Times New Roman" w:hAnsi="Times New Roman" w:cs="Times New Roman"/>
        </w:rPr>
        <w:t>10</w:t>
      </w:r>
      <w:r w:rsidR="007F0EAF" w:rsidRPr="002346CC">
        <w:rPr>
          <w:rFonts w:ascii="Times New Roman" w:hAnsi="Times New Roman" w:cs="Times New Roman"/>
        </w:rPr>
        <w:t xml:space="preserve">0 </w:t>
      </w:r>
      <w:r w:rsidR="007F0EAF" w:rsidRPr="002346CC">
        <w:rPr>
          <w:rFonts w:ascii="Times New Roman" w:eastAsiaTheme="minorEastAsia" w:hAnsi="Times New Roman" w:cs="Times New Roman"/>
        </w:rPr>
        <w:t>°C</w:t>
      </w:r>
      <w:r w:rsidR="007F0EAF" w:rsidRPr="002346CC">
        <w:rPr>
          <w:rFonts w:ascii="Times New Roman" w:hAnsi="Times New Roman" w:cs="Times New Roman"/>
        </w:rPr>
        <w:t xml:space="preserve"> </w:t>
      </w:r>
      <w:r w:rsidR="00623206" w:rsidRPr="002346CC">
        <w:rPr>
          <w:rFonts w:ascii="Times New Roman" w:hAnsi="Times New Roman" w:cs="Times New Roman"/>
        </w:rPr>
        <w:t>with</w:t>
      </w:r>
      <w:r w:rsidR="00703475" w:rsidRPr="002346CC">
        <w:rPr>
          <w:rFonts w:ascii="Times New Roman" w:hAnsi="Times New Roman" w:cs="Times New Roman"/>
        </w:rPr>
        <w:t xml:space="preserve"> a</w:t>
      </w:r>
      <w:r w:rsidR="00623206" w:rsidRPr="002346CC">
        <w:rPr>
          <w:rFonts w:ascii="Times New Roman" w:hAnsi="Times New Roman" w:cs="Times New Roman"/>
        </w:rPr>
        <w:t xml:space="preserve"> </w:t>
      </w:r>
      <w:r w:rsidR="00623206" w:rsidRPr="002346CC">
        <w:rPr>
          <w:rFonts w:ascii="Times New Roman" w:hAnsi="Times New Roman" w:cs="Times New Roman"/>
          <w:i/>
          <w:iCs/>
        </w:rPr>
        <w:t>t</w:t>
      </w:r>
      <w:r w:rsidR="00623206" w:rsidRPr="002346CC">
        <w:rPr>
          <w:rFonts w:ascii="Times New Roman" w:hAnsi="Times New Roman" w:cs="Times New Roman"/>
          <w:vertAlign w:val="subscript"/>
        </w:rPr>
        <w:t>Li+</w:t>
      </w:r>
      <w:r w:rsidR="00671F7D" w:rsidRPr="002346CC">
        <w:rPr>
          <w:rFonts w:ascii="Times New Roman" w:hAnsi="Times New Roman" w:cs="Times New Roman"/>
        </w:rPr>
        <w:t xml:space="preserve">s </w:t>
      </w:r>
      <w:r w:rsidR="00703475" w:rsidRPr="002346CC">
        <w:rPr>
          <w:rFonts w:ascii="Times New Roman" w:hAnsi="Times New Roman" w:cs="Times New Roman"/>
        </w:rPr>
        <w:t xml:space="preserve">of </w:t>
      </w:r>
      <w:r w:rsidR="00E839F6" w:rsidRPr="002346CC">
        <w:rPr>
          <w:rFonts w:ascii="Times New Roman" w:hAnsi="Times New Roman" w:cs="Times New Roman"/>
        </w:rPr>
        <w:t>~</w:t>
      </w:r>
      <w:r w:rsidR="00671F7D" w:rsidRPr="002346CC">
        <w:rPr>
          <w:rFonts w:ascii="Times New Roman" w:hAnsi="Times New Roman" w:cs="Times New Roman"/>
        </w:rPr>
        <w:t xml:space="preserve"> 0.9 </w:t>
      </w:r>
      <w:r w:rsidR="00511370" w:rsidRPr="002346CC">
        <w:rPr>
          <w:rFonts w:ascii="Times New Roman" w:hAnsi="Times New Roman" w:cs="Times New Roman"/>
        </w:rPr>
        <w:t>–</w:t>
      </w:r>
      <w:r w:rsidR="00671F7D" w:rsidRPr="002346CC">
        <w:rPr>
          <w:rFonts w:ascii="Times New Roman" w:hAnsi="Times New Roman" w:cs="Times New Roman"/>
        </w:rPr>
        <w:t xml:space="preserve"> </w:t>
      </w:r>
      <w:r w:rsidR="00E839F6" w:rsidRPr="002346CC">
        <w:rPr>
          <w:rFonts w:ascii="Times New Roman" w:hAnsi="Times New Roman" w:cs="Times New Roman"/>
        </w:rPr>
        <w:t>1</w:t>
      </w:r>
      <w:r w:rsidR="00AE6BE6" w:rsidRPr="002346CC">
        <w:rPr>
          <w:rFonts w:ascii="Times New Roman" w:hAnsi="Times New Roman" w:cs="Times New Roman"/>
        </w:rPr>
        <w:t>.0</w:t>
      </w:r>
      <w:r w:rsidR="00703475" w:rsidRPr="002346CC">
        <w:rPr>
          <w:rFonts w:ascii="Times New Roman" w:hAnsi="Times New Roman" w:cs="Times New Roman"/>
        </w:rPr>
        <w:t xml:space="preserve"> </w:t>
      </w:r>
      <w:r w:rsidR="00893AD7" w:rsidRPr="002346CC">
        <w:rPr>
          <w:rFonts w:ascii="Times New Roman" w:hAnsi="Times New Roman" w:cs="Times New Roman"/>
        </w:rPr>
        <w:t>we</w:t>
      </w:r>
      <w:r w:rsidR="00CA03B6" w:rsidRPr="002346CC">
        <w:rPr>
          <w:rFonts w:ascii="Times New Roman" w:hAnsi="Times New Roman" w:cs="Times New Roman"/>
        </w:rPr>
        <w:t>re</w:t>
      </w:r>
      <w:r w:rsidR="007F0EAF" w:rsidRPr="002346CC">
        <w:rPr>
          <w:rFonts w:ascii="Times New Roman" w:hAnsi="Times New Roman" w:cs="Times New Roman"/>
        </w:rPr>
        <w:t xml:space="preserve"> </w:t>
      </w:r>
      <w:r w:rsidR="006F03E4" w:rsidRPr="002346CC">
        <w:rPr>
          <w:rFonts w:ascii="Times New Roman" w:hAnsi="Times New Roman" w:cs="Times New Roman"/>
        </w:rPr>
        <w:t>achieve</w:t>
      </w:r>
      <w:r w:rsidR="007F0EAF" w:rsidRPr="002346CC">
        <w:rPr>
          <w:rFonts w:ascii="Times New Roman" w:hAnsi="Times New Roman" w:cs="Times New Roman"/>
        </w:rPr>
        <w:t>d</w:t>
      </w:r>
      <w:r w:rsidR="00282D82" w:rsidRPr="002346CC">
        <w:rPr>
          <w:rFonts w:ascii="Times New Roman" w:hAnsi="Times New Roman" w:cs="Times New Roman"/>
        </w:rPr>
        <w:t>,</w:t>
      </w:r>
      <w:r w:rsidR="007F0EAF" w:rsidRPr="002346CC">
        <w:rPr>
          <w:rFonts w:ascii="Times New Roman" w:hAnsi="Times New Roman" w:cs="Times New Roman"/>
        </w:rPr>
        <w:t xml:space="preserve"> </w:t>
      </w:r>
      <w:r w:rsidR="00282D82" w:rsidRPr="002346CC">
        <w:rPr>
          <w:rFonts w:ascii="Times New Roman" w:hAnsi="Times New Roman" w:cs="Times New Roman"/>
        </w:rPr>
        <w:t>with</w:t>
      </w:r>
      <w:r w:rsidR="00CA03B6" w:rsidRPr="002346CC">
        <w:rPr>
          <w:rFonts w:ascii="Times New Roman" w:hAnsi="Times New Roman" w:cs="Times New Roman"/>
        </w:rPr>
        <w:t xml:space="preserve"> </w:t>
      </w:r>
      <w:r w:rsidR="008977B0" w:rsidRPr="002346CC">
        <w:rPr>
          <w:rFonts w:ascii="Times New Roman" w:hAnsi="Times New Roman" w:cs="Times New Roman"/>
        </w:rPr>
        <w:t xml:space="preserve">ion transport </w:t>
      </w:r>
      <w:r w:rsidR="00282D82" w:rsidRPr="002346CC">
        <w:rPr>
          <w:rFonts w:ascii="Times New Roman" w:hAnsi="Times New Roman" w:cs="Times New Roman"/>
        </w:rPr>
        <w:t>occur</w:t>
      </w:r>
      <w:r w:rsidR="00780320" w:rsidRPr="002346CC">
        <w:rPr>
          <w:rFonts w:ascii="Times New Roman" w:hAnsi="Times New Roman" w:cs="Times New Roman"/>
        </w:rPr>
        <w:t>r</w:t>
      </w:r>
      <w:r w:rsidR="00282D82" w:rsidRPr="002346CC">
        <w:rPr>
          <w:rFonts w:ascii="Times New Roman" w:hAnsi="Times New Roman" w:cs="Times New Roman"/>
        </w:rPr>
        <w:t>ing</w:t>
      </w:r>
      <w:r w:rsidR="008977B0" w:rsidRPr="002346CC">
        <w:rPr>
          <w:rFonts w:ascii="Times New Roman" w:hAnsi="Times New Roman" w:cs="Times New Roman"/>
        </w:rPr>
        <w:t xml:space="preserve"> through percolat</w:t>
      </w:r>
      <w:r w:rsidR="004736ED" w:rsidRPr="002346CC">
        <w:rPr>
          <w:rFonts w:ascii="Times New Roman" w:hAnsi="Times New Roman" w:cs="Times New Roman"/>
        </w:rPr>
        <w:t>ing aggregate networks</w:t>
      </w:r>
      <w:r w:rsidR="00E93D48" w:rsidRPr="002346CC">
        <w:rPr>
          <w:rFonts w:ascii="Times New Roman" w:hAnsi="Times New Roman" w:cs="Times New Roman"/>
        </w:rPr>
        <w:t>.</w:t>
      </w:r>
      <w:r w:rsidR="00E93D48" w:rsidRPr="002346CC">
        <w:rPr>
          <w:rFonts w:ascii="Times New Roman" w:hAnsi="Times New Roman" w:cs="Times New Roman"/>
        </w:rPr>
        <w:fldChar w:fldCharType="begin">
          <w:fldData xml:space="preserve">PEVuZE5vdGU+PENpdGU+PEF1dGhvcj5QYXJlbjwvQXV0aG9yPjxZZWFyPjIwMjI8L1llYXI+PFJl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PEVuZE5vdGU+PENpdGU+PEF1dGhvcj5QYXJlbjwvQXV0aG9yPjxZZWFyPjIwMjI8L1llYXI+PFJl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E93D48" w:rsidRPr="002346CC">
        <w:rPr>
          <w:rFonts w:ascii="Times New Roman" w:hAnsi="Times New Roman" w:cs="Times New Roman"/>
        </w:rPr>
      </w:r>
      <w:r w:rsidR="00E93D48"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27, 35</w:t>
      </w:r>
      <w:r w:rsidR="00E93D48" w:rsidRPr="002346CC">
        <w:rPr>
          <w:rFonts w:ascii="Times New Roman" w:hAnsi="Times New Roman" w:cs="Times New Roman"/>
        </w:rPr>
        <w:fldChar w:fldCharType="end"/>
      </w:r>
      <w:r w:rsidR="005879D3" w:rsidRPr="002346CC">
        <w:rPr>
          <w:rFonts w:ascii="Times New Roman" w:hAnsi="Times New Roman" w:cs="Times New Roman"/>
        </w:rPr>
        <w:t xml:space="preserve"> This </w:t>
      </w:r>
      <w:r w:rsidR="007F5F06" w:rsidRPr="002346CC">
        <w:rPr>
          <w:rFonts w:ascii="Times New Roman" w:hAnsi="Times New Roman" w:cs="Times New Roman"/>
        </w:rPr>
        <w:t xml:space="preserve">higher </w:t>
      </w:r>
      <w:r w:rsidR="005879D3" w:rsidRPr="002346CC">
        <w:rPr>
          <w:rFonts w:ascii="Times New Roman" w:hAnsi="Times New Roman" w:cs="Times New Roman"/>
        </w:rPr>
        <w:t>and selective ion transport</w:t>
      </w:r>
      <w:r w:rsidR="00357F2F" w:rsidRPr="002346CC">
        <w:rPr>
          <w:rFonts w:ascii="Times New Roman" w:hAnsi="Times New Roman" w:cs="Times New Roman"/>
        </w:rPr>
        <w:t xml:space="preserve"> wa</w:t>
      </w:r>
      <w:r w:rsidR="005879D3" w:rsidRPr="002346CC">
        <w:rPr>
          <w:rFonts w:ascii="Times New Roman" w:hAnsi="Times New Roman" w:cs="Times New Roman"/>
        </w:rPr>
        <w:t xml:space="preserve">s </w:t>
      </w:r>
      <w:r w:rsidR="00D6132E" w:rsidRPr="002346CC">
        <w:rPr>
          <w:rFonts w:ascii="Times New Roman" w:hAnsi="Times New Roman" w:cs="Times New Roman"/>
        </w:rPr>
        <w:t>attribut</w:t>
      </w:r>
      <w:r w:rsidR="005879D3" w:rsidRPr="002346CC">
        <w:rPr>
          <w:rFonts w:ascii="Times New Roman" w:hAnsi="Times New Roman" w:cs="Times New Roman"/>
        </w:rPr>
        <w:t xml:space="preserve">ed </w:t>
      </w:r>
      <w:r w:rsidR="00D6132E" w:rsidRPr="002346CC">
        <w:rPr>
          <w:rFonts w:ascii="Times New Roman" w:hAnsi="Times New Roman" w:cs="Times New Roman"/>
        </w:rPr>
        <w:t xml:space="preserve">to </w:t>
      </w:r>
      <w:r w:rsidR="005879D3" w:rsidRPr="002346CC">
        <w:rPr>
          <w:rFonts w:ascii="Times New Roman" w:hAnsi="Times New Roman" w:cs="Times New Roman"/>
        </w:rPr>
        <w:t xml:space="preserve">the </w:t>
      </w:r>
      <w:r w:rsidR="005967DA" w:rsidRPr="002346CC">
        <w:rPr>
          <w:rFonts w:ascii="Times New Roman" w:hAnsi="Times New Roman" w:cs="Times New Roman"/>
        </w:rPr>
        <w:t xml:space="preserve">percolating </w:t>
      </w:r>
      <w:r w:rsidR="006924D0" w:rsidRPr="002346CC">
        <w:rPr>
          <w:rFonts w:ascii="Times New Roman" w:hAnsi="Times New Roman" w:cs="Times New Roman"/>
        </w:rPr>
        <w:t xml:space="preserve">free volume generated by the SIC polymer chain packing </w:t>
      </w:r>
      <w:r w:rsidR="009A52AD" w:rsidRPr="002346CC">
        <w:rPr>
          <w:rFonts w:ascii="Times New Roman" w:hAnsi="Times New Roman" w:cs="Times New Roman"/>
        </w:rPr>
        <w:t>frustration</w:t>
      </w:r>
      <w:r w:rsidR="005967DA" w:rsidRPr="002346CC">
        <w:rPr>
          <w:rFonts w:ascii="Times New Roman" w:hAnsi="Times New Roman" w:cs="Times New Roman"/>
        </w:rPr>
        <w:t>.</w:t>
      </w:r>
      <w:r w:rsidR="002239C9"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2239C9"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35</w:t>
      </w:r>
      <w:r w:rsidR="002239C9" w:rsidRPr="002346CC">
        <w:rPr>
          <w:rFonts w:ascii="Times New Roman" w:hAnsi="Times New Roman" w:cs="Times New Roman"/>
        </w:rPr>
        <w:fldChar w:fldCharType="end"/>
      </w:r>
    </w:p>
    <w:p w14:paraId="3BEAECD8" w14:textId="0F7912A7" w:rsidR="009274F2" w:rsidRPr="002346CC" w:rsidRDefault="00D676E0"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Herein, </w:t>
      </w:r>
      <w:r w:rsidR="00B056A6" w:rsidRPr="002346CC">
        <w:rPr>
          <w:rFonts w:ascii="Times New Roman" w:hAnsi="Times New Roman" w:cs="Times New Roman"/>
        </w:rPr>
        <w:t xml:space="preserve">a polymethacrylate-based SIC </w:t>
      </w:r>
      <w:r w:rsidR="00AE6BE6" w:rsidRPr="002346CC">
        <w:rPr>
          <w:rFonts w:ascii="Times New Roman" w:hAnsi="Times New Roman" w:cs="Times New Roman"/>
        </w:rPr>
        <w:t xml:space="preserve">SPE </w:t>
      </w:r>
      <w:r w:rsidR="00B056A6" w:rsidRPr="002346CC">
        <w:rPr>
          <w:rFonts w:ascii="Times New Roman" w:hAnsi="Times New Roman" w:cs="Times New Roman"/>
        </w:rPr>
        <w:t>with a delo</w:t>
      </w:r>
      <w:r w:rsidR="00CA41D9" w:rsidRPr="002346CC">
        <w:rPr>
          <w:rFonts w:ascii="Times New Roman" w:hAnsi="Times New Roman" w:cs="Times New Roman"/>
        </w:rPr>
        <w:t>calized anion</w:t>
      </w:r>
      <w:r w:rsidR="00145C61"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145C61"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35</w:t>
      </w:r>
      <w:r w:rsidR="00145C61" w:rsidRPr="002346CC">
        <w:rPr>
          <w:rFonts w:ascii="Times New Roman" w:hAnsi="Times New Roman" w:cs="Times New Roman"/>
        </w:rPr>
        <w:fldChar w:fldCharType="end"/>
      </w:r>
      <w:r w:rsidR="00CA41D9" w:rsidRPr="002346CC">
        <w:rPr>
          <w:rFonts w:ascii="Times New Roman" w:hAnsi="Times New Roman" w:cs="Times New Roman"/>
        </w:rPr>
        <w:t xml:space="preserve"> was blended with </w:t>
      </w:r>
      <w:r w:rsidR="006C4DFB" w:rsidRPr="002346CC">
        <w:rPr>
          <w:rFonts w:ascii="Times New Roman" w:hAnsi="Times New Roman" w:cs="Times New Roman"/>
        </w:rPr>
        <w:t xml:space="preserve">a </w:t>
      </w:r>
      <w:r w:rsidR="00CA41D9" w:rsidRPr="002346CC">
        <w:rPr>
          <w:rFonts w:ascii="Times New Roman" w:hAnsi="Times New Roman" w:cs="Times New Roman"/>
        </w:rPr>
        <w:t>POEM and various small-</w:t>
      </w:r>
      <w:r w:rsidR="00A903B9" w:rsidRPr="002346CC">
        <w:rPr>
          <w:rFonts w:ascii="Times New Roman" w:hAnsi="Times New Roman" w:cs="Times New Roman"/>
        </w:rPr>
        <w:t xml:space="preserve">molecule </w:t>
      </w:r>
      <w:r w:rsidR="00CA41D9" w:rsidRPr="002346CC">
        <w:rPr>
          <w:rFonts w:ascii="Times New Roman" w:hAnsi="Times New Roman" w:cs="Times New Roman"/>
        </w:rPr>
        <w:t>lithium salts</w:t>
      </w:r>
      <w:r w:rsidR="00470E24" w:rsidRPr="002346CC">
        <w:rPr>
          <w:rFonts w:ascii="Times New Roman" w:hAnsi="Times New Roman" w:cs="Times New Roman"/>
        </w:rPr>
        <w:t>.</w:t>
      </w:r>
      <w:r w:rsidR="005D7864" w:rsidRPr="002346CC">
        <w:rPr>
          <w:rFonts w:ascii="Times New Roman" w:hAnsi="Times New Roman" w:cs="Times New Roman"/>
        </w:rPr>
        <w:t xml:space="preserve"> The </w:t>
      </w:r>
      <w:r w:rsidR="005D193B" w:rsidRPr="002346CC">
        <w:rPr>
          <w:rFonts w:ascii="Times New Roman" w:hAnsi="Times New Roman" w:cs="Times New Roman"/>
        </w:rPr>
        <w:t xml:space="preserve">ion conduction behavior and </w:t>
      </w:r>
      <w:r w:rsidR="005D7864" w:rsidRPr="002346CC">
        <w:rPr>
          <w:rFonts w:ascii="Times New Roman" w:hAnsi="Times New Roman" w:cs="Times New Roman"/>
        </w:rPr>
        <w:t>thermal propert</w:t>
      </w:r>
      <w:r w:rsidR="005D193B" w:rsidRPr="002346CC">
        <w:rPr>
          <w:rFonts w:ascii="Times New Roman" w:hAnsi="Times New Roman" w:cs="Times New Roman"/>
        </w:rPr>
        <w:t xml:space="preserve">ies </w:t>
      </w:r>
      <w:r w:rsidR="005D7864" w:rsidRPr="002346CC">
        <w:rPr>
          <w:rFonts w:ascii="Times New Roman" w:hAnsi="Times New Roman" w:cs="Times New Roman"/>
        </w:rPr>
        <w:t xml:space="preserve">of the blends </w:t>
      </w:r>
      <w:r w:rsidR="00146A53" w:rsidRPr="002346CC">
        <w:rPr>
          <w:rFonts w:ascii="Times New Roman" w:hAnsi="Times New Roman" w:cs="Times New Roman"/>
        </w:rPr>
        <w:t>were investigated as a function</w:t>
      </w:r>
      <w:r w:rsidR="00470E24" w:rsidRPr="002346CC">
        <w:rPr>
          <w:rFonts w:ascii="Times New Roman" w:hAnsi="Times New Roman" w:cs="Times New Roman"/>
        </w:rPr>
        <w:t xml:space="preserve"> of anion </w:t>
      </w:r>
      <w:r w:rsidR="00B93031" w:rsidRPr="002346CC">
        <w:rPr>
          <w:rFonts w:ascii="Times New Roman" w:hAnsi="Times New Roman" w:cs="Times New Roman"/>
        </w:rPr>
        <w:t>size</w:t>
      </w:r>
      <w:r w:rsidR="00470E24" w:rsidRPr="002346CC">
        <w:rPr>
          <w:rFonts w:ascii="Times New Roman" w:hAnsi="Times New Roman" w:cs="Times New Roman"/>
        </w:rPr>
        <w:t xml:space="preserve"> and </w:t>
      </w:r>
      <w:r w:rsidR="00561898" w:rsidRPr="002346CC">
        <w:rPr>
          <w:rFonts w:ascii="Times New Roman" w:hAnsi="Times New Roman" w:cs="Times New Roman"/>
        </w:rPr>
        <w:t xml:space="preserve">molar </w:t>
      </w:r>
      <w:r w:rsidR="00470E24" w:rsidRPr="002346CC">
        <w:rPr>
          <w:rFonts w:ascii="Times New Roman" w:hAnsi="Times New Roman" w:cs="Times New Roman"/>
        </w:rPr>
        <w:t xml:space="preserve">ratio of </w:t>
      </w:r>
      <w:r w:rsidR="00561898" w:rsidRPr="002346CC">
        <w:rPr>
          <w:rFonts w:ascii="Times New Roman" w:hAnsi="Times New Roman" w:cs="Times New Roman"/>
        </w:rPr>
        <w:t xml:space="preserve">SIC polymer to </w:t>
      </w:r>
      <w:r w:rsidR="00A903B9" w:rsidRPr="002346CC">
        <w:rPr>
          <w:rFonts w:ascii="Times New Roman" w:hAnsi="Times New Roman" w:cs="Times New Roman"/>
        </w:rPr>
        <w:t xml:space="preserve">small-molecule </w:t>
      </w:r>
      <w:r w:rsidR="00561898" w:rsidRPr="002346CC">
        <w:rPr>
          <w:rFonts w:ascii="Times New Roman" w:hAnsi="Times New Roman" w:cs="Times New Roman"/>
        </w:rPr>
        <w:t>salt</w:t>
      </w:r>
      <w:r w:rsidR="00D91B24" w:rsidRPr="002346CC">
        <w:rPr>
          <w:rFonts w:ascii="Times New Roman" w:hAnsi="Times New Roman" w:cs="Times New Roman"/>
        </w:rPr>
        <w:t xml:space="preserve">. </w:t>
      </w:r>
      <w:r w:rsidR="00942960" w:rsidRPr="002346CC">
        <w:rPr>
          <w:rFonts w:ascii="Times New Roman" w:hAnsi="Times New Roman" w:cs="Times New Roman"/>
        </w:rPr>
        <w:t xml:space="preserve">The </w:t>
      </w:r>
      <w:r w:rsidR="0070017B" w:rsidRPr="002346CC">
        <w:rPr>
          <w:rFonts w:ascii="Times New Roman" w:hAnsi="Times New Roman" w:cs="Times New Roman"/>
        </w:rPr>
        <w:t xml:space="preserve">anion </w:t>
      </w:r>
      <w:r w:rsidR="00DA6AF9" w:rsidRPr="002346CC">
        <w:rPr>
          <w:rFonts w:ascii="Times New Roman" w:hAnsi="Times New Roman" w:cs="Times New Roman"/>
        </w:rPr>
        <w:t>composition</w:t>
      </w:r>
      <w:r w:rsidR="0070017B" w:rsidRPr="002346CC">
        <w:rPr>
          <w:rFonts w:ascii="Times New Roman" w:hAnsi="Times New Roman" w:cs="Times New Roman"/>
        </w:rPr>
        <w:t xml:space="preserve"> </w:t>
      </w:r>
      <w:r w:rsidR="003B579E" w:rsidRPr="002346CC">
        <w:rPr>
          <w:rFonts w:ascii="Times New Roman" w:hAnsi="Times New Roman" w:cs="Times New Roman"/>
        </w:rPr>
        <w:t xml:space="preserve">and mobility </w:t>
      </w:r>
      <w:r w:rsidR="0070017B" w:rsidRPr="002346CC">
        <w:rPr>
          <w:rFonts w:ascii="Times New Roman" w:hAnsi="Times New Roman" w:cs="Times New Roman"/>
        </w:rPr>
        <w:t>w</w:t>
      </w:r>
      <w:r w:rsidR="003B579E" w:rsidRPr="002346CC">
        <w:rPr>
          <w:rFonts w:ascii="Times New Roman" w:hAnsi="Times New Roman" w:cs="Times New Roman"/>
        </w:rPr>
        <w:t>ere</w:t>
      </w:r>
      <w:r w:rsidR="0070017B" w:rsidRPr="002346CC">
        <w:rPr>
          <w:rFonts w:ascii="Times New Roman" w:hAnsi="Times New Roman" w:cs="Times New Roman"/>
        </w:rPr>
        <w:t xml:space="preserve"> adjusted to induce a transition in the Li⁺ transport mechanism from </w:t>
      </w:r>
      <w:r w:rsidR="00B66AED" w:rsidRPr="002346CC">
        <w:rPr>
          <w:rFonts w:ascii="Times New Roman" w:hAnsi="Times New Roman" w:cs="Times New Roman"/>
        </w:rPr>
        <w:t>a ‘</w:t>
      </w:r>
      <w:r w:rsidR="0070017B" w:rsidRPr="002346CC">
        <w:rPr>
          <w:rFonts w:ascii="Times New Roman" w:hAnsi="Times New Roman" w:cs="Times New Roman"/>
        </w:rPr>
        <w:t>coupled</w:t>
      </w:r>
      <w:r w:rsidR="00506277" w:rsidRPr="002346CC">
        <w:rPr>
          <w:rFonts w:ascii="Times New Roman" w:hAnsi="Times New Roman" w:cs="Times New Roman"/>
        </w:rPr>
        <w:t>-</w:t>
      </w:r>
      <w:r w:rsidR="0070017B" w:rsidRPr="002346CC">
        <w:rPr>
          <w:rFonts w:ascii="Times New Roman" w:hAnsi="Times New Roman" w:cs="Times New Roman"/>
        </w:rPr>
        <w:t>to</w:t>
      </w:r>
      <w:r w:rsidR="00506277" w:rsidRPr="002346CC">
        <w:rPr>
          <w:rFonts w:ascii="Times New Roman" w:hAnsi="Times New Roman" w:cs="Times New Roman"/>
        </w:rPr>
        <w:t>-</w:t>
      </w:r>
      <w:r w:rsidR="0070017B" w:rsidRPr="002346CC">
        <w:rPr>
          <w:rFonts w:ascii="Times New Roman" w:hAnsi="Times New Roman" w:cs="Times New Roman"/>
        </w:rPr>
        <w:t>polymer segmental motion</w:t>
      </w:r>
      <w:r w:rsidR="00B66AED" w:rsidRPr="002346CC">
        <w:rPr>
          <w:rFonts w:ascii="Times New Roman" w:hAnsi="Times New Roman" w:cs="Times New Roman"/>
        </w:rPr>
        <w:t>’</w:t>
      </w:r>
      <w:r w:rsidR="0070017B" w:rsidRPr="002346CC">
        <w:rPr>
          <w:rFonts w:ascii="Times New Roman" w:hAnsi="Times New Roman" w:cs="Times New Roman"/>
        </w:rPr>
        <w:t xml:space="preserve"> to a </w:t>
      </w:r>
      <w:r w:rsidR="00B66AED" w:rsidRPr="002346CC">
        <w:rPr>
          <w:rFonts w:ascii="Times New Roman" w:hAnsi="Times New Roman" w:cs="Times New Roman"/>
        </w:rPr>
        <w:t>‘</w:t>
      </w:r>
      <w:r w:rsidR="0070017B" w:rsidRPr="002346CC">
        <w:rPr>
          <w:rFonts w:ascii="Times New Roman" w:hAnsi="Times New Roman" w:cs="Times New Roman"/>
        </w:rPr>
        <w:t>decoupled, hopping-</w:t>
      </w:r>
      <w:r w:rsidR="008B7735" w:rsidRPr="002346CC">
        <w:rPr>
          <w:rFonts w:ascii="Times New Roman" w:hAnsi="Times New Roman" w:cs="Times New Roman"/>
        </w:rPr>
        <w:t xml:space="preserve">like’ </w:t>
      </w:r>
      <w:r w:rsidR="0070017B" w:rsidRPr="002346CC">
        <w:rPr>
          <w:rFonts w:ascii="Times New Roman" w:hAnsi="Times New Roman" w:cs="Times New Roman"/>
        </w:rPr>
        <w:t xml:space="preserve">mechanism. </w:t>
      </w:r>
      <w:r w:rsidR="00506277" w:rsidRPr="002346CC">
        <w:rPr>
          <w:rFonts w:ascii="Times New Roman" w:hAnsi="Times New Roman" w:cs="Times New Roman"/>
        </w:rPr>
        <w:t>As a result, a</w:t>
      </w:r>
      <w:r w:rsidR="0070017B" w:rsidRPr="002346CC">
        <w:rPr>
          <w:rFonts w:ascii="Times New Roman" w:hAnsi="Times New Roman" w:cs="Times New Roman"/>
        </w:rPr>
        <w:t xml:space="preserve"> polymer blend containing a bulky salt anion (TFSI⁻) and an equimolar mixture of PLiMTFSI and LiTFSI</w:t>
      </w:r>
      <w:r w:rsidR="00DA2A84" w:rsidRPr="002346CC">
        <w:rPr>
          <w:rFonts w:ascii="Times New Roman" w:hAnsi="Times New Roman" w:cs="Times New Roman"/>
        </w:rPr>
        <w:t xml:space="preserve"> – referred to as the mixed-salt blend, in which a portion of the anions were tethered and the rest remained untethered – </w:t>
      </w:r>
      <w:r w:rsidR="0070017B" w:rsidRPr="002346CC">
        <w:rPr>
          <w:rFonts w:ascii="Times New Roman" w:hAnsi="Times New Roman" w:cs="Times New Roman"/>
        </w:rPr>
        <w:t xml:space="preserve">demonstrated Li⁺ conductivities </w:t>
      </w:r>
      <w:r w:rsidR="00CE2B5D" w:rsidRPr="002346CC">
        <w:rPr>
          <w:rFonts w:ascii="Times New Roman" w:hAnsi="Times New Roman" w:cs="Times New Roman"/>
        </w:rPr>
        <w:t>(</w:t>
      </w:r>
      <w:r w:rsidR="008E3410" w:rsidRPr="002346CC">
        <w:rPr>
          <w:rFonts w:ascii="Times New Roman" w:hAnsi="Times New Roman" w:cs="Times New Roman"/>
          <w:i/>
          <w:iCs/>
        </w:rPr>
        <w:t>σ</w:t>
      </w:r>
      <w:r w:rsidR="008E3410" w:rsidRPr="002346CC">
        <w:rPr>
          <w:rFonts w:ascii="Times New Roman" w:hAnsi="Times New Roman" w:cs="Times New Roman"/>
          <w:vertAlign w:val="subscript"/>
        </w:rPr>
        <w:t>Li+</w:t>
      </w:r>
      <w:r w:rsidR="008E3410" w:rsidRPr="002346CC">
        <w:rPr>
          <w:rFonts w:ascii="Times New Roman" w:hAnsi="Times New Roman" w:cs="Times New Roman"/>
        </w:rPr>
        <w:t>s</w:t>
      </w:r>
      <w:r w:rsidR="00CE2B5D" w:rsidRPr="002346CC">
        <w:rPr>
          <w:rFonts w:ascii="Times New Roman" w:hAnsi="Times New Roman" w:cs="Times New Roman"/>
        </w:rPr>
        <w:t xml:space="preserve">) </w:t>
      </w:r>
      <w:r w:rsidR="004B179B" w:rsidRPr="002346CC">
        <w:rPr>
          <w:rFonts w:ascii="Times New Roman" w:hAnsi="Times New Roman" w:cs="Times New Roman"/>
        </w:rPr>
        <w:t>an order of magnitude higher than those of</w:t>
      </w:r>
      <w:r w:rsidR="0070017B" w:rsidRPr="002346CC">
        <w:rPr>
          <w:rFonts w:ascii="Times New Roman" w:hAnsi="Times New Roman" w:cs="Times New Roman"/>
        </w:rPr>
        <w:t xml:space="preserve"> P</w:t>
      </w:r>
      <w:r w:rsidR="004B179B" w:rsidRPr="002346CC">
        <w:rPr>
          <w:rFonts w:ascii="Times New Roman" w:hAnsi="Times New Roman" w:cs="Times New Roman"/>
        </w:rPr>
        <w:t>OEM</w:t>
      </w:r>
      <w:r w:rsidR="008E7F0B" w:rsidRPr="002346CC">
        <w:rPr>
          <w:rFonts w:ascii="Times New Roman" w:hAnsi="Times New Roman" w:cs="Times New Roman"/>
        </w:rPr>
        <w:t xml:space="preserve"> </w:t>
      </w:r>
      <w:r w:rsidR="0070017B" w:rsidRPr="002346CC">
        <w:rPr>
          <w:rFonts w:ascii="Times New Roman" w:hAnsi="Times New Roman" w:cs="Times New Roman"/>
        </w:rPr>
        <w:t>/</w:t>
      </w:r>
      <w:r w:rsidR="008E7F0B" w:rsidRPr="002346CC">
        <w:rPr>
          <w:rFonts w:ascii="Times New Roman" w:hAnsi="Times New Roman" w:cs="Times New Roman"/>
        </w:rPr>
        <w:t xml:space="preserve"> </w:t>
      </w:r>
      <w:r w:rsidR="0070017B" w:rsidRPr="002346CC">
        <w:rPr>
          <w:rFonts w:ascii="Times New Roman" w:hAnsi="Times New Roman" w:cs="Times New Roman"/>
        </w:rPr>
        <w:t>LiTFSI</w:t>
      </w:r>
      <w:r w:rsidR="001F0798" w:rsidRPr="002346CC">
        <w:rPr>
          <w:rFonts w:ascii="Times New Roman" w:hAnsi="Times New Roman" w:cs="Times New Roman"/>
        </w:rPr>
        <w:t>,</w:t>
      </w:r>
      <w:r w:rsidR="00E32E15" w:rsidRPr="002346CC">
        <w:rPr>
          <w:rFonts w:ascii="Times New Roman" w:hAnsi="Times New Roman" w:cs="Times New Roman"/>
        </w:rPr>
        <w:t xml:space="preserve"> </w:t>
      </w:r>
      <w:r w:rsidR="000B6834" w:rsidRPr="002346CC">
        <w:rPr>
          <w:rFonts w:ascii="Times New Roman" w:hAnsi="Times New Roman" w:cs="Times New Roman"/>
        </w:rPr>
        <w:t>due to</w:t>
      </w:r>
      <w:r w:rsidR="00E32E15" w:rsidRPr="002346CC">
        <w:rPr>
          <w:rFonts w:ascii="Times New Roman" w:hAnsi="Times New Roman" w:cs="Times New Roman"/>
        </w:rPr>
        <w:t xml:space="preserve"> a more than ninefold increase in </w:t>
      </w:r>
      <w:r w:rsidR="0070017B" w:rsidRPr="002346CC">
        <w:rPr>
          <w:rFonts w:ascii="Times New Roman" w:hAnsi="Times New Roman" w:cs="Times New Roman"/>
          <w:i/>
          <w:iCs/>
        </w:rPr>
        <w:t>t</w:t>
      </w:r>
      <w:r w:rsidR="0070017B" w:rsidRPr="002346CC">
        <w:rPr>
          <w:rFonts w:ascii="Times New Roman" w:hAnsi="Times New Roman" w:cs="Times New Roman"/>
          <w:vertAlign w:val="subscript"/>
        </w:rPr>
        <w:t>Li+</w:t>
      </w:r>
      <w:r w:rsidR="0070017B" w:rsidRPr="002346CC">
        <w:rPr>
          <w:rFonts w:ascii="Times New Roman" w:hAnsi="Times New Roman" w:cs="Times New Roman"/>
        </w:rPr>
        <w:t xml:space="preserve">. </w:t>
      </w:r>
      <w:r w:rsidR="00314FC5" w:rsidRPr="002346CC">
        <w:rPr>
          <w:rFonts w:ascii="Times New Roman" w:hAnsi="Times New Roman" w:cs="Times New Roman"/>
        </w:rPr>
        <w:t xml:space="preserve">Additionally, </w:t>
      </w:r>
      <w:r w:rsidR="00E47DED" w:rsidRPr="002346CC">
        <w:rPr>
          <w:rFonts w:ascii="Times New Roman" w:hAnsi="Times New Roman" w:cs="Times New Roman"/>
          <w:i/>
          <w:iCs/>
        </w:rPr>
        <w:t>t</w:t>
      </w:r>
      <w:r w:rsidR="00E47DED" w:rsidRPr="002346CC">
        <w:rPr>
          <w:rFonts w:ascii="Times New Roman" w:hAnsi="Times New Roman" w:cs="Times New Roman"/>
          <w:vertAlign w:val="subscript"/>
        </w:rPr>
        <w:t>Li+</w:t>
      </w:r>
      <w:r w:rsidR="00E47DED" w:rsidRPr="002346CC">
        <w:rPr>
          <w:rFonts w:ascii="Times New Roman" w:hAnsi="Times New Roman" w:cs="Times New Roman"/>
        </w:rPr>
        <w:t>s remained largely unchang</w:t>
      </w:r>
      <w:r w:rsidR="00742D1C" w:rsidRPr="002346CC">
        <w:rPr>
          <w:rFonts w:ascii="Times New Roman" w:hAnsi="Times New Roman" w:cs="Times New Roman"/>
        </w:rPr>
        <w:t>ed between 60 °C and 100 °C, indicating that temperature ha</w:t>
      </w:r>
      <w:r w:rsidR="00036309" w:rsidRPr="002346CC">
        <w:rPr>
          <w:rFonts w:ascii="Times New Roman" w:hAnsi="Times New Roman" w:cs="Times New Roman"/>
        </w:rPr>
        <w:t>d</w:t>
      </w:r>
      <w:r w:rsidR="00742D1C" w:rsidRPr="002346CC">
        <w:rPr>
          <w:rFonts w:ascii="Times New Roman" w:hAnsi="Times New Roman" w:cs="Times New Roman"/>
        </w:rPr>
        <w:t xml:space="preserve"> a limited impact on cation selectivity within this range. </w:t>
      </w:r>
      <w:r w:rsidR="005518EF" w:rsidRPr="002346CC">
        <w:rPr>
          <w:rFonts w:ascii="Times New Roman" w:hAnsi="Times New Roman" w:cs="Times New Roman"/>
        </w:rPr>
        <w:t xml:space="preserve">Both </w:t>
      </w:r>
      <w:r w:rsidR="005518EF" w:rsidRPr="002346CC">
        <w:rPr>
          <w:rFonts w:ascii="Times New Roman" w:hAnsi="Times New Roman" w:cs="Times New Roman"/>
          <w:i/>
          <w:iCs/>
        </w:rPr>
        <w:t>σ</w:t>
      </w:r>
      <w:r w:rsidR="005518EF" w:rsidRPr="002346CC">
        <w:rPr>
          <w:rFonts w:ascii="Times New Roman" w:hAnsi="Times New Roman" w:cs="Times New Roman"/>
          <w:vertAlign w:val="subscript"/>
        </w:rPr>
        <w:t>overall</w:t>
      </w:r>
      <w:r w:rsidR="005518EF" w:rsidRPr="002346CC">
        <w:rPr>
          <w:rFonts w:ascii="Times New Roman" w:hAnsi="Times New Roman" w:cs="Times New Roman"/>
        </w:rPr>
        <w:t xml:space="preserve">s and </w:t>
      </w:r>
      <w:r w:rsidR="005518EF" w:rsidRPr="002346CC">
        <w:rPr>
          <w:rFonts w:ascii="Times New Roman" w:hAnsi="Times New Roman" w:cs="Times New Roman"/>
          <w:i/>
          <w:iCs/>
        </w:rPr>
        <w:t>σ</w:t>
      </w:r>
      <w:r w:rsidR="005518EF" w:rsidRPr="002346CC">
        <w:rPr>
          <w:rFonts w:ascii="Times New Roman" w:hAnsi="Times New Roman" w:cs="Times New Roman"/>
          <w:vertAlign w:val="subscript"/>
        </w:rPr>
        <w:t>Li+</w:t>
      </w:r>
      <w:r w:rsidR="005518EF" w:rsidRPr="002346CC">
        <w:rPr>
          <w:rFonts w:ascii="Times New Roman" w:hAnsi="Times New Roman" w:cs="Times New Roman"/>
        </w:rPr>
        <w:t xml:space="preserve">s exhibited a non-monotonic trend </w:t>
      </w:r>
      <w:r w:rsidR="0016264F" w:rsidRPr="002346CC">
        <w:rPr>
          <w:rFonts w:ascii="Times New Roman" w:hAnsi="Times New Roman" w:cs="Times New Roman"/>
        </w:rPr>
        <w:t>as</w:t>
      </w:r>
      <w:r w:rsidR="005518EF" w:rsidRPr="002346CC">
        <w:rPr>
          <w:rFonts w:ascii="Times New Roman" w:hAnsi="Times New Roman" w:cs="Times New Roman"/>
        </w:rPr>
        <w:t xml:space="preserve"> the </w:t>
      </w:r>
      <w:r w:rsidR="00DA2A84" w:rsidRPr="002346CC">
        <w:rPr>
          <w:rFonts w:ascii="Times New Roman" w:hAnsi="Times New Roman" w:cs="Times New Roman"/>
        </w:rPr>
        <w:t>tethered</w:t>
      </w:r>
      <w:r w:rsidR="005518EF" w:rsidRPr="002346CC">
        <w:rPr>
          <w:rFonts w:ascii="Times New Roman" w:hAnsi="Times New Roman" w:cs="Times New Roman"/>
        </w:rPr>
        <w:t>-to-</w:t>
      </w:r>
      <w:r w:rsidR="00DA2A84" w:rsidRPr="002346CC">
        <w:rPr>
          <w:rFonts w:ascii="Times New Roman" w:hAnsi="Times New Roman" w:cs="Times New Roman"/>
        </w:rPr>
        <w:t xml:space="preserve">untethered </w:t>
      </w:r>
      <w:r w:rsidR="00582976" w:rsidRPr="002346CC">
        <w:rPr>
          <w:rFonts w:ascii="Times New Roman" w:hAnsi="Times New Roman" w:cs="Times New Roman"/>
        </w:rPr>
        <w:t>anion ratio</w:t>
      </w:r>
      <w:r w:rsidR="0016264F" w:rsidRPr="002346CC">
        <w:rPr>
          <w:rFonts w:ascii="Times New Roman" w:hAnsi="Times New Roman" w:cs="Times New Roman"/>
        </w:rPr>
        <w:t xml:space="preserve"> varied</w:t>
      </w:r>
      <w:r w:rsidR="00582976" w:rsidRPr="002346CC">
        <w:rPr>
          <w:rFonts w:ascii="Times New Roman" w:hAnsi="Times New Roman" w:cs="Times New Roman"/>
        </w:rPr>
        <w:t xml:space="preserve">. </w:t>
      </w:r>
      <w:r w:rsidR="00A72903" w:rsidRPr="002346CC">
        <w:rPr>
          <w:rFonts w:ascii="Times New Roman" w:hAnsi="Times New Roman" w:cs="Times New Roman"/>
        </w:rPr>
        <w:t xml:space="preserve">Moreover, </w:t>
      </w:r>
      <w:r w:rsidR="00700EDF" w:rsidRPr="002346CC">
        <w:rPr>
          <w:rFonts w:ascii="Times New Roman" w:hAnsi="Times New Roman" w:cs="Times New Roman"/>
        </w:rPr>
        <w:t>increasing</w:t>
      </w:r>
      <w:r w:rsidR="005B52BF" w:rsidRPr="002346CC">
        <w:rPr>
          <w:rFonts w:ascii="Times New Roman" w:hAnsi="Times New Roman" w:cs="Times New Roman"/>
        </w:rPr>
        <w:t xml:space="preserve"> </w:t>
      </w:r>
      <w:r w:rsidR="00171247" w:rsidRPr="002346CC">
        <w:rPr>
          <w:rFonts w:ascii="Times New Roman" w:hAnsi="Times New Roman" w:cs="Times New Roman"/>
        </w:rPr>
        <w:t>anion volume</w:t>
      </w:r>
      <w:r w:rsidR="005B52BF" w:rsidRPr="002346CC">
        <w:rPr>
          <w:rFonts w:ascii="Times New Roman" w:hAnsi="Times New Roman" w:cs="Times New Roman"/>
        </w:rPr>
        <w:t>s</w:t>
      </w:r>
      <w:r w:rsidR="00171247" w:rsidRPr="002346CC">
        <w:rPr>
          <w:rFonts w:ascii="Times New Roman" w:hAnsi="Times New Roman" w:cs="Times New Roman"/>
        </w:rPr>
        <w:t xml:space="preserve"> le</w:t>
      </w:r>
      <w:r w:rsidR="00A72903" w:rsidRPr="002346CC">
        <w:rPr>
          <w:rFonts w:ascii="Times New Roman" w:hAnsi="Times New Roman" w:cs="Times New Roman"/>
        </w:rPr>
        <w:t>d</w:t>
      </w:r>
      <w:r w:rsidR="00171247" w:rsidRPr="002346CC">
        <w:rPr>
          <w:rFonts w:ascii="Times New Roman" w:hAnsi="Times New Roman" w:cs="Times New Roman"/>
        </w:rPr>
        <w:t xml:space="preserve"> to </w:t>
      </w:r>
      <w:r w:rsidR="00853192" w:rsidRPr="002346CC">
        <w:rPr>
          <w:rFonts w:ascii="Times New Roman" w:hAnsi="Times New Roman" w:cs="Times New Roman"/>
        </w:rPr>
        <w:t>simultaneous</w:t>
      </w:r>
      <w:r w:rsidR="00171247" w:rsidRPr="002346CC">
        <w:rPr>
          <w:rFonts w:ascii="Times New Roman" w:hAnsi="Times New Roman" w:cs="Times New Roman"/>
        </w:rPr>
        <w:t xml:space="preserve"> enhancements in </w:t>
      </w:r>
      <w:r w:rsidR="00CE2B5D" w:rsidRPr="002346CC">
        <w:rPr>
          <w:rFonts w:ascii="Times New Roman" w:hAnsi="Times New Roman" w:cs="Times New Roman"/>
          <w:i/>
          <w:iCs/>
        </w:rPr>
        <w:t>σ</w:t>
      </w:r>
      <w:r w:rsidR="00CE2B5D" w:rsidRPr="002346CC">
        <w:rPr>
          <w:rFonts w:ascii="Times New Roman" w:hAnsi="Times New Roman" w:cs="Times New Roman"/>
          <w:vertAlign w:val="subscript"/>
        </w:rPr>
        <w:t>overall</w:t>
      </w:r>
      <w:r w:rsidR="00CE2B5D" w:rsidRPr="002346CC">
        <w:rPr>
          <w:rFonts w:ascii="Times New Roman" w:hAnsi="Times New Roman" w:cs="Times New Roman"/>
        </w:rPr>
        <w:t xml:space="preserve">s, </w:t>
      </w:r>
      <w:r w:rsidR="00CE2B5D" w:rsidRPr="002346CC">
        <w:rPr>
          <w:rFonts w:ascii="Times New Roman" w:hAnsi="Times New Roman" w:cs="Times New Roman"/>
          <w:i/>
          <w:iCs/>
        </w:rPr>
        <w:t>t</w:t>
      </w:r>
      <w:r w:rsidR="00CE2B5D" w:rsidRPr="002346CC">
        <w:rPr>
          <w:rFonts w:ascii="Times New Roman" w:hAnsi="Times New Roman" w:cs="Times New Roman"/>
          <w:vertAlign w:val="subscript"/>
        </w:rPr>
        <w:t>Li+</w:t>
      </w:r>
      <w:r w:rsidR="00CE2B5D" w:rsidRPr="002346CC">
        <w:rPr>
          <w:rFonts w:ascii="Times New Roman" w:hAnsi="Times New Roman" w:cs="Times New Roman"/>
        </w:rPr>
        <w:t xml:space="preserve">s, and </w:t>
      </w:r>
      <w:r w:rsidR="008E3410" w:rsidRPr="002346CC">
        <w:rPr>
          <w:rFonts w:ascii="Times New Roman" w:hAnsi="Times New Roman" w:cs="Times New Roman"/>
          <w:i/>
          <w:iCs/>
        </w:rPr>
        <w:t>σ</w:t>
      </w:r>
      <w:r w:rsidR="008E3410" w:rsidRPr="002346CC">
        <w:rPr>
          <w:rFonts w:ascii="Times New Roman" w:hAnsi="Times New Roman" w:cs="Times New Roman"/>
          <w:vertAlign w:val="subscript"/>
        </w:rPr>
        <w:t>Li+</w:t>
      </w:r>
      <w:r w:rsidR="008E3410" w:rsidRPr="002346CC">
        <w:rPr>
          <w:rFonts w:ascii="Times New Roman" w:hAnsi="Times New Roman" w:cs="Times New Roman"/>
        </w:rPr>
        <w:t>s</w:t>
      </w:r>
      <w:r w:rsidR="00DA698A" w:rsidRPr="002346CC">
        <w:rPr>
          <w:rFonts w:ascii="Times New Roman" w:hAnsi="Times New Roman" w:cs="Times New Roman"/>
        </w:rPr>
        <w:t xml:space="preserve">, highlighting </w:t>
      </w:r>
      <w:r w:rsidR="00E503BD" w:rsidRPr="002346CC">
        <w:rPr>
          <w:rFonts w:ascii="Times New Roman" w:hAnsi="Times New Roman" w:cs="Times New Roman"/>
        </w:rPr>
        <w:t xml:space="preserve">the effectiveness of </w:t>
      </w:r>
      <w:r w:rsidR="008A0487" w:rsidRPr="002346CC">
        <w:rPr>
          <w:rFonts w:ascii="Times New Roman" w:hAnsi="Times New Roman" w:cs="Times New Roman"/>
        </w:rPr>
        <w:t xml:space="preserve">leveraging </w:t>
      </w:r>
      <w:r w:rsidR="00171247" w:rsidRPr="002346CC">
        <w:rPr>
          <w:rFonts w:ascii="Times New Roman" w:hAnsi="Times New Roman" w:cs="Times New Roman"/>
        </w:rPr>
        <w:t>bulk</w:t>
      </w:r>
      <w:r w:rsidR="00A605DD" w:rsidRPr="002346CC">
        <w:rPr>
          <w:rFonts w:ascii="Times New Roman" w:hAnsi="Times New Roman" w:cs="Times New Roman"/>
        </w:rPr>
        <w:t>y</w:t>
      </w:r>
      <w:r w:rsidR="00171247" w:rsidRPr="002346CC">
        <w:rPr>
          <w:rFonts w:ascii="Times New Roman" w:hAnsi="Times New Roman" w:cs="Times New Roman"/>
        </w:rPr>
        <w:t>, delocalized anion</w:t>
      </w:r>
      <w:r w:rsidR="008A0487" w:rsidRPr="002346CC">
        <w:rPr>
          <w:rFonts w:ascii="Times New Roman" w:hAnsi="Times New Roman" w:cs="Times New Roman"/>
        </w:rPr>
        <w:t>s</w:t>
      </w:r>
      <w:r w:rsidR="00171247" w:rsidRPr="002346CC">
        <w:rPr>
          <w:rFonts w:ascii="Times New Roman" w:hAnsi="Times New Roman" w:cs="Times New Roman"/>
        </w:rPr>
        <w:t xml:space="preserve"> </w:t>
      </w:r>
      <w:r w:rsidR="008A0487" w:rsidRPr="002346CC">
        <w:rPr>
          <w:rFonts w:ascii="Times New Roman" w:hAnsi="Times New Roman" w:cs="Times New Roman"/>
        </w:rPr>
        <w:t xml:space="preserve">to </w:t>
      </w:r>
      <w:r w:rsidR="006F03E4" w:rsidRPr="002346CC">
        <w:rPr>
          <w:rFonts w:ascii="Times New Roman" w:hAnsi="Times New Roman" w:cs="Times New Roman"/>
        </w:rPr>
        <w:t>achieve</w:t>
      </w:r>
      <w:r w:rsidR="00853192" w:rsidRPr="002346CC">
        <w:rPr>
          <w:rFonts w:ascii="Times New Roman" w:hAnsi="Times New Roman" w:cs="Times New Roman"/>
        </w:rPr>
        <w:t xml:space="preserve"> </w:t>
      </w:r>
      <w:r w:rsidR="00171247" w:rsidRPr="002346CC">
        <w:rPr>
          <w:rFonts w:ascii="Times New Roman" w:hAnsi="Times New Roman" w:cs="Times New Roman"/>
        </w:rPr>
        <w:t>decoupl</w:t>
      </w:r>
      <w:r w:rsidR="00853192" w:rsidRPr="002346CC">
        <w:rPr>
          <w:rFonts w:ascii="Times New Roman" w:hAnsi="Times New Roman" w:cs="Times New Roman"/>
        </w:rPr>
        <w:t>ed ion transport</w:t>
      </w:r>
      <w:r w:rsidR="008A0487" w:rsidRPr="002346CC">
        <w:rPr>
          <w:rFonts w:ascii="Times New Roman" w:hAnsi="Times New Roman" w:cs="Times New Roman"/>
        </w:rPr>
        <w:t xml:space="preserve"> and </w:t>
      </w:r>
      <w:r w:rsidR="00776A51" w:rsidRPr="002346CC">
        <w:rPr>
          <w:rFonts w:ascii="Times New Roman" w:hAnsi="Times New Roman" w:cs="Times New Roman"/>
        </w:rPr>
        <w:t xml:space="preserve">improve </w:t>
      </w:r>
      <w:r w:rsidR="008A0487" w:rsidRPr="002346CC">
        <w:rPr>
          <w:rFonts w:ascii="Times New Roman" w:hAnsi="Times New Roman" w:cs="Times New Roman"/>
        </w:rPr>
        <w:t>overall ion conduction properties.</w:t>
      </w:r>
    </w:p>
    <w:p w14:paraId="50823821" w14:textId="77777777" w:rsidR="00320E1C" w:rsidRPr="002346CC" w:rsidRDefault="00320E1C" w:rsidP="00110BD8">
      <w:pPr>
        <w:keepNext/>
        <w:keepLines/>
        <w:spacing w:after="0" w:line="480" w:lineRule="auto"/>
        <w:jc w:val="both"/>
        <w:rPr>
          <w:rFonts w:ascii="Times New Roman" w:hAnsi="Times New Roman" w:cs="Times New Roman"/>
          <w:b/>
          <w:bCs/>
        </w:rPr>
      </w:pPr>
      <w:r w:rsidRPr="002346CC">
        <w:rPr>
          <w:rFonts w:ascii="Times New Roman" w:hAnsi="Times New Roman" w:cs="Times New Roman"/>
          <w:b/>
          <w:bCs/>
        </w:rPr>
        <w:lastRenderedPageBreak/>
        <w:t>Experimental Section</w:t>
      </w:r>
    </w:p>
    <w:p w14:paraId="0A58FCD2" w14:textId="74A943B6" w:rsidR="001C3EB6" w:rsidRPr="002346CC" w:rsidRDefault="00320E1C" w:rsidP="00110BD8">
      <w:pPr>
        <w:keepNext/>
        <w:keepLines/>
        <w:spacing w:after="0" w:line="480" w:lineRule="auto"/>
        <w:ind w:firstLine="720"/>
        <w:jc w:val="both"/>
        <w:rPr>
          <w:rFonts w:ascii="Times New Roman" w:hAnsi="Times New Roman" w:cs="Times New Roman"/>
        </w:rPr>
      </w:pPr>
      <w:r w:rsidRPr="002346CC">
        <w:rPr>
          <w:rFonts w:ascii="Times New Roman" w:hAnsi="Times New Roman" w:cs="Times New Roman"/>
          <w:b/>
          <w:bCs/>
        </w:rPr>
        <w:t>Chemicals.</w:t>
      </w:r>
      <w:r w:rsidRPr="002346CC">
        <w:rPr>
          <w:rFonts w:ascii="Times New Roman" w:hAnsi="Times New Roman" w:cs="Times New Roman"/>
        </w:rPr>
        <w:t xml:space="preserve"> </w:t>
      </w:r>
      <w:r w:rsidRPr="002346CC">
        <w:rPr>
          <w:rFonts w:ascii="Times New Roman" w:hAnsi="Times New Roman" w:cs="Times New Roman"/>
          <w:i/>
          <w:iCs/>
        </w:rPr>
        <w:t>Oligo</w:t>
      </w:r>
      <w:r w:rsidRPr="002346CC">
        <w:rPr>
          <w:rFonts w:ascii="Times New Roman" w:hAnsi="Times New Roman" w:cs="Times New Roman"/>
        </w:rPr>
        <w:t xml:space="preserve">-oxyethylene methyl ether methacrylate (OEM, &gt;99%, stabilized, average molar mass = 500 g/mol, Sigma-Aldrich, USA) was purified by passage through a basic aluminum oxide column. </w:t>
      </w:r>
      <w:r w:rsidR="00702629" w:rsidRPr="002346CC">
        <w:rPr>
          <w:rFonts w:ascii="Times New Roman" w:hAnsi="Times New Roman" w:cs="Times New Roman"/>
        </w:rPr>
        <w:t xml:space="preserve">Lithium bis(trifluoromethanesulfonyl)imide </w:t>
      </w:r>
      <w:r w:rsidR="00505590" w:rsidRPr="002346CC">
        <w:rPr>
          <w:rFonts w:ascii="Times New Roman" w:hAnsi="Times New Roman" w:cs="Times New Roman"/>
        </w:rPr>
        <w:t>(LiTFSI, anhydrous, 99.99% trace metals basis</w:t>
      </w:r>
      <w:r w:rsidR="0016490E" w:rsidRPr="002346CC">
        <w:rPr>
          <w:rFonts w:ascii="Times New Roman" w:hAnsi="Times New Roman" w:cs="Times New Roman"/>
        </w:rPr>
        <w:t xml:space="preserve">), </w:t>
      </w:r>
      <w:r w:rsidR="00DF54A1" w:rsidRPr="002346CC">
        <w:rPr>
          <w:rFonts w:ascii="Times New Roman" w:hAnsi="Times New Roman" w:cs="Times New Roman"/>
        </w:rPr>
        <w:t xml:space="preserve">lithium bis(fluorosulfonyl)imide (LiFSI, </w:t>
      </w:r>
      <w:r w:rsidR="00CB1399" w:rsidRPr="002346CC">
        <w:rPr>
          <w:rFonts w:ascii="Times New Roman" w:hAnsi="Times New Roman" w:cs="Times New Roman"/>
        </w:rPr>
        <w:t xml:space="preserve">ultra dry, </w:t>
      </w:r>
      <w:r w:rsidR="0093444D" w:rsidRPr="002346CC">
        <w:rPr>
          <w:rFonts w:ascii="Times New Roman" w:hAnsi="Times New Roman" w:cs="Times New Roman"/>
        </w:rPr>
        <w:t xml:space="preserve">99.9% trace metals basis, battery grade), </w:t>
      </w:r>
      <w:r w:rsidR="00136929" w:rsidRPr="002346CC">
        <w:rPr>
          <w:rFonts w:ascii="Times New Roman" w:hAnsi="Times New Roman" w:cs="Times New Roman"/>
        </w:rPr>
        <w:t>lithium trifluoromethanesulfonate (LiTf</w:t>
      </w:r>
      <w:r w:rsidR="00EC5EB6" w:rsidRPr="002346CC">
        <w:rPr>
          <w:rFonts w:ascii="Times New Roman" w:hAnsi="Times New Roman" w:cs="Times New Roman"/>
        </w:rPr>
        <w:t>, 99.995% trace metals basis</w:t>
      </w:r>
      <w:r w:rsidR="00136929" w:rsidRPr="002346CC">
        <w:rPr>
          <w:rFonts w:ascii="Times New Roman" w:hAnsi="Times New Roman" w:cs="Times New Roman"/>
        </w:rPr>
        <w:t>), and lithium perchlorate (LiClO</w:t>
      </w:r>
      <w:r w:rsidR="00136929" w:rsidRPr="002346CC">
        <w:rPr>
          <w:rFonts w:ascii="Times New Roman" w:hAnsi="Times New Roman" w:cs="Times New Roman"/>
          <w:vertAlign w:val="subscript"/>
        </w:rPr>
        <w:t>4</w:t>
      </w:r>
      <w:r w:rsidR="00324013" w:rsidRPr="002346CC">
        <w:rPr>
          <w:rFonts w:ascii="Times New Roman" w:hAnsi="Times New Roman" w:cs="Times New Roman"/>
        </w:rPr>
        <w:t xml:space="preserve">, </w:t>
      </w:r>
      <w:r w:rsidR="00312D1F" w:rsidRPr="002346CC">
        <w:rPr>
          <w:rFonts w:ascii="Times New Roman" w:hAnsi="Times New Roman" w:cs="Times New Roman"/>
        </w:rPr>
        <w:t>anhydrous, ≥99.9% trace metals basis</w:t>
      </w:r>
      <w:r w:rsidR="00145C61" w:rsidRPr="002346CC">
        <w:rPr>
          <w:rFonts w:ascii="Times New Roman" w:hAnsi="Times New Roman" w:cs="Times New Roman"/>
        </w:rPr>
        <w:t>)</w:t>
      </w:r>
      <w:r w:rsidR="00312D1F" w:rsidRPr="002346CC">
        <w:rPr>
          <w:rFonts w:ascii="Times New Roman" w:hAnsi="Times New Roman" w:cs="Times New Roman"/>
        </w:rPr>
        <w:t>,</w:t>
      </w:r>
      <w:r w:rsidR="00145C61" w:rsidRPr="002346CC">
        <w:rPr>
          <w:rFonts w:ascii="Times New Roman" w:hAnsi="Times New Roman" w:cs="Times New Roman"/>
        </w:rPr>
        <w:t xml:space="preserve"> all from</w:t>
      </w:r>
      <w:r w:rsidR="00312D1F" w:rsidRPr="002346CC">
        <w:rPr>
          <w:rFonts w:ascii="Times New Roman" w:hAnsi="Times New Roman" w:cs="Times New Roman"/>
        </w:rPr>
        <w:t xml:space="preserve"> Sigma-Aldrich, USA</w:t>
      </w:r>
      <w:r w:rsidR="00145C61" w:rsidRPr="002346CC">
        <w:rPr>
          <w:rFonts w:ascii="Times New Roman" w:hAnsi="Times New Roman" w:cs="Times New Roman"/>
        </w:rPr>
        <w:t>,</w:t>
      </w:r>
      <w:r w:rsidR="00312D1F" w:rsidRPr="002346CC">
        <w:rPr>
          <w:rFonts w:ascii="Times New Roman" w:hAnsi="Times New Roman" w:cs="Times New Roman"/>
        </w:rPr>
        <w:t xml:space="preserve"> were</w:t>
      </w:r>
      <w:r w:rsidR="00BB477C" w:rsidRPr="002346CC">
        <w:rPr>
          <w:rFonts w:ascii="Times New Roman" w:hAnsi="Times New Roman" w:cs="Times New Roman"/>
        </w:rPr>
        <w:t xml:space="preserve"> dried under dynamic vacuum at 150 °C for 48 h to remove moisture and then stored in an argon-filled glove box. </w:t>
      </w:r>
      <w:r w:rsidRPr="002346CC">
        <w:rPr>
          <w:rFonts w:ascii="Times New Roman" w:hAnsi="Times New Roman" w:cs="Times New Roman"/>
        </w:rPr>
        <w:t>Lithium sulfonyl(trifluoromethane sulfonyl)imide methacrylate (LiMTFSI, 99%, stabilized, Specific Polymers, France), copper bromide [CuBr</w:t>
      </w:r>
      <w:r w:rsidR="00600C41" w:rsidRPr="002346CC">
        <w:rPr>
          <w:rFonts w:ascii="Times New Roman" w:hAnsi="Times New Roman" w:cs="Times New Roman"/>
          <w:vertAlign w:val="subscript"/>
        </w:rPr>
        <w:t>2</w:t>
      </w:r>
      <w:r w:rsidRPr="002346CC">
        <w:rPr>
          <w:rFonts w:ascii="Times New Roman" w:hAnsi="Times New Roman" w:cs="Times New Roman"/>
        </w:rPr>
        <w:t>, 98%, Acros Organics, USA], tris(2-pyridylmethyl)amine (TPMA, &gt;98%, Tokyo Chemical Industry, Japan), ethyl 2-bromoisobutyrate (EBib, 98%, Sigma-Aldrich, USA), tin(II) 2-ethylhexanoate [Sn(Oct)</w:t>
      </w:r>
      <w:r w:rsidRPr="002346CC">
        <w:rPr>
          <w:rFonts w:ascii="Times New Roman" w:hAnsi="Times New Roman" w:cs="Times New Roman"/>
          <w:vertAlign w:val="subscript"/>
        </w:rPr>
        <w:t>2</w:t>
      </w:r>
      <w:r w:rsidRPr="002346CC">
        <w:rPr>
          <w:rFonts w:ascii="Times New Roman" w:hAnsi="Times New Roman" w:cs="Times New Roman"/>
        </w:rPr>
        <w:t>, 92.5 – 100.0%, Sigma-Aldrich, USA], anisole (&gt;99%, Fisher Scientific, USA), dimethylformamide (DMF, Fisher Scientific, USA), diethyl ether (Fisher Scientific, USA), petroleum ether (Fisher Scientific, USA), acetone (Optima, Fisher Scientific, USA), acetone-d</w:t>
      </w:r>
      <w:r w:rsidRPr="002346CC">
        <w:rPr>
          <w:rFonts w:ascii="Times New Roman" w:hAnsi="Times New Roman" w:cs="Times New Roman"/>
          <w:vertAlign w:val="subscript"/>
        </w:rPr>
        <w:t xml:space="preserve">6 </w:t>
      </w:r>
      <w:r w:rsidRPr="002346CC">
        <w:rPr>
          <w:rFonts w:ascii="Times New Roman" w:hAnsi="Times New Roman" w:cs="Times New Roman"/>
        </w:rPr>
        <w:t>(with 0.03 v/v% tetramethylsilane, 99.9 atom% D, Thermo Scientific, USA), chloroform-d (with 0.02 – 0.04 v/v% tetramethylsilane, 99.8+ atom% D, Thermo Scientific, USA), and lithium bromide (LiBr, ≥</w:t>
      </w:r>
      <w:r w:rsidRPr="002346CC">
        <w:rPr>
          <w:rFonts w:ascii="Times New Roman" w:eastAsiaTheme="minorEastAsia" w:hAnsi="Times New Roman" w:cs="Times New Roman"/>
        </w:rPr>
        <w:t xml:space="preserve">99%, </w:t>
      </w:r>
      <w:r w:rsidRPr="002346CC">
        <w:rPr>
          <w:rFonts w:ascii="Times New Roman" w:hAnsi="Times New Roman" w:cs="Times New Roman"/>
        </w:rPr>
        <w:t>Sigma-Aldrich, USA) were used as received.</w:t>
      </w:r>
    </w:p>
    <w:p w14:paraId="492CD592" w14:textId="4817BED5" w:rsidR="007A4147" w:rsidRPr="002346CC" w:rsidRDefault="00320E1C" w:rsidP="00110BD8">
      <w:pPr>
        <w:spacing w:after="0" w:line="480" w:lineRule="auto"/>
        <w:ind w:firstLine="720"/>
        <w:jc w:val="both"/>
        <w:rPr>
          <w:rFonts w:ascii="Times New Roman" w:hAnsi="Times New Roman" w:cs="Times New Roman"/>
        </w:rPr>
      </w:pPr>
      <w:r w:rsidRPr="002346CC">
        <w:rPr>
          <w:rFonts w:ascii="Times New Roman" w:hAnsi="Times New Roman" w:cs="Times New Roman"/>
          <w:b/>
          <w:bCs/>
        </w:rPr>
        <w:t xml:space="preserve">Synthesis of </w:t>
      </w:r>
      <w:r w:rsidR="00641032" w:rsidRPr="002346CC">
        <w:rPr>
          <w:rFonts w:ascii="Times New Roman" w:hAnsi="Times New Roman" w:cs="Times New Roman"/>
          <w:b/>
          <w:bCs/>
        </w:rPr>
        <w:t>p</w:t>
      </w:r>
      <w:r w:rsidRPr="002346CC">
        <w:rPr>
          <w:rFonts w:ascii="Times New Roman" w:hAnsi="Times New Roman" w:cs="Times New Roman"/>
          <w:b/>
          <w:bCs/>
        </w:rPr>
        <w:t xml:space="preserve">oly(lithium sulfonyl(trifluoromethane sulfonyl)imide methacrylate) (PLiMTFSI) and </w:t>
      </w:r>
      <w:r w:rsidR="00641032" w:rsidRPr="002346CC">
        <w:rPr>
          <w:rFonts w:ascii="Times New Roman" w:hAnsi="Times New Roman" w:cs="Times New Roman"/>
          <w:b/>
          <w:bCs/>
        </w:rPr>
        <w:t>p</w:t>
      </w:r>
      <w:r w:rsidRPr="002346CC">
        <w:rPr>
          <w:rFonts w:ascii="Times New Roman" w:hAnsi="Times New Roman" w:cs="Times New Roman"/>
          <w:b/>
          <w:bCs/>
        </w:rPr>
        <w:t>oly(</w:t>
      </w:r>
      <w:r w:rsidRPr="002346CC">
        <w:rPr>
          <w:rFonts w:ascii="Times New Roman" w:hAnsi="Times New Roman" w:cs="Times New Roman"/>
          <w:b/>
          <w:bCs/>
          <w:i/>
          <w:iCs/>
        </w:rPr>
        <w:t>oligo</w:t>
      </w:r>
      <w:r w:rsidRPr="002346CC">
        <w:rPr>
          <w:rFonts w:ascii="Times New Roman" w:hAnsi="Times New Roman" w:cs="Times New Roman"/>
          <w:b/>
          <w:bCs/>
        </w:rPr>
        <w:t>-oxyethylene methyl ether methacrylate) (POEM).</w:t>
      </w:r>
      <w:r w:rsidR="0060051F" w:rsidRPr="002346CC">
        <w:rPr>
          <w:rFonts w:ascii="Times New Roman" w:hAnsi="Times New Roman" w:cs="Times New Roman"/>
          <w:b/>
          <w:bCs/>
        </w:rPr>
        <w:t xml:space="preserve"> </w:t>
      </w:r>
      <w:r w:rsidR="003632BB" w:rsidRPr="002346CC">
        <w:rPr>
          <w:rFonts w:ascii="Times New Roman" w:hAnsi="Times New Roman" w:cs="Times New Roman"/>
        </w:rPr>
        <w:t xml:space="preserve">PLiMTFSI and POEM homopolymers were synthesized using Activators ReGenerated by Electron Transfer Atom Transfer Radical Polymerization (ARGET ATRP), </w:t>
      </w:r>
      <w:r w:rsidR="000F64AA" w:rsidRPr="002346CC">
        <w:rPr>
          <w:rFonts w:ascii="Times New Roman" w:hAnsi="Times New Roman" w:cs="Times New Roman"/>
        </w:rPr>
        <w:t>as</w:t>
      </w:r>
      <w:r w:rsidR="003632BB" w:rsidRPr="002346CC">
        <w:rPr>
          <w:rFonts w:ascii="Times New Roman" w:hAnsi="Times New Roman" w:cs="Times New Roman"/>
        </w:rPr>
        <w:t xml:space="preserve"> </w:t>
      </w:r>
      <w:r w:rsidR="00E01137" w:rsidRPr="002346CC">
        <w:rPr>
          <w:rFonts w:ascii="Times New Roman" w:hAnsi="Times New Roman" w:cs="Times New Roman"/>
        </w:rPr>
        <w:t xml:space="preserve">described in </w:t>
      </w:r>
      <w:r w:rsidR="00B80814" w:rsidRPr="002346CC">
        <w:rPr>
          <w:rFonts w:ascii="Times New Roman" w:hAnsi="Times New Roman" w:cs="Times New Roman"/>
        </w:rPr>
        <w:t>the literature</w:t>
      </w:r>
      <w:r w:rsidR="003632BB" w:rsidRPr="002346CC">
        <w:rPr>
          <w:rFonts w:ascii="Times New Roman" w:hAnsi="Times New Roman" w:cs="Times New Roman"/>
        </w:rPr>
        <w:t>.</w:t>
      </w:r>
      <w:r w:rsidR="005B3C00"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5B3C00"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35</w:t>
      </w:r>
      <w:r w:rsidR="005B3C00" w:rsidRPr="002346CC">
        <w:rPr>
          <w:rFonts w:ascii="Times New Roman" w:hAnsi="Times New Roman" w:cs="Times New Roman"/>
        </w:rPr>
        <w:fldChar w:fldCharType="end"/>
      </w:r>
      <w:r w:rsidR="003632BB" w:rsidRPr="002346CC">
        <w:rPr>
          <w:rFonts w:ascii="Times New Roman" w:hAnsi="Times New Roman" w:cs="Times New Roman"/>
        </w:rPr>
        <w:t xml:space="preserve"> </w:t>
      </w:r>
      <w:r w:rsidR="003B68A8" w:rsidRPr="002346CC">
        <w:rPr>
          <w:rFonts w:ascii="Times New Roman" w:hAnsi="Times New Roman" w:cs="Times New Roman"/>
        </w:rPr>
        <w:t xml:space="preserve">For </w:t>
      </w:r>
      <w:r w:rsidR="00C17963" w:rsidRPr="002346CC">
        <w:rPr>
          <w:rFonts w:ascii="Times New Roman" w:hAnsi="Times New Roman" w:cs="Times New Roman"/>
        </w:rPr>
        <w:t>the</w:t>
      </w:r>
      <w:r w:rsidR="003632BB" w:rsidRPr="002346CC">
        <w:rPr>
          <w:rFonts w:ascii="Times New Roman" w:hAnsi="Times New Roman" w:cs="Times New Roman"/>
        </w:rPr>
        <w:t xml:space="preserve"> PLiMTFSI polymerization,</w:t>
      </w:r>
      <w:r w:rsidR="003B68A8" w:rsidRPr="002346CC">
        <w:rPr>
          <w:rFonts w:ascii="Times New Roman" w:hAnsi="Times New Roman" w:cs="Times New Roman"/>
        </w:rPr>
        <w:t xml:space="preserve"> </w:t>
      </w:r>
      <w:r w:rsidR="000509F0" w:rsidRPr="002346CC">
        <w:rPr>
          <w:rFonts w:ascii="Times New Roman" w:hAnsi="Times New Roman" w:cs="Times New Roman"/>
        </w:rPr>
        <w:t xml:space="preserve">the reaction proceeded for 17 h, reaching a desired conversion of </w:t>
      </w:r>
      <w:r w:rsidR="00EF556B" w:rsidRPr="002346CC">
        <w:rPr>
          <w:rFonts w:ascii="Times New Roman" w:hAnsi="Times New Roman" w:cs="Times New Roman"/>
        </w:rPr>
        <w:lastRenderedPageBreak/>
        <w:t>~</w:t>
      </w:r>
      <w:r w:rsidR="000509F0" w:rsidRPr="002346CC">
        <w:rPr>
          <w:rFonts w:ascii="Times New Roman" w:hAnsi="Times New Roman" w:cs="Times New Roman"/>
        </w:rPr>
        <w:t>60%</w:t>
      </w:r>
      <w:r w:rsidR="00310298" w:rsidRPr="002346CC">
        <w:rPr>
          <w:rFonts w:ascii="Times New Roman" w:hAnsi="Times New Roman" w:cs="Times New Roman"/>
        </w:rPr>
        <w:t>.</w:t>
      </w:r>
      <w:r w:rsidR="000509F0" w:rsidRPr="002346CC">
        <w:rPr>
          <w:rFonts w:ascii="Times New Roman" w:hAnsi="Times New Roman" w:cs="Times New Roman"/>
        </w:rPr>
        <w:t xml:space="preserve"> </w:t>
      </w:r>
      <w:r w:rsidR="00310298" w:rsidRPr="002346CC">
        <w:rPr>
          <w:rFonts w:ascii="Times New Roman" w:hAnsi="Times New Roman" w:cs="Times New Roman"/>
        </w:rPr>
        <w:t>The</w:t>
      </w:r>
      <w:r w:rsidR="003B68A8" w:rsidRPr="002346CC">
        <w:rPr>
          <w:rFonts w:ascii="Times New Roman" w:hAnsi="Times New Roman" w:cs="Times New Roman"/>
        </w:rPr>
        <w:t xml:space="preserve"> </w:t>
      </w:r>
      <w:r w:rsidR="003632BB" w:rsidRPr="002346CC">
        <w:rPr>
          <w:rFonts w:ascii="Times New Roman" w:hAnsi="Times New Roman" w:cs="Times New Roman"/>
        </w:rPr>
        <w:t xml:space="preserve">reaction conversion was </w:t>
      </w:r>
      <w:r w:rsidR="008234DD" w:rsidRPr="002346CC">
        <w:rPr>
          <w:rFonts w:ascii="Times New Roman" w:hAnsi="Times New Roman" w:cs="Times New Roman"/>
        </w:rPr>
        <w:t>tracked</w:t>
      </w:r>
      <w:r w:rsidR="003632BB" w:rsidRPr="002346CC">
        <w:rPr>
          <w:rFonts w:ascii="Times New Roman" w:hAnsi="Times New Roman" w:cs="Times New Roman"/>
        </w:rPr>
        <w:t xml:space="preserve"> </w:t>
      </w:r>
      <w:r w:rsidR="003632BB" w:rsidRPr="002346CC">
        <w:rPr>
          <w:rFonts w:ascii="Times New Roman" w:hAnsi="Times New Roman" w:cs="Times New Roman"/>
          <w:i/>
          <w:iCs/>
        </w:rPr>
        <w:t>via</w:t>
      </w:r>
      <w:r w:rsidR="003632BB" w:rsidRPr="002346CC">
        <w:rPr>
          <w:rFonts w:ascii="Times New Roman" w:hAnsi="Times New Roman" w:cs="Times New Roman"/>
        </w:rPr>
        <w:t xml:space="preserve"> Proton Nuclear Magnetic Resonance (</w:t>
      </w:r>
      <w:r w:rsidR="003632BB" w:rsidRPr="002346CC">
        <w:rPr>
          <w:rFonts w:ascii="Times New Roman" w:hAnsi="Times New Roman" w:cs="Times New Roman"/>
          <w:vertAlign w:val="superscript"/>
        </w:rPr>
        <w:t>1</w:t>
      </w:r>
      <w:r w:rsidR="003632BB" w:rsidRPr="002346CC">
        <w:rPr>
          <w:rFonts w:ascii="Times New Roman" w:hAnsi="Times New Roman" w:cs="Times New Roman"/>
        </w:rPr>
        <w:t>H NMR, Bruker AV600III) spectroscopy using acetone-d</w:t>
      </w:r>
      <w:r w:rsidR="003632BB" w:rsidRPr="002346CC">
        <w:rPr>
          <w:rFonts w:ascii="Times New Roman" w:hAnsi="Times New Roman" w:cs="Times New Roman"/>
          <w:vertAlign w:val="subscript"/>
        </w:rPr>
        <w:t>6</w:t>
      </w:r>
      <w:r w:rsidR="003632BB" w:rsidRPr="002346CC">
        <w:rPr>
          <w:rFonts w:ascii="Times New Roman" w:hAnsi="Times New Roman" w:cs="Times New Roman"/>
        </w:rPr>
        <w:t xml:space="preserve"> as the solvent. </w:t>
      </w:r>
      <w:r w:rsidR="00244A33" w:rsidRPr="002346CC">
        <w:rPr>
          <w:rFonts w:ascii="Times New Roman" w:hAnsi="Times New Roman" w:cs="Times New Roman"/>
        </w:rPr>
        <w:t>T</w:t>
      </w:r>
      <w:r w:rsidR="003B68A8" w:rsidRPr="002346CC">
        <w:rPr>
          <w:rFonts w:ascii="Times New Roman" w:hAnsi="Times New Roman" w:cs="Times New Roman"/>
        </w:rPr>
        <w:t>he polymer was purified as described in reference</w:t>
      </w:r>
      <w:r w:rsidR="00AA79F1" w:rsidRPr="002346CC">
        <w:rPr>
          <w:rFonts w:ascii="Times New Roman" w:hAnsi="Times New Roman" w:cs="Times New Roman"/>
        </w:rPr>
        <w:t xml:space="preserve"> </w:t>
      </w:r>
      <w:r w:rsidR="003B68A8"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3B68A8" w:rsidRPr="002346CC">
        <w:rPr>
          <w:rFonts w:ascii="Times New Roman" w:hAnsi="Times New Roman" w:cs="Times New Roman"/>
        </w:rPr>
        <w:fldChar w:fldCharType="separate"/>
      </w:r>
      <w:r w:rsidR="00DA2A84" w:rsidRPr="002346CC">
        <w:rPr>
          <w:rFonts w:ascii="Times New Roman" w:hAnsi="Times New Roman" w:cs="Times New Roman"/>
          <w:noProof/>
        </w:rPr>
        <w:t>35</w:t>
      </w:r>
      <w:r w:rsidR="003B68A8" w:rsidRPr="002346CC">
        <w:rPr>
          <w:rFonts w:ascii="Times New Roman" w:hAnsi="Times New Roman" w:cs="Times New Roman"/>
        </w:rPr>
        <w:fldChar w:fldCharType="end"/>
      </w:r>
      <w:r w:rsidR="003B68A8" w:rsidRPr="002346CC">
        <w:rPr>
          <w:rFonts w:ascii="Times New Roman" w:hAnsi="Times New Roman" w:cs="Times New Roman"/>
        </w:rPr>
        <w:t xml:space="preserve">. For </w:t>
      </w:r>
      <w:r w:rsidR="000A7C29" w:rsidRPr="002346CC">
        <w:rPr>
          <w:rFonts w:ascii="Times New Roman" w:hAnsi="Times New Roman" w:cs="Times New Roman"/>
        </w:rPr>
        <w:t>the</w:t>
      </w:r>
      <w:r w:rsidR="003B68A8" w:rsidRPr="002346CC">
        <w:rPr>
          <w:rFonts w:ascii="Times New Roman" w:hAnsi="Times New Roman" w:cs="Times New Roman"/>
        </w:rPr>
        <w:t xml:space="preserve"> POEM polymerization, the reaction </w:t>
      </w:r>
      <w:r w:rsidR="00DA4A9D" w:rsidRPr="002346CC">
        <w:rPr>
          <w:rFonts w:ascii="Times New Roman" w:hAnsi="Times New Roman" w:cs="Times New Roman"/>
        </w:rPr>
        <w:t xml:space="preserve">proceeded for 3 h, at which point, a </w:t>
      </w:r>
      <w:r w:rsidR="00E4485A" w:rsidRPr="002346CC">
        <w:rPr>
          <w:rFonts w:ascii="Times New Roman" w:hAnsi="Times New Roman" w:cs="Times New Roman"/>
        </w:rPr>
        <w:t>~</w:t>
      </w:r>
      <w:r w:rsidR="00DA4A9D" w:rsidRPr="002346CC">
        <w:rPr>
          <w:rFonts w:ascii="Times New Roman" w:hAnsi="Times New Roman" w:cs="Times New Roman"/>
        </w:rPr>
        <w:t>60% conversion was reached</w:t>
      </w:r>
      <w:r w:rsidR="00142012" w:rsidRPr="002346CC">
        <w:rPr>
          <w:rFonts w:ascii="Times New Roman" w:hAnsi="Times New Roman" w:cs="Times New Roman"/>
        </w:rPr>
        <w:t xml:space="preserve">, as </w:t>
      </w:r>
      <w:r w:rsidR="00347E14" w:rsidRPr="002346CC">
        <w:rPr>
          <w:rFonts w:ascii="Times New Roman" w:hAnsi="Times New Roman" w:cs="Times New Roman"/>
        </w:rPr>
        <w:t xml:space="preserve">determined </w:t>
      </w:r>
      <w:r w:rsidR="00142012" w:rsidRPr="002346CC">
        <w:rPr>
          <w:rFonts w:ascii="Times New Roman" w:hAnsi="Times New Roman" w:cs="Times New Roman"/>
        </w:rPr>
        <w:t xml:space="preserve">by NMR </w:t>
      </w:r>
      <w:r w:rsidR="00347E14" w:rsidRPr="002346CC">
        <w:rPr>
          <w:rFonts w:ascii="Times New Roman" w:hAnsi="Times New Roman" w:cs="Times New Roman"/>
        </w:rPr>
        <w:t>spectroscopy</w:t>
      </w:r>
      <w:r w:rsidR="00D57EA7" w:rsidRPr="002346CC">
        <w:rPr>
          <w:rFonts w:ascii="Times New Roman" w:hAnsi="Times New Roman" w:cs="Times New Roman"/>
        </w:rPr>
        <w:t xml:space="preserve"> </w:t>
      </w:r>
      <w:r w:rsidR="008F28CB" w:rsidRPr="002346CC">
        <w:rPr>
          <w:rFonts w:ascii="Times New Roman" w:hAnsi="Times New Roman" w:cs="Times New Roman"/>
        </w:rPr>
        <w:t xml:space="preserve">in </w:t>
      </w:r>
      <w:r w:rsidR="00D57EA7" w:rsidRPr="002346CC">
        <w:rPr>
          <w:rFonts w:ascii="Times New Roman" w:hAnsi="Times New Roman" w:cs="Times New Roman"/>
        </w:rPr>
        <w:t>chloroform-d.</w:t>
      </w:r>
      <w:r w:rsidR="007E5BA0" w:rsidRPr="002346CC">
        <w:rPr>
          <w:rFonts w:ascii="Times New Roman" w:hAnsi="Times New Roman" w:cs="Times New Roman"/>
        </w:rPr>
        <w:t xml:space="preserve"> </w:t>
      </w:r>
      <w:r w:rsidR="00D57EA7" w:rsidRPr="002346CC">
        <w:rPr>
          <w:rFonts w:ascii="Times New Roman" w:hAnsi="Times New Roman" w:cs="Times New Roman"/>
        </w:rPr>
        <w:t>POEM</w:t>
      </w:r>
      <w:r w:rsidR="007E5BA0" w:rsidRPr="002346CC">
        <w:rPr>
          <w:rFonts w:ascii="Times New Roman" w:hAnsi="Times New Roman" w:cs="Times New Roman"/>
        </w:rPr>
        <w:t xml:space="preserve"> was purified following the protocols described in reference</w:t>
      </w:r>
      <w:r w:rsidR="004167CB" w:rsidRPr="002346CC">
        <w:rPr>
          <w:rFonts w:ascii="Times New Roman" w:hAnsi="Times New Roman" w:cs="Times New Roman"/>
        </w:rPr>
        <w:t xml:space="preserve"> </w:t>
      </w:r>
      <w:r w:rsidR="007E5BA0"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7E5BA0" w:rsidRPr="002346CC">
        <w:rPr>
          <w:rFonts w:ascii="Times New Roman" w:hAnsi="Times New Roman" w:cs="Times New Roman"/>
        </w:rPr>
        <w:fldChar w:fldCharType="separate"/>
      </w:r>
      <w:r w:rsidR="00DA2A84" w:rsidRPr="002346CC">
        <w:rPr>
          <w:rFonts w:ascii="Times New Roman" w:hAnsi="Times New Roman" w:cs="Times New Roman"/>
          <w:noProof/>
        </w:rPr>
        <w:t>35</w:t>
      </w:r>
      <w:r w:rsidR="007E5BA0" w:rsidRPr="002346CC">
        <w:rPr>
          <w:rFonts w:ascii="Times New Roman" w:hAnsi="Times New Roman" w:cs="Times New Roman"/>
        </w:rPr>
        <w:fldChar w:fldCharType="end"/>
      </w:r>
      <w:r w:rsidR="004167CB" w:rsidRPr="002346CC">
        <w:rPr>
          <w:rFonts w:ascii="Times New Roman" w:hAnsi="Times New Roman" w:cs="Times New Roman"/>
        </w:rPr>
        <w:t xml:space="preserve">. </w:t>
      </w:r>
      <w:r w:rsidR="00D53ECE" w:rsidRPr="002346CC">
        <w:rPr>
          <w:rFonts w:ascii="Times New Roman" w:hAnsi="Times New Roman" w:cs="Times New Roman"/>
        </w:rPr>
        <w:t xml:space="preserve">All polymers were </w:t>
      </w:r>
      <w:r w:rsidR="003632BB" w:rsidRPr="002346CC">
        <w:rPr>
          <w:rFonts w:ascii="Times New Roman" w:hAnsi="Times New Roman" w:cs="Times New Roman"/>
        </w:rPr>
        <w:t>stored in an argon-filled glovebox at -4</w:t>
      </w:r>
      <w:r w:rsidR="007B102F" w:rsidRPr="002346CC">
        <w:rPr>
          <w:rFonts w:ascii="Times New Roman" w:hAnsi="Times New Roman" w:cs="Times New Roman"/>
        </w:rPr>
        <w:t xml:space="preserve"> </w:t>
      </w:r>
      <w:r w:rsidR="003632BB" w:rsidRPr="002346CC">
        <w:rPr>
          <w:rFonts w:ascii="Times New Roman" w:hAnsi="Times New Roman" w:cs="Times New Roman"/>
        </w:rPr>
        <w:t>°C</w:t>
      </w:r>
      <w:r w:rsidR="00D53ECE" w:rsidRPr="002346CC">
        <w:rPr>
          <w:rFonts w:ascii="Times New Roman" w:hAnsi="Times New Roman" w:cs="Times New Roman"/>
        </w:rPr>
        <w:t xml:space="preserve"> prior to use</w:t>
      </w:r>
      <w:r w:rsidR="003632BB" w:rsidRPr="002346CC">
        <w:rPr>
          <w:rFonts w:ascii="Times New Roman" w:hAnsi="Times New Roman" w:cs="Times New Roman"/>
        </w:rPr>
        <w:t>.</w:t>
      </w:r>
    </w:p>
    <w:p w14:paraId="079434DC" w14:textId="4D505454" w:rsidR="001B2C95" w:rsidRPr="002346CC" w:rsidRDefault="00680CC9" w:rsidP="00110BD8">
      <w:pPr>
        <w:spacing w:after="0" w:line="480" w:lineRule="auto"/>
        <w:ind w:firstLine="720"/>
        <w:jc w:val="both"/>
        <w:rPr>
          <w:rFonts w:ascii="Times New Roman" w:hAnsi="Times New Roman" w:cs="Times New Roman"/>
        </w:rPr>
      </w:pPr>
      <w:r w:rsidRPr="002346CC">
        <w:rPr>
          <w:rFonts w:ascii="Times New Roman" w:hAnsi="Times New Roman" w:cs="Times New Roman"/>
          <w:b/>
          <w:bCs/>
        </w:rPr>
        <w:t>Blend Electrolyte Film Fabrication.</w:t>
      </w:r>
      <w:r w:rsidRPr="002346CC">
        <w:rPr>
          <w:rFonts w:ascii="Times New Roman" w:hAnsi="Times New Roman" w:cs="Times New Roman"/>
        </w:rPr>
        <w:t xml:space="preserve"> POEM</w:t>
      </w:r>
      <w:r w:rsidR="007F26DF" w:rsidRPr="002346CC">
        <w:rPr>
          <w:rFonts w:ascii="Times New Roman" w:hAnsi="Times New Roman" w:cs="Times New Roman"/>
        </w:rPr>
        <w:t xml:space="preserve">, </w:t>
      </w:r>
      <w:r w:rsidR="005453CF" w:rsidRPr="002346CC">
        <w:rPr>
          <w:rFonts w:ascii="Times New Roman" w:hAnsi="Times New Roman" w:cs="Times New Roman"/>
        </w:rPr>
        <w:t xml:space="preserve">PLiMTFSI, </w:t>
      </w:r>
      <w:r w:rsidR="007F26DF" w:rsidRPr="002346CC">
        <w:rPr>
          <w:rFonts w:ascii="Times New Roman" w:hAnsi="Times New Roman" w:cs="Times New Roman"/>
        </w:rPr>
        <w:t>and</w:t>
      </w:r>
      <w:r w:rsidR="00EF407C" w:rsidRPr="002346CC">
        <w:rPr>
          <w:rFonts w:ascii="Times New Roman" w:hAnsi="Times New Roman" w:cs="Times New Roman"/>
        </w:rPr>
        <w:t xml:space="preserve"> </w:t>
      </w:r>
      <w:r w:rsidR="007F26DF" w:rsidRPr="002346CC">
        <w:rPr>
          <w:rFonts w:ascii="Times New Roman" w:hAnsi="Times New Roman" w:cs="Times New Roman"/>
        </w:rPr>
        <w:t>Li salt (LiTFSI, LiFSI, LiTf, and LiClO</w:t>
      </w:r>
      <w:r w:rsidR="007F26DF" w:rsidRPr="002346CC">
        <w:rPr>
          <w:rFonts w:ascii="Times New Roman" w:hAnsi="Times New Roman" w:cs="Times New Roman"/>
          <w:vertAlign w:val="subscript"/>
        </w:rPr>
        <w:t>4</w:t>
      </w:r>
      <w:r w:rsidR="007F26DF" w:rsidRPr="002346CC">
        <w:rPr>
          <w:rFonts w:ascii="Times New Roman" w:hAnsi="Times New Roman" w:cs="Times New Roman"/>
        </w:rPr>
        <w:t>)</w:t>
      </w:r>
      <w:r w:rsidRPr="002346CC">
        <w:rPr>
          <w:rFonts w:ascii="Times New Roman" w:hAnsi="Times New Roman" w:cs="Times New Roman"/>
        </w:rPr>
        <w:t xml:space="preserve"> stock solutions were prepared in an argon-filled glovebox by dissolving each material separately in anhydrous DMF at ~10 wt% and then stirring for 24 h. Next, the appropriate </w:t>
      </w:r>
      <w:r w:rsidR="006D24C2" w:rsidRPr="002346CC">
        <w:rPr>
          <w:rFonts w:ascii="Times New Roman" w:hAnsi="Times New Roman" w:cs="Times New Roman"/>
        </w:rPr>
        <w:t xml:space="preserve">POEM and LiTFSI stock solutions (for </w:t>
      </w:r>
      <w:r w:rsidR="00DA2A84" w:rsidRPr="002346CC">
        <w:rPr>
          <w:rFonts w:ascii="Times New Roman" w:hAnsi="Times New Roman" w:cs="Times New Roman"/>
        </w:rPr>
        <w:t>untethered</w:t>
      </w:r>
      <w:r w:rsidR="006D24C2" w:rsidRPr="002346CC">
        <w:rPr>
          <w:rFonts w:ascii="Times New Roman" w:hAnsi="Times New Roman" w:cs="Times New Roman"/>
        </w:rPr>
        <w:t>-salt POEM / LiTFSI</w:t>
      </w:r>
      <w:r w:rsidR="003E674F" w:rsidRPr="002346CC">
        <w:rPr>
          <w:rFonts w:ascii="Times New Roman" w:hAnsi="Times New Roman" w:cs="Times New Roman"/>
        </w:rPr>
        <w:t xml:space="preserve"> blend sample</w:t>
      </w:r>
      <w:r w:rsidR="00C477A2" w:rsidRPr="002346CC">
        <w:rPr>
          <w:rFonts w:ascii="Times New Roman" w:hAnsi="Times New Roman" w:cs="Times New Roman"/>
        </w:rPr>
        <w:t xml:space="preserve">, in which all anions in the salt were </w:t>
      </w:r>
      <w:r w:rsidR="00DA2A84" w:rsidRPr="002346CC">
        <w:rPr>
          <w:rFonts w:ascii="Times New Roman" w:hAnsi="Times New Roman" w:cs="Times New Roman"/>
        </w:rPr>
        <w:t>untethered</w:t>
      </w:r>
      <w:r w:rsidR="006D24C2" w:rsidRPr="002346CC">
        <w:rPr>
          <w:rFonts w:ascii="Times New Roman" w:hAnsi="Times New Roman" w:cs="Times New Roman"/>
        </w:rPr>
        <w:t xml:space="preserve">), </w:t>
      </w:r>
      <w:r w:rsidRPr="002346CC">
        <w:rPr>
          <w:rFonts w:ascii="Times New Roman" w:hAnsi="Times New Roman" w:cs="Times New Roman"/>
        </w:rPr>
        <w:t xml:space="preserve">POEM </w:t>
      </w:r>
      <w:r w:rsidR="005453CF" w:rsidRPr="002346CC">
        <w:rPr>
          <w:rFonts w:ascii="Times New Roman" w:hAnsi="Times New Roman" w:cs="Times New Roman"/>
        </w:rPr>
        <w:t xml:space="preserve">and PLiMTFSI </w:t>
      </w:r>
      <w:r w:rsidRPr="002346CC">
        <w:rPr>
          <w:rFonts w:ascii="Times New Roman" w:hAnsi="Times New Roman" w:cs="Times New Roman"/>
        </w:rPr>
        <w:t xml:space="preserve">stock solutions </w:t>
      </w:r>
      <w:r w:rsidR="00E00525" w:rsidRPr="002346CC">
        <w:rPr>
          <w:rFonts w:ascii="Times New Roman" w:hAnsi="Times New Roman" w:cs="Times New Roman"/>
        </w:rPr>
        <w:t xml:space="preserve">(for </w:t>
      </w:r>
      <w:r w:rsidR="00DA2A84" w:rsidRPr="002346CC">
        <w:rPr>
          <w:rFonts w:ascii="Times New Roman" w:hAnsi="Times New Roman" w:cs="Times New Roman"/>
        </w:rPr>
        <w:t>tethered</w:t>
      </w:r>
      <w:r w:rsidR="00E2176E" w:rsidRPr="002346CC">
        <w:rPr>
          <w:rFonts w:ascii="Times New Roman" w:hAnsi="Times New Roman" w:cs="Times New Roman"/>
        </w:rPr>
        <w:t>-salt</w:t>
      </w:r>
      <w:r w:rsidR="00E00525" w:rsidRPr="002346CC">
        <w:rPr>
          <w:rFonts w:ascii="Times New Roman" w:hAnsi="Times New Roman" w:cs="Times New Roman"/>
        </w:rPr>
        <w:t xml:space="preserve"> POEM</w:t>
      </w:r>
      <w:r w:rsidR="005453CF" w:rsidRPr="002346CC">
        <w:rPr>
          <w:rFonts w:ascii="Times New Roman" w:hAnsi="Times New Roman" w:cs="Times New Roman"/>
        </w:rPr>
        <w:t xml:space="preserve"> / PLiMTFSI</w:t>
      </w:r>
      <w:r w:rsidR="000520DA" w:rsidRPr="002346CC">
        <w:rPr>
          <w:rFonts w:ascii="Times New Roman" w:hAnsi="Times New Roman" w:cs="Times New Roman"/>
        </w:rPr>
        <w:t xml:space="preserve"> blend</w:t>
      </w:r>
      <w:r w:rsidR="005453CF" w:rsidRPr="002346CC">
        <w:rPr>
          <w:rFonts w:ascii="Times New Roman" w:hAnsi="Times New Roman" w:cs="Times New Roman"/>
        </w:rPr>
        <w:t xml:space="preserve"> </w:t>
      </w:r>
      <w:r w:rsidR="00E00525" w:rsidRPr="002346CC">
        <w:rPr>
          <w:rFonts w:ascii="Times New Roman" w:hAnsi="Times New Roman" w:cs="Times New Roman"/>
        </w:rPr>
        <w:t>sample</w:t>
      </w:r>
      <w:r w:rsidR="00D53ECE" w:rsidRPr="002346CC">
        <w:rPr>
          <w:rFonts w:ascii="Times New Roman" w:hAnsi="Times New Roman" w:cs="Times New Roman"/>
        </w:rPr>
        <w:t>s</w:t>
      </w:r>
      <w:r w:rsidR="00CF1C42" w:rsidRPr="002346CC">
        <w:rPr>
          <w:rFonts w:ascii="Times New Roman" w:hAnsi="Times New Roman" w:cs="Times New Roman"/>
        </w:rPr>
        <w:t>, in which</w:t>
      </w:r>
      <w:r w:rsidR="00A87616" w:rsidRPr="002346CC">
        <w:rPr>
          <w:rFonts w:ascii="Times New Roman" w:hAnsi="Times New Roman" w:cs="Times New Roman"/>
        </w:rPr>
        <w:t xml:space="preserve"> all anions in the</w:t>
      </w:r>
      <w:r w:rsidR="00CF1C42" w:rsidRPr="002346CC">
        <w:rPr>
          <w:rFonts w:ascii="Times New Roman" w:hAnsi="Times New Roman" w:cs="Times New Roman"/>
        </w:rPr>
        <w:t xml:space="preserve"> salt </w:t>
      </w:r>
      <w:r w:rsidR="00A87616" w:rsidRPr="002346CC">
        <w:rPr>
          <w:rFonts w:ascii="Times New Roman" w:hAnsi="Times New Roman" w:cs="Times New Roman"/>
        </w:rPr>
        <w:t xml:space="preserve">were </w:t>
      </w:r>
      <w:r w:rsidR="00DA2A84" w:rsidRPr="002346CC">
        <w:rPr>
          <w:rFonts w:ascii="Times New Roman" w:hAnsi="Times New Roman" w:cs="Times New Roman"/>
        </w:rPr>
        <w:t>tethered</w:t>
      </w:r>
      <w:r w:rsidR="00E00525" w:rsidRPr="002346CC">
        <w:rPr>
          <w:rFonts w:ascii="Times New Roman" w:hAnsi="Times New Roman" w:cs="Times New Roman"/>
        </w:rPr>
        <w:t>)</w:t>
      </w:r>
      <w:r w:rsidR="00EF6005" w:rsidRPr="002346CC">
        <w:rPr>
          <w:rFonts w:ascii="Times New Roman" w:hAnsi="Times New Roman" w:cs="Times New Roman"/>
        </w:rPr>
        <w:t>,</w:t>
      </w:r>
      <w:r w:rsidR="00E00525" w:rsidRPr="002346CC">
        <w:rPr>
          <w:rFonts w:ascii="Times New Roman" w:hAnsi="Times New Roman" w:cs="Times New Roman"/>
        </w:rPr>
        <w:t xml:space="preserve"> or POEM, </w:t>
      </w:r>
      <w:r w:rsidR="005453CF" w:rsidRPr="002346CC">
        <w:rPr>
          <w:rFonts w:ascii="Times New Roman" w:hAnsi="Times New Roman" w:cs="Times New Roman"/>
        </w:rPr>
        <w:t xml:space="preserve">PLiMTFSI, </w:t>
      </w:r>
      <w:r w:rsidR="00E00525" w:rsidRPr="002346CC">
        <w:rPr>
          <w:rFonts w:ascii="Times New Roman" w:hAnsi="Times New Roman" w:cs="Times New Roman"/>
        </w:rPr>
        <w:t>and</w:t>
      </w:r>
      <w:r w:rsidR="001B72D3" w:rsidRPr="002346CC">
        <w:rPr>
          <w:rFonts w:ascii="Times New Roman" w:hAnsi="Times New Roman" w:cs="Times New Roman"/>
        </w:rPr>
        <w:t xml:space="preserve"> </w:t>
      </w:r>
      <w:r w:rsidR="00E00525" w:rsidRPr="002346CC">
        <w:rPr>
          <w:rFonts w:ascii="Times New Roman" w:hAnsi="Times New Roman" w:cs="Times New Roman"/>
        </w:rPr>
        <w:t>Li salt stock solutions (</w:t>
      </w:r>
      <w:r w:rsidR="005453CF" w:rsidRPr="002346CC">
        <w:rPr>
          <w:rFonts w:ascii="Times New Roman" w:hAnsi="Times New Roman" w:cs="Times New Roman"/>
        </w:rPr>
        <w:t xml:space="preserve">for </w:t>
      </w:r>
      <w:r w:rsidR="00E2176E" w:rsidRPr="002346CC">
        <w:rPr>
          <w:rFonts w:ascii="Times New Roman" w:hAnsi="Times New Roman" w:cs="Times New Roman"/>
        </w:rPr>
        <w:t>mixed-</w:t>
      </w:r>
      <w:r w:rsidR="005453CF" w:rsidRPr="002346CC">
        <w:rPr>
          <w:rFonts w:ascii="Times New Roman" w:hAnsi="Times New Roman" w:cs="Times New Roman"/>
        </w:rPr>
        <w:t xml:space="preserve">salt POEM / PLiMTFSI / </w:t>
      </w:r>
      <w:r w:rsidR="00AA7F00" w:rsidRPr="002346CC">
        <w:rPr>
          <w:rFonts w:ascii="Times New Roman" w:hAnsi="Times New Roman" w:cs="Times New Roman"/>
        </w:rPr>
        <w:t>Li</w:t>
      </w:r>
      <w:r w:rsidR="00EF407C" w:rsidRPr="002346CC">
        <w:rPr>
          <w:rFonts w:ascii="Times New Roman" w:hAnsi="Times New Roman" w:cs="Times New Roman"/>
        </w:rPr>
        <w:t xml:space="preserve"> </w:t>
      </w:r>
      <w:r w:rsidR="005453CF" w:rsidRPr="002346CC">
        <w:rPr>
          <w:rFonts w:ascii="Times New Roman" w:hAnsi="Times New Roman" w:cs="Times New Roman"/>
        </w:rPr>
        <w:t xml:space="preserve">salt </w:t>
      </w:r>
      <w:r w:rsidR="000520DA" w:rsidRPr="002346CC">
        <w:rPr>
          <w:rFonts w:ascii="Times New Roman" w:hAnsi="Times New Roman" w:cs="Times New Roman"/>
        </w:rPr>
        <w:t xml:space="preserve">blend </w:t>
      </w:r>
      <w:r w:rsidR="005453CF" w:rsidRPr="002346CC">
        <w:rPr>
          <w:rFonts w:ascii="Times New Roman" w:hAnsi="Times New Roman" w:cs="Times New Roman"/>
        </w:rPr>
        <w:t>samples</w:t>
      </w:r>
      <w:r w:rsidR="00E00525" w:rsidRPr="002346CC">
        <w:rPr>
          <w:rFonts w:ascii="Times New Roman" w:hAnsi="Times New Roman" w:cs="Times New Roman"/>
        </w:rPr>
        <w:t xml:space="preserve">) </w:t>
      </w:r>
      <w:r w:rsidRPr="002346CC">
        <w:rPr>
          <w:rFonts w:ascii="Times New Roman" w:hAnsi="Times New Roman" w:cs="Times New Roman"/>
        </w:rPr>
        <w:t>were mixed at varying gravimetric ratios and stirred for an</w:t>
      </w:r>
      <w:r w:rsidR="00FE4E33" w:rsidRPr="002346CC">
        <w:rPr>
          <w:rFonts w:ascii="Times New Roman" w:hAnsi="Times New Roman" w:cs="Times New Roman"/>
        </w:rPr>
        <w:t xml:space="preserve"> additional</w:t>
      </w:r>
      <w:r w:rsidRPr="002346CC">
        <w:rPr>
          <w:rFonts w:ascii="Times New Roman" w:hAnsi="Times New Roman" w:cs="Times New Roman"/>
        </w:rPr>
        <w:t xml:space="preserve"> 48 h. The </w:t>
      </w:r>
      <w:r w:rsidR="009D6653" w:rsidRPr="002346CC">
        <w:rPr>
          <w:rFonts w:ascii="Times New Roman" w:hAnsi="Times New Roman" w:cs="Times New Roman"/>
        </w:rPr>
        <w:t xml:space="preserve">overall </w:t>
      </w:r>
      <w:r w:rsidRPr="002346CC">
        <w:rPr>
          <w:rFonts w:ascii="Times New Roman" w:hAnsi="Times New Roman" w:cs="Times New Roman"/>
        </w:rPr>
        <w:t>Li</w:t>
      </w:r>
      <w:r w:rsidRPr="002346CC">
        <w:rPr>
          <w:rFonts w:ascii="Times New Roman" w:hAnsi="Times New Roman" w:cs="Times New Roman"/>
          <w:vertAlign w:val="superscript"/>
        </w:rPr>
        <w:t>+</w:t>
      </w:r>
      <w:r w:rsidRPr="002346CC">
        <w:rPr>
          <w:rFonts w:ascii="Times New Roman" w:hAnsi="Times New Roman" w:cs="Times New Roman"/>
        </w:rPr>
        <w:t xml:space="preserve"> concentration was </w:t>
      </w:r>
      <w:r w:rsidR="001E0714" w:rsidRPr="002346CC">
        <w:rPr>
          <w:rFonts w:ascii="Times New Roman" w:hAnsi="Times New Roman" w:cs="Times New Roman"/>
        </w:rPr>
        <w:t>kept consistent</w:t>
      </w:r>
      <w:r w:rsidRPr="002346CC">
        <w:rPr>
          <w:rFonts w:ascii="Times New Roman" w:hAnsi="Times New Roman" w:cs="Times New Roman"/>
        </w:rPr>
        <w:t xml:space="preserve"> in all samples a</w:t>
      </w:r>
      <w:r w:rsidR="001E0714" w:rsidRPr="002346CC">
        <w:rPr>
          <w:rFonts w:ascii="Times New Roman" w:hAnsi="Times New Roman" w:cs="Times New Roman"/>
        </w:rPr>
        <w:t>t</w:t>
      </w:r>
      <w:r w:rsidRPr="002346CC">
        <w:rPr>
          <w:rFonts w:ascii="Times New Roman" w:hAnsi="Times New Roman" w:cs="Times New Roman"/>
        </w:rPr>
        <w:t xml:space="preserve"> </w:t>
      </w:r>
      <w:r w:rsidR="00641EAD" w:rsidRPr="002346CC">
        <w:rPr>
          <w:rFonts w:ascii="Times New Roman" w:hAnsi="Times New Roman" w:cs="Times New Roman"/>
        </w:rPr>
        <w:t>[</w:t>
      </w:r>
      <w:r w:rsidR="001E0714" w:rsidRPr="002346CC">
        <w:rPr>
          <w:rFonts w:ascii="Times New Roman" w:hAnsi="Times New Roman" w:cs="Times New Roman"/>
        </w:rPr>
        <w:t>EO</w:t>
      </w:r>
      <w:r w:rsidRPr="002346CC">
        <w:rPr>
          <w:rFonts w:ascii="Times New Roman" w:hAnsi="Times New Roman" w:cs="Times New Roman"/>
        </w:rPr>
        <w:t>]</w:t>
      </w:r>
      <w:r w:rsidR="00641EAD" w:rsidRPr="002346CC">
        <w:rPr>
          <w:rFonts w:ascii="Times New Roman" w:hAnsi="Times New Roman" w:cs="Times New Roman"/>
        </w:rPr>
        <w:t>:[Li</w:t>
      </w:r>
      <w:r w:rsidR="00641EAD" w:rsidRPr="002346CC">
        <w:rPr>
          <w:rFonts w:ascii="Times New Roman" w:hAnsi="Times New Roman" w:cs="Times New Roman"/>
          <w:vertAlign w:val="superscript"/>
        </w:rPr>
        <w:t>+</w:t>
      </w:r>
      <w:r w:rsidR="00641EAD" w:rsidRPr="002346CC">
        <w:rPr>
          <w:rFonts w:ascii="Times New Roman" w:hAnsi="Times New Roman" w:cs="Times New Roman"/>
        </w:rPr>
        <w:t>]</w:t>
      </w:r>
      <w:r w:rsidR="001E0714" w:rsidRPr="002346CC">
        <w:rPr>
          <w:rFonts w:ascii="Times New Roman" w:hAnsi="Times New Roman" w:cs="Times New Roman"/>
        </w:rPr>
        <w:t xml:space="preserve"> of 1</w:t>
      </w:r>
      <w:r w:rsidR="00641EAD" w:rsidRPr="002346CC">
        <w:rPr>
          <w:rFonts w:ascii="Times New Roman" w:hAnsi="Times New Roman" w:cs="Times New Roman"/>
        </w:rPr>
        <w:t>0:1</w:t>
      </w:r>
      <w:r w:rsidR="001E0714" w:rsidRPr="002346CC">
        <w:rPr>
          <w:rFonts w:ascii="Times New Roman" w:hAnsi="Times New Roman" w:cs="Times New Roman"/>
        </w:rPr>
        <w:t xml:space="preserve">, </w:t>
      </w:r>
      <w:r w:rsidRPr="002346CC">
        <w:rPr>
          <w:rFonts w:ascii="Times New Roman" w:hAnsi="Times New Roman" w:cs="Times New Roman"/>
        </w:rPr>
        <w:t xml:space="preserve">which represents the molar ratio of ethylene oxide monomer segments in </w:t>
      </w:r>
      <w:r w:rsidR="001E0714" w:rsidRPr="002346CC">
        <w:rPr>
          <w:rFonts w:ascii="Times New Roman" w:hAnsi="Times New Roman" w:cs="Times New Roman"/>
        </w:rPr>
        <w:t>POEM</w:t>
      </w:r>
      <w:r w:rsidRPr="002346CC">
        <w:rPr>
          <w:rFonts w:ascii="Times New Roman" w:hAnsi="Times New Roman" w:cs="Times New Roman"/>
        </w:rPr>
        <w:t xml:space="preserve"> side chains</w:t>
      </w:r>
      <w:r w:rsidR="00D46147" w:rsidRPr="002346CC">
        <w:rPr>
          <w:rFonts w:ascii="Times New Roman" w:hAnsi="Times New Roman" w:cs="Times New Roman"/>
        </w:rPr>
        <w:t xml:space="preserve"> to Li</w:t>
      </w:r>
      <w:r w:rsidR="00D46147" w:rsidRPr="002346CC">
        <w:rPr>
          <w:rFonts w:ascii="Times New Roman" w:hAnsi="Times New Roman" w:cs="Times New Roman"/>
          <w:vertAlign w:val="superscript"/>
        </w:rPr>
        <w:t>+</w:t>
      </w:r>
      <w:r w:rsidRPr="002346CC">
        <w:rPr>
          <w:rFonts w:ascii="Times New Roman" w:hAnsi="Times New Roman" w:cs="Times New Roman"/>
        </w:rPr>
        <w:t xml:space="preserve">. </w:t>
      </w:r>
      <w:r w:rsidR="002C18B0" w:rsidRPr="002346CC">
        <w:rPr>
          <w:rFonts w:ascii="Times New Roman" w:hAnsi="Times New Roman" w:cs="Times New Roman"/>
        </w:rPr>
        <w:t xml:space="preserve">In </w:t>
      </w:r>
      <w:r w:rsidR="00A20E51" w:rsidRPr="002346CC">
        <w:rPr>
          <w:rFonts w:ascii="Times New Roman" w:hAnsi="Times New Roman" w:cs="Times New Roman"/>
        </w:rPr>
        <w:t xml:space="preserve">the </w:t>
      </w:r>
      <w:r w:rsidR="00DC1AFD" w:rsidRPr="002346CC">
        <w:rPr>
          <w:rFonts w:ascii="Times New Roman" w:hAnsi="Times New Roman" w:cs="Times New Roman"/>
        </w:rPr>
        <w:t>mixed-</w:t>
      </w:r>
      <w:r w:rsidR="002C18B0" w:rsidRPr="002346CC">
        <w:rPr>
          <w:rFonts w:ascii="Times New Roman" w:hAnsi="Times New Roman" w:cs="Times New Roman"/>
        </w:rPr>
        <w:t xml:space="preserve">salt POEM / PLiMTFSI / </w:t>
      </w:r>
      <w:r w:rsidR="00DB5F24" w:rsidRPr="002346CC">
        <w:rPr>
          <w:rFonts w:ascii="Times New Roman" w:hAnsi="Times New Roman" w:cs="Times New Roman"/>
        </w:rPr>
        <w:t xml:space="preserve">Li </w:t>
      </w:r>
      <w:r w:rsidR="002C18B0" w:rsidRPr="002346CC">
        <w:rPr>
          <w:rFonts w:ascii="Times New Roman" w:hAnsi="Times New Roman" w:cs="Times New Roman"/>
        </w:rPr>
        <w:t>salt samples</w:t>
      </w:r>
      <w:r w:rsidR="000520DA" w:rsidRPr="002346CC">
        <w:rPr>
          <w:rFonts w:ascii="Times New Roman" w:hAnsi="Times New Roman" w:cs="Times New Roman"/>
        </w:rPr>
        <w:t xml:space="preserve">, the molar ratios of </w:t>
      </w:r>
      <w:r w:rsidR="00207C75" w:rsidRPr="002346CC">
        <w:rPr>
          <w:rFonts w:ascii="Times New Roman" w:hAnsi="Times New Roman" w:cs="Times New Roman"/>
        </w:rPr>
        <w:t xml:space="preserve">[EO]:[LiMTFSI]:[Li salt] </w:t>
      </w:r>
      <w:r w:rsidR="00E415BC" w:rsidRPr="002346CC">
        <w:rPr>
          <w:rFonts w:ascii="Times New Roman" w:hAnsi="Times New Roman" w:cs="Times New Roman"/>
        </w:rPr>
        <w:t xml:space="preserve">were varied at </w:t>
      </w:r>
      <w:r w:rsidR="006E01AA" w:rsidRPr="002346CC">
        <w:rPr>
          <w:rFonts w:ascii="Times New Roman" w:hAnsi="Times New Roman" w:cs="Times New Roman"/>
        </w:rPr>
        <w:t>10:0.05:0.95, 10:0.15:0.85, 10:0.25:0.75, 10:0.40:0.60, 10:0.50:0.50, 10:0.60:0.40, and 10:0.80:0.20</w:t>
      </w:r>
      <w:r w:rsidR="00144F16" w:rsidRPr="002346CC">
        <w:rPr>
          <w:rFonts w:ascii="Times New Roman" w:hAnsi="Times New Roman" w:cs="Times New Roman"/>
        </w:rPr>
        <w:t xml:space="preserve">, </w:t>
      </w:r>
      <w:r w:rsidR="00BC688B" w:rsidRPr="002346CC">
        <w:rPr>
          <w:rFonts w:ascii="Times New Roman" w:hAnsi="Times New Roman" w:cs="Times New Roman"/>
        </w:rPr>
        <w:t>respectively.</w:t>
      </w:r>
    </w:p>
    <w:p w14:paraId="51FF2124" w14:textId="1DBFF1F6" w:rsidR="00183356" w:rsidRPr="002346CC" w:rsidRDefault="00680CC9"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Next, the blend electrolyte solution</w:t>
      </w:r>
      <w:r w:rsidR="00124F9C" w:rsidRPr="002346CC">
        <w:rPr>
          <w:rFonts w:ascii="Times New Roman" w:hAnsi="Times New Roman" w:cs="Times New Roman"/>
        </w:rPr>
        <w:t>s</w:t>
      </w:r>
      <w:r w:rsidRPr="002346CC">
        <w:rPr>
          <w:rFonts w:ascii="Times New Roman" w:hAnsi="Times New Roman" w:cs="Times New Roman"/>
        </w:rPr>
        <w:t xml:space="preserve"> w</w:t>
      </w:r>
      <w:r w:rsidR="00124F9C" w:rsidRPr="002346CC">
        <w:rPr>
          <w:rFonts w:ascii="Times New Roman" w:hAnsi="Times New Roman" w:cs="Times New Roman"/>
        </w:rPr>
        <w:t>ere</w:t>
      </w:r>
      <w:r w:rsidRPr="002346CC">
        <w:rPr>
          <w:rFonts w:ascii="Times New Roman" w:hAnsi="Times New Roman" w:cs="Times New Roman"/>
        </w:rPr>
        <w:t xml:space="preserve"> </w:t>
      </w:r>
      <w:r w:rsidR="00AE6BE6" w:rsidRPr="002346CC">
        <w:rPr>
          <w:rFonts w:ascii="Times New Roman" w:hAnsi="Times New Roman" w:cs="Times New Roman"/>
        </w:rPr>
        <w:t>recovered from</w:t>
      </w:r>
      <w:r w:rsidRPr="002346CC">
        <w:rPr>
          <w:rFonts w:ascii="Times New Roman" w:hAnsi="Times New Roman" w:cs="Times New Roman"/>
        </w:rPr>
        <w:t xml:space="preserve"> the glovebox and </w:t>
      </w:r>
      <w:r w:rsidR="007934F9" w:rsidRPr="002346CC">
        <w:rPr>
          <w:rFonts w:ascii="Times New Roman" w:hAnsi="Times New Roman" w:cs="Times New Roman"/>
        </w:rPr>
        <w:t>drop-cast</w:t>
      </w:r>
      <w:r w:rsidRPr="002346CC">
        <w:rPr>
          <w:rFonts w:ascii="Times New Roman" w:hAnsi="Times New Roman" w:cs="Times New Roman"/>
        </w:rPr>
        <w:t xml:space="preserve"> onto Teflon </w:t>
      </w:r>
      <w:r w:rsidR="00124F9C" w:rsidRPr="002346CC">
        <w:rPr>
          <w:rFonts w:ascii="Times New Roman" w:hAnsi="Times New Roman" w:cs="Times New Roman"/>
        </w:rPr>
        <w:t>o</w:t>
      </w:r>
      <w:r w:rsidRPr="002346CC">
        <w:rPr>
          <w:rFonts w:ascii="Times New Roman" w:hAnsi="Times New Roman" w:cs="Times New Roman"/>
        </w:rPr>
        <w:t>-ring mold</w:t>
      </w:r>
      <w:r w:rsidR="00124F9C" w:rsidRPr="002346CC">
        <w:rPr>
          <w:rFonts w:ascii="Times New Roman" w:hAnsi="Times New Roman" w:cs="Times New Roman"/>
        </w:rPr>
        <w:t>s</w:t>
      </w:r>
      <w:r w:rsidRPr="002346CC">
        <w:rPr>
          <w:rFonts w:ascii="Times New Roman" w:hAnsi="Times New Roman" w:cs="Times New Roman"/>
        </w:rPr>
        <w:t xml:space="preserve"> to form</w:t>
      </w:r>
      <w:r w:rsidR="00914AD3" w:rsidRPr="002346CC">
        <w:rPr>
          <w:rFonts w:ascii="Times New Roman" w:hAnsi="Times New Roman" w:cs="Times New Roman"/>
        </w:rPr>
        <w:t xml:space="preserve"> </w:t>
      </w:r>
      <w:r w:rsidRPr="002346CC">
        <w:rPr>
          <w:rFonts w:ascii="Times New Roman" w:hAnsi="Times New Roman" w:cs="Times New Roman"/>
        </w:rPr>
        <w:t>film</w:t>
      </w:r>
      <w:r w:rsidR="00124F9C" w:rsidRPr="002346CC">
        <w:rPr>
          <w:rFonts w:ascii="Times New Roman" w:hAnsi="Times New Roman" w:cs="Times New Roman"/>
        </w:rPr>
        <w:t>s</w:t>
      </w:r>
      <w:r w:rsidRPr="002346CC">
        <w:rPr>
          <w:rFonts w:ascii="Times New Roman" w:hAnsi="Times New Roman" w:cs="Times New Roman"/>
        </w:rPr>
        <w:t xml:space="preserve"> with </w:t>
      </w:r>
      <w:r w:rsidR="005A35A1" w:rsidRPr="002346CC">
        <w:rPr>
          <w:rFonts w:ascii="Times New Roman" w:hAnsi="Times New Roman" w:cs="Times New Roman"/>
        </w:rPr>
        <w:t xml:space="preserve">a </w:t>
      </w:r>
      <w:r w:rsidRPr="002346CC">
        <w:rPr>
          <w:rFonts w:ascii="Times New Roman" w:hAnsi="Times New Roman" w:cs="Times New Roman"/>
        </w:rPr>
        <w:t>thickness (</w:t>
      </w:r>
      <w:r w:rsidRPr="002346CC">
        <w:rPr>
          <w:rFonts w:ascii="Times New Roman" w:hAnsi="Times New Roman" w:cs="Times New Roman"/>
          <w:i/>
          <w:iCs/>
        </w:rPr>
        <w:t>L</w:t>
      </w:r>
      <w:r w:rsidRPr="002346CC">
        <w:rPr>
          <w:rFonts w:ascii="Times New Roman" w:hAnsi="Times New Roman" w:cs="Times New Roman"/>
        </w:rPr>
        <w:t xml:space="preserve">) </w:t>
      </w:r>
      <w:r w:rsidR="005A35A1" w:rsidRPr="002346CC">
        <w:rPr>
          <w:rFonts w:ascii="Times New Roman" w:hAnsi="Times New Roman" w:cs="Times New Roman"/>
        </w:rPr>
        <w:t xml:space="preserve">of 0.05 cm </w:t>
      </w:r>
      <w:r w:rsidRPr="002346CC">
        <w:rPr>
          <w:rFonts w:ascii="Times New Roman" w:hAnsi="Times New Roman" w:cs="Times New Roman"/>
        </w:rPr>
        <w:t xml:space="preserve">and </w:t>
      </w:r>
      <w:r w:rsidR="005A35A1" w:rsidRPr="002346CC">
        <w:rPr>
          <w:rFonts w:ascii="Times New Roman" w:hAnsi="Times New Roman" w:cs="Times New Roman"/>
        </w:rPr>
        <w:t xml:space="preserve">an </w:t>
      </w:r>
      <w:r w:rsidRPr="002346CC">
        <w:rPr>
          <w:rFonts w:ascii="Times New Roman" w:hAnsi="Times New Roman" w:cs="Times New Roman"/>
        </w:rPr>
        <w:t>area (</w:t>
      </w:r>
      <w:r w:rsidRPr="002346CC">
        <w:rPr>
          <w:rFonts w:ascii="Times New Roman" w:hAnsi="Times New Roman" w:cs="Times New Roman"/>
          <w:i/>
          <w:iCs/>
        </w:rPr>
        <w:t>A</w:t>
      </w:r>
      <w:r w:rsidRPr="002346CC">
        <w:rPr>
          <w:rFonts w:ascii="Times New Roman" w:hAnsi="Times New Roman" w:cs="Times New Roman"/>
        </w:rPr>
        <w:t>)</w:t>
      </w:r>
      <w:r w:rsidR="005A35A1" w:rsidRPr="002346CC">
        <w:rPr>
          <w:rFonts w:ascii="Times New Roman" w:hAnsi="Times New Roman" w:cs="Times New Roman"/>
        </w:rPr>
        <w:t xml:space="preserve"> of 0.32 cm</w:t>
      </w:r>
      <w:r w:rsidR="005A35A1" w:rsidRPr="002346CC">
        <w:rPr>
          <w:rFonts w:ascii="Times New Roman" w:hAnsi="Times New Roman" w:cs="Times New Roman"/>
          <w:vertAlign w:val="superscript"/>
        </w:rPr>
        <w:t>2</w:t>
      </w:r>
      <w:r w:rsidRPr="002346CC">
        <w:rPr>
          <w:rFonts w:ascii="Times New Roman" w:hAnsi="Times New Roman" w:cs="Times New Roman"/>
        </w:rPr>
        <w:t xml:space="preserve">. </w:t>
      </w:r>
      <w:r w:rsidR="00F63C3B" w:rsidRPr="002346CC">
        <w:rPr>
          <w:rFonts w:ascii="Times New Roman" w:hAnsi="Times New Roman" w:cs="Times New Roman"/>
        </w:rPr>
        <w:t>To ensure uniform thickness and prevent bubble formation, the</w:t>
      </w:r>
      <w:r w:rsidRPr="002346CC">
        <w:rPr>
          <w:rFonts w:ascii="Times New Roman" w:hAnsi="Times New Roman" w:cs="Times New Roman"/>
        </w:rPr>
        <w:t xml:space="preserve"> majority of the DMF was slowly evaporated under an inert atmosphere. </w:t>
      </w:r>
      <w:r w:rsidR="00E275DD" w:rsidRPr="002346CC">
        <w:rPr>
          <w:rFonts w:ascii="Times New Roman" w:hAnsi="Times New Roman" w:cs="Times New Roman"/>
        </w:rPr>
        <w:t>Once the film</w:t>
      </w:r>
      <w:r w:rsidR="001F32F0" w:rsidRPr="002346CC">
        <w:rPr>
          <w:rFonts w:ascii="Times New Roman" w:hAnsi="Times New Roman" w:cs="Times New Roman"/>
        </w:rPr>
        <w:t>s</w:t>
      </w:r>
      <w:r w:rsidR="00E275DD" w:rsidRPr="002346CC">
        <w:rPr>
          <w:rFonts w:ascii="Times New Roman" w:hAnsi="Times New Roman" w:cs="Times New Roman"/>
        </w:rPr>
        <w:t xml:space="preserve"> had formed</w:t>
      </w:r>
      <w:r w:rsidRPr="002346CC">
        <w:rPr>
          <w:rFonts w:ascii="Times New Roman" w:hAnsi="Times New Roman" w:cs="Times New Roman"/>
        </w:rPr>
        <w:t xml:space="preserve">, </w:t>
      </w:r>
      <w:r w:rsidR="001F32F0" w:rsidRPr="002346CC">
        <w:rPr>
          <w:rFonts w:ascii="Times New Roman" w:hAnsi="Times New Roman" w:cs="Times New Roman"/>
        </w:rPr>
        <w:t>they</w:t>
      </w:r>
      <w:r w:rsidRPr="002346CC">
        <w:rPr>
          <w:rFonts w:ascii="Times New Roman" w:hAnsi="Times New Roman" w:cs="Times New Roman"/>
        </w:rPr>
        <w:t xml:space="preserve"> w</w:t>
      </w:r>
      <w:r w:rsidR="001F32F0" w:rsidRPr="002346CC">
        <w:rPr>
          <w:rFonts w:ascii="Times New Roman" w:hAnsi="Times New Roman" w:cs="Times New Roman"/>
        </w:rPr>
        <w:t>ere</w:t>
      </w:r>
      <w:r w:rsidRPr="002346CC">
        <w:rPr>
          <w:rFonts w:ascii="Times New Roman" w:hAnsi="Times New Roman" w:cs="Times New Roman"/>
        </w:rPr>
        <w:t xml:space="preserve"> sealed in drying </w:t>
      </w:r>
      <w:r w:rsidRPr="002346CC">
        <w:rPr>
          <w:rFonts w:ascii="Times New Roman" w:hAnsi="Times New Roman" w:cs="Times New Roman"/>
        </w:rPr>
        <w:lastRenderedPageBreak/>
        <w:t>chamber</w:t>
      </w:r>
      <w:r w:rsidR="001F32F0" w:rsidRPr="002346CC">
        <w:rPr>
          <w:rFonts w:ascii="Times New Roman" w:hAnsi="Times New Roman" w:cs="Times New Roman"/>
        </w:rPr>
        <w:t>s</w:t>
      </w:r>
      <w:r w:rsidRPr="002346CC">
        <w:rPr>
          <w:rFonts w:ascii="Times New Roman" w:hAnsi="Times New Roman" w:cs="Times New Roman"/>
        </w:rPr>
        <w:t xml:space="preserve"> and dried under dynamic vacuum at </w:t>
      </w:r>
      <w:r w:rsidR="009D6653" w:rsidRPr="002346CC">
        <w:rPr>
          <w:rFonts w:ascii="Times New Roman" w:hAnsi="Times New Roman" w:cs="Times New Roman"/>
        </w:rPr>
        <w:t xml:space="preserve">25 </w:t>
      </w:r>
      <w:r w:rsidR="006866E4" w:rsidRPr="002346CC">
        <w:rPr>
          <w:rFonts w:ascii="Times New Roman" w:hAnsi="Times New Roman" w:cs="Times New Roman"/>
        </w:rPr>
        <w:t>°C</w:t>
      </w:r>
      <w:r w:rsidRPr="002346CC">
        <w:rPr>
          <w:rFonts w:ascii="Times New Roman" w:hAnsi="Times New Roman" w:cs="Times New Roman"/>
        </w:rPr>
        <w:t xml:space="preserve"> until the Schlenk line baseline pressure was reached</w:t>
      </w:r>
      <w:r w:rsidR="00E275DD" w:rsidRPr="002346CC">
        <w:rPr>
          <w:rFonts w:ascii="Times New Roman" w:hAnsi="Times New Roman" w:cs="Times New Roman"/>
        </w:rPr>
        <w:t>, which typically took</w:t>
      </w:r>
      <w:r w:rsidRPr="002346CC">
        <w:rPr>
          <w:rFonts w:ascii="Times New Roman" w:hAnsi="Times New Roman" w:cs="Times New Roman"/>
        </w:rPr>
        <w:t xml:space="preserve"> ~20 h. To </w:t>
      </w:r>
      <w:r w:rsidR="008C014C" w:rsidRPr="002346CC">
        <w:rPr>
          <w:rFonts w:ascii="Times New Roman" w:hAnsi="Times New Roman" w:cs="Times New Roman"/>
        </w:rPr>
        <w:t>remove any</w:t>
      </w:r>
      <w:r w:rsidR="008A0D7A" w:rsidRPr="002346CC">
        <w:rPr>
          <w:rFonts w:ascii="Times New Roman" w:hAnsi="Times New Roman" w:cs="Times New Roman"/>
        </w:rPr>
        <w:t xml:space="preserve"> </w:t>
      </w:r>
      <w:r w:rsidRPr="002346CC">
        <w:rPr>
          <w:rFonts w:ascii="Times New Roman" w:hAnsi="Times New Roman" w:cs="Times New Roman"/>
        </w:rPr>
        <w:t xml:space="preserve">residual solvent and </w:t>
      </w:r>
      <w:r w:rsidR="008C014C" w:rsidRPr="002346CC">
        <w:rPr>
          <w:rFonts w:ascii="Times New Roman" w:hAnsi="Times New Roman" w:cs="Times New Roman"/>
        </w:rPr>
        <w:t>moisture</w:t>
      </w:r>
      <w:r w:rsidRPr="002346CC">
        <w:rPr>
          <w:rFonts w:ascii="Times New Roman" w:hAnsi="Times New Roman" w:cs="Times New Roman"/>
        </w:rPr>
        <w:t>, the</w:t>
      </w:r>
      <w:r w:rsidR="008A396E" w:rsidRPr="002346CC">
        <w:rPr>
          <w:rFonts w:ascii="Times New Roman" w:hAnsi="Times New Roman" w:cs="Times New Roman"/>
        </w:rPr>
        <w:t xml:space="preserve"> </w:t>
      </w:r>
      <w:r w:rsidRPr="002346CC">
        <w:rPr>
          <w:rFonts w:ascii="Times New Roman" w:hAnsi="Times New Roman" w:cs="Times New Roman"/>
        </w:rPr>
        <w:t xml:space="preserve">temperature was </w:t>
      </w:r>
      <w:r w:rsidR="008A396E" w:rsidRPr="002346CC">
        <w:rPr>
          <w:rFonts w:ascii="Times New Roman" w:hAnsi="Times New Roman" w:cs="Times New Roman"/>
        </w:rPr>
        <w:t>gradually</w:t>
      </w:r>
      <w:r w:rsidRPr="002346CC">
        <w:rPr>
          <w:rFonts w:ascii="Times New Roman" w:hAnsi="Times New Roman" w:cs="Times New Roman"/>
        </w:rPr>
        <w:t xml:space="preserve"> increased to 150 °C in 10 °C increments. After</w:t>
      </w:r>
      <w:r w:rsidR="008A396E" w:rsidRPr="002346CC">
        <w:rPr>
          <w:rFonts w:ascii="Times New Roman" w:hAnsi="Times New Roman" w:cs="Times New Roman"/>
        </w:rPr>
        <w:t xml:space="preserve"> reaching</w:t>
      </w:r>
      <w:r w:rsidRPr="002346CC">
        <w:rPr>
          <w:rFonts w:ascii="Times New Roman" w:hAnsi="Times New Roman" w:cs="Times New Roman"/>
        </w:rPr>
        <w:t xml:space="preserve"> the Schlenk line baseline pressure (~6 h), the </w:t>
      </w:r>
      <w:r w:rsidR="00820501" w:rsidRPr="002346CC">
        <w:rPr>
          <w:rFonts w:ascii="Times New Roman" w:hAnsi="Times New Roman" w:cs="Times New Roman"/>
        </w:rPr>
        <w:t>film</w:t>
      </w:r>
      <w:r w:rsidR="009D3828" w:rsidRPr="002346CC">
        <w:rPr>
          <w:rFonts w:ascii="Times New Roman" w:hAnsi="Times New Roman" w:cs="Times New Roman"/>
        </w:rPr>
        <w:t>s</w:t>
      </w:r>
      <w:r w:rsidRPr="002346CC">
        <w:rPr>
          <w:rFonts w:ascii="Times New Roman" w:hAnsi="Times New Roman" w:cs="Times New Roman"/>
        </w:rPr>
        <w:t xml:space="preserve"> w</w:t>
      </w:r>
      <w:r w:rsidR="009D3828" w:rsidRPr="002346CC">
        <w:rPr>
          <w:rFonts w:ascii="Times New Roman" w:hAnsi="Times New Roman" w:cs="Times New Roman"/>
        </w:rPr>
        <w:t>ere</w:t>
      </w:r>
      <w:r w:rsidRPr="002346CC">
        <w:rPr>
          <w:rFonts w:ascii="Times New Roman" w:hAnsi="Times New Roman" w:cs="Times New Roman"/>
        </w:rPr>
        <w:t xml:space="preserve"> dried at 150 °C under dynamic vacuum for 48 h. The dried film</w:t>
      </w:r>
      <w:r w:rsidR="009D3828" w:rsidRPr="002346CC">
        <w:rPr>
          <w:rFonts w:ascii="Times New Roman" w:hAnsi="Times New Roman" w:cs="Times New Roman"/>
        </w:rPr>
        <w:t>s</w:t>
      </w:r>
      <w:r w:rsidRPr="002346CC">
        <w:rPr>
          <w:rFonts w:ascii="Times New Roman" w:hAnsi="Times New Roman" w:cs="Times New Roman"/>
        </w:rPr>
        <w:t xml:space="preserve"> w</w:t>
      </w:r>
      <w:r w:rsidR="009D3828" w:rsidRPr="002346CC">
        <w:rPr>
          <w:rFonts w:ascii="Times New Roman" w:hAnsi="Times New Roman" w:cs="Times New Roman"/>
        </w:rPr>
        <w:t>ere</w:t>
      </w:r>
      <w:r w:rsidRPr="002346CC">
        <w:rPr>
          <w:rFonts w:ascii="Times New Roman" w:hAnsi="Times New Roman" w:cs="Times New Roman"/>
        </w:rPr>
        <w:t xml:space="preserve"> stored in an argon-filled glovebox </w:t>
      </w:r>
      <w:r w:rsidR="00B939DB" w:rsidRPr="002346CC">
        <w:rPr>
          <w:rFonts w:ascii="Times New Roman" w:hAnsi="Times New Roman" w:cs="Times New Roman"/>
        </w:rPr>
        <w:t>at -4 °C</w:t>
      </w:r>
      <w:r w:rsidR="00085499" w:rsidRPr="002346CC">
        <w:rPr>
          <w:rFonts w:ascii="Times New Roman" w:hAnsi="Times New Roman" w:cs="Times New Roman"/>
        </w:rPr>
        <w:t xml:space="preserve"> </w:t>
      </w:r>
      <w:r w:rsidRPr="002346CC">
        <w:rPr>
          <w:rFonts w:ascii="Times New Roman" w:hAnsi="Times New Roman" w:cs="Times New Roman"/>
        </w:rPr>
        <w:t>prior to characterization.</w:t>
      </w:r>
    </w:p>
    <w:p w14:paraId="5DD690E6" w14:textId="0EF3CD49" w:rsidR="00AC14C4" w:rsidRPr="002346CC" w:rsidRDefault="002D2263" w:rsidP="00110BD8">
      <w:pPr>
        <w:spacing w:after="0" w:line="480" w:lineRule="auto"/>
        <w:ind w:firstLine="720"/>
        <w:jc w:val="both"/>
        <w:rPr>
          <w:rFonts w:ascii="Times New Roman" w:hAnsi="Times New Roman" w:cs="Times New Roman"/>
          <w:b/>
          <w:bCs/>
        </w:rPr>
      </w:pPr>
      <w:r w:rsidRPr="002346CC">
        <w:rPr>
          <w:rFonts w:ascii="Times New Roman" w:hAnsi="Times New Roman" w:cs="Times New Roman"/>
          <w:b/>
          <w:bCs/>
        </w:rPr>
        <w:t xml:space="preserve">Size Exclusion Chromatography (SEC). </w:t>
      </w:r>
      <w:r w:rsidRPr="002346CC">
        <w:rPr>
          <w:rFonts w:ascii="Times New Roman" w:hAnsi="Times New Roman" w:cs="Times New Roman"/>
        </w:rPr>
        <w:t xml:space="preserve">SEC was performed </w:t>
      </w:r>
      <w:r w:rsidR="003D491C" w:rsidRPr="002346CC">
        <w:rPr>
          <w:rFonts w:ascii="Times New Roman" w:hAnsi="Times New Roman" w:cs="Times New Roman"/>
        </w:rPr>
        <w:t>using</w:t>
      </w:r>
      <w:r w:rsidRPr="002346CC">
        <w:rPr>
          <w:rFonts w:ascii="Times New Roman" w:hAnsi="Times New Roman" w:cs="Times New Roman"/>
        </w:rPr>
        <w:t xml:space="preserve"> a</w:t>
      </w:r>
      <w:r w:rsidR="008A00E5" w:rsidRPr="002346CC">
        <w:rPr>
          <w:rFonts w:ascii="Times New Roman" w:hAnsi="Times New Roman" w:cs="Times New Roman"/>
        </w:rPr>
        <w:t xml:space="preserve"> Tosoh</w:t>
      </w:r>
      <w:r w:rsidRPr="002346CC">
        <w:rPr>
          <w:rFonts w:ascii="Times New Roman" w:hAnsi="Times New Roman" w:cs="Times New Roman"/>
        </w:rPr>
        <w:t xml:space="preserve"> HLC-8420 EcoSEC Elite Gel Permeation Chromatography instrument with 0.1 vol% LiBr in DMF as the eluent at 25 °C (0.8 mL/min)</w:t>
      </w:r>
      <w:r w:rsidR="00110804" w:rsidRPr="002346CC">
        <w:rPr>
          <w:rFonts w:ascii="Times New Roman" w:hAnsi="Times New Roman" w:cs="Times New Roman"/>
        </w:rPr>
        <w:t>. The system included</w:t>
      </w:r>
      <w:r w:rsidRPr="002346CC">
        <w:rPr>
          <w:rFonts w:ascii="Times New Roman" w:hAnsi="Times New Roman" w:cs="Times New Roman"/>
        </w:rPr>
        <w:t xml:space="preserve"> two PL aquagel-OH Mixed-H (8</w:t>
      </w:r>
      <w:r w:rsidR="00110804" w:rsidRPr="002346CC">
        <w:rPr>
          <w:rFonts w:ascii="Times New Roman" w:hAnsi="Times New Roman" w:cs="Times New Roman"/>
        </w:rPr>
        <w:t xml:space="preserve"> </w:t>
      </w:r>
      <w:r w:rsidRPr="002346CC">
        <w:rPr>
          <w:rFonts w:ascii="Times New Roman" w:hAnsi="Times New Roman" w:cs="Times New Roman"/>
        </w:rPr>
        <w:t>μm, 50</w:t>
      </w:r>
      <w:r w:rsidRPr="002346CC">
        <w:rPr>
          <w:rFonts w:ascii="Times New Roman" w:hAnsi="Times New Roman" w:cs="Times New Roman"/>
        </w:rPr>
        <w:sym w:font="Symbol" w:char="F0B4"/>
      </w:r>
      <w:r w:rsidRPr="002346CC">
        <w:rPr>
          <w:rFonts w:ascii="Times New Roman" w:hAnsi="Times New Roman" w:cs="Times New Roman"/>
        </w:rPr>
        <w:t xml:space="preserve">7.5 mm) columns. A calibration curve was constructed using narrow-dispersity poly(methyl methacrylate) standards (885 – 2,210,000 g/mol, </w:t>
      </w:r>
      <w:r w:rsidRPr="002346CC">
        <w:rPr>
          <w:rFonts w:ascii="Times New Roman" w:hAnsi="Times New Roman" w:cs="Times New Roman"/>
          <w:color w:val="000000" w:themeColor="text1"/>
        </w:rPr>
        <w:t>Agilent Technologies, USA</w:t>
      </w:r>
      <w:r w:rsidRPr="002346CC">
        <w:rPr>
          <w:rFonts w:ascii="Times New Roman" w:hAnsi="Times New Roman" w:cs="Times New Roman"/>
        </w:rPr>
        <w:t xml:space="preserve">). Samples were prepared by dissolving ~5 mg polymer in ~5 mL </w:t>
      </w:r>
      <w:r w:rsidR="008A00E5" w:rsidRPr="002346CC">
        <w:rPr>
          <w:rFonts w:ascii="Times New Roman" w:hAnsi="Times New Roman" w:cs="Times New Roman"/>
        </w:rPr>
        <w:t>of mobile phase</w:t>
      </w:r>
      <w:r w:rsidR="001E29F9" w:rsidRPr="002346CC">
        <w:rPr>
          <w:rFonts w:ascii="Times New Roman" w:hAnsi="Times New Roman" w:cs="Times New Roman"/>
        </w:rPr>
        <w:t>, followed by 24</w:t>
      </w:r>
      <w:r w:rsidR="003B20FB" w:rsidRPr="002346CC">
        <w:rPr>
          <w:rFonts w:ascii="Times New Roman" w:hAnsi="Times New Roman" w:cs="Times New Roman"/>
        </w:rPr>
        <w:t xml:space="preserve"> </w:t>
      </w:r>
      <w:r w:rsidR="001E29F9" w:rsidRPr="002346CC">
        <w:rPr>
          <w:rFonts w:ascii="Times New Roman" w:hAnsi="Times New Roman" w:cs="Times New Roman"/>
        </w:rPr>
        <w:t>h equilibration at</w:t>
      </w:r>
      <w:r w:rsidR="00B939DB" w:rsidRPr="002346CC">
        <w:rPr>
          <w:rFonts w:ascii="Times New Roman" w:hAnsi="Times New Roman" w:cs="Times New Roman"/>
        </w:rPr>
        <w:t xml:space="preserve"> 25 °C</w:t>
      </w:r>
      <w:r w:rsidR="001E29F9" w:rsidRPr="002346CC">
        <w:rPr>
          <w:rFonts w:ascii="Times New Roman" w:hAnsi="Times New Roman" w:cs="Times New Roman"/>
        </w:rPr>
        <w:t xml:space="preserve"> to ensure complete dissolution</w:t>
      </w:r>
      <w:r w:rsidR="00D27741" w:rsidRPr="002346CC">
        <w:rPr>
          <w:rFonts w:ascii="Times New Roman" w:hAnsi="Times New Roman" w:cs="Times New Roman"/>
        </w:rPr>
        <w:t>. Before measurement, all samples were filtered through</w:t>
      </w:r>
      <w:r w:rsidRPr="002346CC">
        <w:rPr>
          <w:rFonts w:ascii="Times New Roman" w:hAnsi="Times New Roman" w:cs="Times New Roman"/>
        </w:rPr>
        <w:t xml:space="preserve"> 0.1</w:t>
      </w:r>
      <w:r w:rsidRPr="002346CC">
        <w:rPr>
          <w:rFonts w:ascii="Times New Roman" w:eastAsiaTheme="minorEastAsia" w:hAnsi="Times New Roman" w:cs="Times New Roman"/>
        </w:rPr>
        <w:t>-</w:t>
      </w:r>
      <w:r w:rsidRPr="002346CC">
        <w:rPr>
          <w:rFonts w:ascii="Times New Roman" w:eastAsiaTheme="minorEastAsia" w:hAnsi="Times New Roman" w:cs="Times New Roman"/>
        </w:rPr>
        <w:sym w:font="Symbol" w:char="F06D"/>
      </w:r>
      <w:r w:rsidRPr="002346CC">
        <w:rPr>
          <w:rFonts w:ascii="Times New Roman" w:eastAsiaTheme="minorEastAsia" w:hAnsi="Times New Roman" w:cs="Times New Roman"/>
        </w:rPr>
        <w:t>m</w:t>
      </w:r>
      <w:r w:rsidR="00DA68CA" w:rsidRPr="002346CC">
        <w:rPr>
          <w:rFonts w:ascii="Times New Roman" w:eastAsiaTheme="minorEastAsia" w:hAnsi="Times New Roman" w:cs="Times New Roman"/>
        </w:rPr>
        <w:t xml:space="preserve"> polytetrafluoroethylene (</w:t>
      </w:r>
      <w:r w:rsidRPr="002346CC">
        <w:rPr>
          <w:rFonts w:ascii="Times New Roman" w:eastAsiaTheme="minorEastAsia" w:hAnsi="Times New Roman" w:cs="Times New Roman"/>
        </w:rPr>
        <w:t>PTFE</w:t>
      </w:r>
      <w:r w:rsidR="00DA68CA" w:rsidRPr="002346CC">
        <w:rPr>
          <w:rFonts w:ascii="Times New Roman" w:eastAsiaTheme="minorEastAsia" w:hAnsi="Times New Roman" w:cs="Times New Roman"/>
        </w:rPr>
        <w:t>)</w:t>
      </w:r>
      <w:r w:rsidRPr="002346CC">
        <w:rPr>
          <w:rFonts w:ascii="Times New Roman" w:eastAsiaTheme="minorEastAsia" w:hAnsi="Times New Roman" w:cs="Times New Roman"/>
        </w:rPr>
        <w:t xml:space="preserve"> filters</w:t>
      </w:r>
      <w:r w:rsidRPr="002346CC">
        <w:rPr>
          <w:rFonts w:ascii="Times New Roman" w:hAnsi="Times New Roman" w:cs="Times New Roman"/>
        </w:rPr>
        <w:t>.</w:t>
      </w:r>
    </w:p>
    <w:p w14:paraId="084A23A9" w14:textId="60A494E5" w:rsidR="00AC14C4" w:rsidRPr="002346CC" w:rsidRDefault="002D2263" w:rsidP="00110BD8">
      <w:pPr>
        <w:pStyle w:val="ListParagraph"/>
        <w:spacing w:after="0" w:line="480" w:lineRule="auto"/>
        <w:ind w:left="0" w:firstLine="720"/>
        <w:jc w:val="both"/>
        <w:rPr>
          <w:rFonts w:ascii="Times New Roman" w:hAnsi="Times New Roman" w:cs="Times New Roman"/>
          <w:b/>
          <w:bCs/>
        </w:rPr>
      </w:pPr>
      <w:r w:rsidRPr="002346CC">
        <w:rPr>
          <w:rFonts w:ascii="Times New Roman" w:hAnsi="Times New Roman" w:cs="Times New Roman"/>
          <w:b/>
          <w:bCs/>
        </w:rPr>
        <w:t xml:space="preserve">Thermogravimetric Analysis (TGA). </w:t>
      </w:r>
      <w:r w:rsidR="00CA17F9" w:rsidRPr="002346CC">
        <w:rPr>
          <w:rFonts w:ascii="Times New Roman" w:hAnsi="Times New Roman" w:cs="Times New Roman"/>
        </w:rPr>
        <w:t>Blend electrolyte</w:t>
      </w:r>
      <w:r w:rsidRPr="002346CC">
        <w:rPr>
          <w:rFonts w:ascii="Times New Roman" w:hAnsi="Times New Roman" w:cs="Times New Roman"/>
        </w:rPr>
        <w:t xml:space="preserve"> samples (2-3 mg) were </w:t>
      </w:r>
      <w:r w:rsidR="00A1690F" w:rsidRPr="002346CC">
        <w:rPr>
          <w:rFonts w:ascii="Times New Roman" w:hAnsi="Times New Roman" w:cs="Times New Roman"/>
        </w:rPr>
        <w:t>placed in</w:t>
      </w:r>
      <w:r w:rsidRPr="002346CC">
        <w:rPr>
          <w:rFonts w:ascii="Times New Roman" w:hAnsi="Times New Roman" w:cs="Times New Roman"/>
        </w:rPr>
        <w:t xml:space="preserve"> 100-</w:t>
      </w:r>
      <w:r w:rsidRPr="002346CC">
        <w:rPr>
          <w:rFonts w:ascii="Times New Roman" w:eastAsiaTheme="minorEastAsia" w:hAnsi="Times New Roman" w:cs="Times New Roman"/>
        </w:rPr>
        <w:sym w:font="Symbol" w:char="F06D"/>
      </w:r>
      <w:r w:rsidRPr="002346CC">
        <w:rPr>
          <w:rFonts w:ascii="Times New Roman" w:hAnsi="Times New Roman" w:cs="Times New Roman"/>
        </w:rPr>
        <w:t xml:space="preserve">L platinum pans and heated under continuous </w:t>
      </w:r>
      <w:r w:rsidR="00A1690F" w:rsidRPr="002346CC">
        <w:rPr>
          <w:rFonts w:ascii="Times New Roman" w:hAnsi="Times New Roman" w:cs="Times New Roman"/>
        </w:rPr>
        <w:t>nitrogen</w:t>
      </w:r>
      <w:r w:rsidRPr="002346CC">
        <w:rPr>
          <w:rFonts w:ascii="Times New Roman" w:hAnsi="Times New Roman" w:cs="Times New Roman"/>
        </w:rPr>
        <w:t xml:space="preserve"> flow</w:t>
      </w:r>
      <w:r w:rsidR="00A1690F" w:rsidRPr="002346CC">
        <w:rPr>
          <w:rFonts w:ascii="Times New Roman" w:hAnsi="Times New Roman" w:cs="Times New Roman"/>
        </w:rPr>
        <w:t xml:space="preserve"> at a flow rate of</w:t>
      </w:r>
      <w:r w:rsidRPr="002346CC">
        <w:rPr>
          <w:rFonts w:ascii="Times New Roman" w:hAnsi="Times New Roman" w:cs="Times New Roman"/>
        </w:rPr>
        <w:t xml:space="preserve"> 50 mL/min. Measurements were </w:t>
      </w:r>
      <w:r w:rsidR="0052628B" w:rsidRPr="002346CC">
        <w:rPr>
          <w:rFonts w:ascii="Times New Roman" w:hAnsi="Times New Roman" w:cs="Times New Roman"/>
        </w:rPr>
        <w:t>performed using</w:t>
      </w:r>
      <w:r w:rsidRPr="002346CC">
        <w:rPr>
          <w:rFonts w:ascii="Times New Roman" w:hAnsi="Times New Roman" w:cs="Times New Roman"/>
        </w:rPr>
        <w:t xml:space="preserve"> a TA Instruments </w:t>
      </w:r>
      <w:r w:rsidR="00561898" w:rsidRPr="002346CC">
        <w:rPr>
          <w:rFonts w:ascii="Times New Roman" w:hAnsi="Times New Roman" w:cs="Times New Roman"/>
        </w:rPr>
        <w:t>(Discovery TGA5500 instrument)</w:t>
      </w:r>
      <w:r w:rsidRPr="002346CC">
        <w:rPr>
          <w:rFonts w:ascii="Times New Roman" w:hAnsi="Times New Roman" w:cs="Times New Roman"/>
        </w:rPr>
        <w:t xml:space="preserve">. </w:t>
      </w:r>
      <w:r w:rsidR="0052628B" w:rsidRPr="002346CC">
        <w:rPr>
          <w:rFonts w:ascii="Times New Roman" w:hAnsi="Times New Roman" w:cs="Times New Roman"/>
        </w:rPr>
        <w:t>The s</w:t>
      </w:r>
      <w:r w:rsidRPr="002346CC">
        <w:rPr>
          <w:rFonts w:ascii="Times New Roman" w:hAnsi="Times New Roman" w:cs="Times New Roman"/>
        </w:rPr>
        <w:t xml:space="preserve">amples were heated at </w:t>
      </w:r>
      <w:r w:rsidR="00A17ED8" w:rsidRPr="002346CC">
        <w:rPr>
          <w:rFonts w:ascii="Times New Roman" w:hAnsi="Times New Roman" w:cs="Times New Roman"/>
        </w:rPr>
        <w:t xml:space="preserve">a rate of </w:t>
      </w:r>
      <w:r w:rsidRPr="002346CC">
        <w:rPr>
          <w:rFonts w:ascii="Times New Roman" w:hAnsi="Times New Roman" w:cs="Times New Roman"/>
        </w:rPr>
        <w:t xml:space="preserve">20 °C/min to 115 °C, annealed at 115 °C for </w:t>
      </w:r>
      <w:r w:rsidR="00A17ED8" w:rsidRPr="002346CC">
        <w:rPr>
          <w:rFonts w:ascii="Times New Roman" w:hAnsi="Times New Roman" w:cs="Times New Roman"/>
        </w:rPr>
        <w:t>1 h</w:t>
      </w:r>
      <w:r w:rsidRPr="002346CC">
        <w:rPr>
          <w:rFonts w:ascii="Times New Roman" w:hAnsi="Times New Roman" w:cs="Times New Roman"/>
        </w:rPr>
        <w:t xml:space="preserve"> to remove any </w:t>
      </w:r>
      <w:r w:rsidR="008433BB" w:rsidRPr="002346CC">
        <w:rPr>
          <w:rFonts w:ascii="Times New Roman" w:hAnsi="Times New Roman" w:cs="Times New Roman"/>
        </w:rPr>
        <w:t>moisture</w:t>
      </w:r>
      <w:r w:rsidR="00A17ED8" w:rsidRPr="002346CC">
        <w:rPr>
          <w:rFonts w:ascii="Times New Roman" w:hAnsi="Times New Roman" w:cs="Times New Roman"/>
        </w:rPr>
        <w:t xml:space="preserve"> absorbed during sample loading</w:t>
      </w:r>
      <w:r w:rsidRPr="002346CC">
        <w:rPr>
          <w:rFonts w:ascii="Times New Roman" w:hAnsi="Times New Roman" w:cs="Times New Roman"/>
        </w:rPr>
        <w:t xml:space="preserve">, </w:t>
      </w:r>
      <w:r w:rsidR="00A17ED8" w:rsidRPr="002346CC">
        <w:rPr>
          <w:rFonts w:ascii="Times New Roman" w:hAnsi="Times New Roman" w:cs="Times New Roman"/>
        </w:rPr>
        <w:t xml:space="preserve">then </w:t>
      </w:r>
      <w:r w:rsidRPr="002346CC">
        <w:rPr>
          <w:rFonts w:ascii="Times New Roman" w:hAnsi="Times New Roman" w:cs="Times New Roman"/>
        </w:rPr>
        <w:t xml:space="preserve">cooled </w:t>
      </w:r>
      <w:r w:rsidR="009B246A" w:rsidRPr="002346CC">
        <w:rPr>
          <w:rFonts w:ascii="Times New Roman" w:hAnsi="Times New Roman" w:cs="Times New Roman"/>
        </w:rPr>
        <w:t xml:space="preserve">to 50 °C </w:t>
      </w:r>
      <w:r w:rsidRPr="002346CC">
        <w:rPr>
          <w:rFonts w:ascii="Times New Roman" w:hAnsi="Times New Roman" w:cs="Times New Roman"/>
        </w:rPr>
        <w:t xml:space="preserve">at </w:t>
      </w:r>
      <w:r w:rsidR="009B246A" w:rsidRPr="002346CC">
        <w:rPr>
          <w:rFonts w:ascii="Times New Roman" w:hAnsi="Times New Roman" w:cs="Times New Roman"/>
        </w:rPr>
        <w:t xml:space="preserve">a rate of </w:t>
      </w:r>
      <w:r w:rsidRPr="002346CC">
        <w:rPr>
          <w:rFonts w:ascii="Times New Roman" w:hAnsi="Times New Roman" w:cs="Times New Roman"/>
        </w:rPr>
        <w:t>20 °C/min, held at 50 °C for 1 min, and heated at 15 °C/min to 600 °C.</w:t>
      </w:r>
    </w:p>
    <w:p w14:paraId="026A6FC5" w14:textId="370A5AD3" w:rsidR="00183356" w:rsidRPr="002346CC" w:rsidRDefault="002D2263" w:rsidP="00110BD8">
      <w:pPr>
        <w:pStyle w:val="ListParagraph"/>
        <w:spacing w:after="0" w:line="480" w:lineRule="auto"/>
        <w:ind w:left="0" w:firstLine="720"/>
        <w:jc w:val="both"/>
        <w:rPr>
          <w:rFonts w:ascii="Times New Roman" w:hAnsi="Times New Roman" w:cs="Times New Roman"/>
        </w:rPr>
      </w:pPr>
      <w:r w:rsidRPr="002346CC">
        <w:rPr>
          <w:rFonts w:ascii="Times New Roman" w:hAnsi="Times New Roman" w:cs="Times New Roman"/>
          <w:b/>
          <w:bCs/>
        </w:rPr>
        <w:t xml:space="preserve">Differential Scanning Calorimetry (DSC). </w:t>
      </w:r>
      <w:r w:rsidR="001C339D" w:rsidRPr="002346CC">
        <w:rPr>
          <w:rFonts w:ascii="Times New Roman" w:hAnsi="Times New Roman" w:cs="Times New Roman"/>
        </w:rPr>
        <w:t>Blend</w:t>
      </w:r>
      <w:r w:rsidRPr="002346CC">
        <w:rPr>
          <w:rFonts w:ascii="Times New Roman" w:hAnsi="Times New Roman" w:cs="Times New Roman"/>
        </w:rPr>
        <w:t xml:space="preserve"> electrolyte samples (~</w:t>
      </w:r>
      <w:r w:rsidR="001C339D" w:rsidRPr="002346CC">
        <w:rPr>
          <w:rFonts w:ascii="Times New Roman" w:hAnsi="Times New Roman" w:cs="Times New Roman"/>
        </w:rPr>
        <w:t>6</w:t>
      </w:r>
      <w:r w:rsidRPr="002346CC">
        <w:rPr>
          <w:rFonts w:ascii="Times New Roman" w:hAnsi="Times New Roman" w:cs="Times New Roman"/>
        </w:rPr>
        <w:t xml:space="preserve"> mg) were hermetically sealed in 40-μL aluminum pans in an argon-filled glovebox. Measurements were </w:t>
      </w:r>
      <w:r w:rsidR="00F17CAB" w:rsidRPr="002346CC">
        <w:rPr>
          <w:rFonts w:ascii="Times New Roman" w:hAnsi="Times New Roman" w:cs="Times New Roman"/>
        </w:rPr>
        <w:t>performed</w:t>
      </w:r>
      <w:r w:rsidRPr="002346CC">
        <w:rPr>
          <w:rFonts w:ascii="Times New Roman" w:hAnsi="Times New Roman" w:cs="Times New Roman"/>
        </w:rPr>
        <w:t xml:space="preserve"> on a TA Instruments Discovery DSC instrument </w:t>
      </w:r>
      <w:r w:rsidR="004D7147" w:rsidRPr="002346CC">
        <w:rPr>
          <w:rFonts w:ascii="Times New Roman" w:hAnsi="Times New Roman" w:cs="Times New Roman"/>
        </w:rPr>
        <w:t xml:space="preserve">equipped </w:t>
      </w:r>
      <w:r w:rsidRPr="002346CC">
        <w:rPr>
          <w:rFonts w:ascii="Times New Roman" w:hAnsi="Times New Roman" w:cs="Times New Roman"/>
        </w:rPr>
        <w:t xml:space="preserve">with an RCS90 cooling accessory. Baseline and cell constant calibrations were </w:t>
      </w:r>
      <w:r w:rsidR="00F17CAB" w:rsidRPr="002346CC">
        <w:rPr>
          <w:rFonts w:ascii="Times New Roman" w:hAnsi="Times New Roman" w:cs="Times New Roman"/>
        </w:rPr>
        <w:t>conducted</w:t>
      </w:r>
      <w:r w:rsidRPr="002346CC">
        <w:rPr>
          <w:rFonts w:ascii="Times New Roman" w:hAnsi="Times New Roman" w:cs="Times New Roman"/>
        </w:rPr>
        <w:t xml:space="preserve"> using sapphire disks and an </w:t>
      </w:r>
      <w:r w:rsidRPr="002346CC">
        <w:rPr>
          <w:rFonts w:ascii="Times New Roman" w:hAnsi="Times New Roman" w:cs="Times New Roman"/>
        </w:rPr>
        <w:lastRenderedPageBreak/>
        <w:t xml:space="preserve">indium standard, respectively. Three heating/cooling cycles </w:t>
      </w:r>
      <w:r w:rsidR="00BA72E8" w:rsidRPr="002346CC">
        <w:rPr>
          <w:rFonts w:ascii="Times New Roman" w:hAnsi="Times New Roman" w:cs="Times New Roman"/>
        </w:rPr>
        <w:t xml:space="preserve">were performed </w:t>
      </w:r>
      <w:r w:rsidRPr="002346CC">
        <w:rPr>
          <w:rFonts w:ascii="Times New Roman" w:hAnsi="Times New Roman" w:cs="Times New Roman"/>
        </w:rPr>
        <w:t xml:space="preserve">at </w:t>
      </w:r>
      <w:r w:rsidR="005F190E" w:rsidRPr="002346CC">
        <w:rPr>
          <w:rFonts w:ascii="Times New Roman" w:hAnsi="Times New Roman" w:cs="Times New Roman"/>
        </w:rPr>
        <w:t xml:space="preserve">a </w:t>
      </w:r>
      <w:r w:rsidRPr="002346CC">
        <w:rPr>
          <w:rFonts w:ascii="Times New Roman" w:hAnsi="Times New Roman" w:cs="Times New Roman"/>
        </w:rPr>
        <w:t xml:space="preserve">10 °C/min ramp rate under </w:t>
      </w:r>
      <w:r w:rsidR="001072EE" w:rsidRPr="002346CC">
        <w:rPr>
          <w:rFonts w:ascii="Times New Roman" w:hAnsi="Times New Roman" w:cs="Times New Roman"/>
        </w:rPr>
        <w:t>a</w:t>
      </w:r>
      <w:r w:rsidRPr="002346CC">
        <w:rPr>
          <w:rFonts w:ascii="Times New Roman" w:hAnsi="Times New Roman" w:cs="Times New Roman"/>
        </w:rPr>
        <w:t xml:space="preserve"> </w:t>
      </w:r>
      <w:r w:rsidR="001C339D" w:rsidRPr="002346CC">
        <w:rPr>
          <w:rFonts w:ascii="Times New Roman" w:hAnsi="Times New Roman" w:cs="Times New Roman"/>
        </w:rPr>
        <w:t xml:space="preserve">nitrogen </w:t>
      </w:r>
      <w:r w:rsidRPr="002346CC">
        <w:rPr>
          <w:rFonts w:ascii="Times New Roman" w:hAnsi="Times New Roman" w:cs="Times New Roman"/>
        </w:rPr>
        <w:t xml:space="preserve">environment </w:t>
      </w:r>
      <w:r w:rsidR="001072EE" w:rsidRPr="002346CC">
        <w:rPr>
          <w:rFonts w:ascii="Times New Roman" w:hAnsi="Times New Roman" w:cs="Times New Roman"/>
        </w:rPr>
        <w:t xml:space="preserve">from </w:t>
      </w:r>
      <w:r w:rsidR="00C96A28" w:rsidRPr="002346CC">
        <w:rPr>
          <w:rFonts w:ascii="Times New Roman" w:hAnsi="Times New Roman" w:cs="Times New Roman"/>
        </w:rPr>
        <w:t xml:space="preserve">-80 to 150 °C (for </w:t>
      </w:r>
      <w:r w:rsidR="00DA2A84" w:rsidRPr="002346CC">
        <w:rPr>
          <w:rFonts w:ascii="Times New Roman" w:hAnsi="Times New Roman" w:cs="Times New Roman"/>
        </w:rPr>
        <w:t>untethered</w:t>
      </w:r>
      <w:r w:rsidR="00C96A28" w:rsidRPr="002346CC">
        <w:rPr>
          <w:rFonts w:ascii="Times New Roman" w:hAnsi="Times New Roman" w:cs="Times New Roman"/>
        </w:rPr>
        <w:t>-salt POEM / LiTFSI blend)</w:t>
      </w:r>
      <w:r w:rsidR="005F664E" w:rsidRPr="002346CC">
        <w:rPr>
          <w:rFonts w:ascii="Times New Roman" w:hAnsi="Times New Roman" w:cs="Times New Roman"/>
        </w:rPr>
        <w:t xml:space="preserve"> or</w:t>
      </w:r>
      <w:r w:rsidR="00C96A28" w:rsidRPr="002346CC">
        <w:rPr>
          <w:rFonts w:ascii="Times New Roman" w:hAnsi="Times New Roman" w:cs="Times New Roman"/>
        </w:rPr>
        <w:t xml:space="preserve"> </w:t>
      </w:r>
      <w:r w:rsidR="001072EE" w:rsidRPr="002346CC">
        <w:rPr>
          <w:rFonts w:ascii="Times New Roman" w:hAnsi="Times New Roman" w:cs="Times New Roman"/>
        </w:rPr>
        <w:t>-</w:t>
      </w:r>
      <w:r w:rsidR="00B35669" w:rsidRPr="002346CC">
        <w:rPr>
          <w:rFonts w:ascii="Times New Roman" w:hAnsi="Times New Roman" w:cs="Times New Roman"/>
        </w:rPr>
        <w:t>8</w:t>
      </w:r>
      <w:r w:rsidR="001072EE" w:rsidRPr="002346CC">
        <w:rPr>
          <w:rFonts w:ascii="Times New Roman" w:hAnsi="Times New Roman" w:cs="Times New Roman"/>
        </w:rPr>
        <w:t>0 to 190 °C</w:t>
      </w:r>
      <w:r w:rsidR="005F664E" w:rsidRPr="002346CC">
        <w:rPr>
          <w:rFonts w:ascii="Times New Roman" w:hAnsi="Times New Roman" w:cs="Times New Roman"/>
        </w:rPr>
        <w:t xml:space="preserve"> (for </w:t>
      </w:r>
      <w:r w:rsidR="00DA2A84" w:rsidRPr="002346CC">
        <w:rPr>
          <w:rFonts w:ascii="Times New Roman" w:hAnsi="Times New Roman" w:cs="Times New Roman"/>
        </w:rPr>
        <w:t>tethered</w:t>
      </w:r>
      <w:r w:rsidR="005F664E" w:rsidRPr="002346CC">
        <w:rPr>
          <w:rFonts w:ascii="Times New Roman" w:hAnsi="Times New Roman" w:cs="Times New Roman"/>
        </w:rPr>
        <w:t>-salt POEM / PLiMTFSI blend and mixed-salt POEM / PLiMTFSI</w:t>
      </w:r>
      <w:r w:rsidR="0024286D" w:rsidRPr="002346CC">
        <w:rPr>
          <w:rFonts w:ascii="Times New Roman" w:hAnsi="Times New Roman" w:cs="Times New Roman"/>
        </w:rPr>
        <w:t xml:space="preserve"> / Li salt blends)</w:t>
      </w:r>
      <w:r w:rsidR="001072EE" w:rsidRPr="002346CC">
        <w:rPr>
          <w:rFonts w:ascii="Times New Roman" w:hAnsi="Times New Roman" w:cs="Times New Roman"/>
        </w:rPr>
        <w:t xml:space="preserve">. </w:t>
      </w:r>
      <w:r w:rsidRPr="002346CC">
        <w:rPr>
          <w:rFonts w:ascii="Times New Roman" w:hAnsi="Times New Roman" w:cs="Times New Roman"/>
        </w:rPr>
        <w:t xml:space="preserve">The reported </w:t>
      </w:r>
      <w:r w:rsidRPr="002346CC">
        <w:rPr>
          <w:rFonts w:ascii="Times New Roman" w:hAnsi="Times New Roman" w:cs="Times New Roman"/>
          <w:i/>
          <w:iCs/>
        </w:rPr>
        <w:t>T</w:t>
      </w:r>
      <w:r w:rsidRPr="002346CC">
        <w:rPr>
          <w:rFonts w:ascii="Times New Roman" w:hAnsi="Times New Roman" w:cs="Times New Roman"/>
          <w:vertAlign w:val="subscript"/>
        </w:rPr>
        <w:t>g</w:t>
      </w:r>
      <w:r w:rsidRPr="002346CC">
        <w:rPr>
          <w:rFonts w:ascii="Times New Roman" w:hAnsi="Times New Roman" w:cs="Times New Roman"/>
        </w:rPr>
        <w:t xml:space="preserve"> values were determined from the midpoints of the inflections in the </w:t>
      </w:r>
      <w:r w:rsidR="001072EE" w:rsidRPr="002346CC">
        <w:rPr>
          <w:rFonts w:ascii="Times New Roman" w:hAnsi="Times New Roman" w:cs="Times New Roman"/>
        </w:rPr>
        <w:t>second</w:t>
      </w:r>
      <w:r w:rsidRPr="002346CC">
        <w:rPr>
          <w:rFonts w:ascii="Times New Roman" w:hAnsi="Times New Roman" w:cs="Times New Roman"/>
        </w:rPr>
        <w:t xml:space="preserve"> heating traces.</w:t>
      </w:r>
    </w:p>
    <w:p w14:paraId="75EAD7CC" w14:textId="4127362B" w:rsidR="00AE3B9D" w:rsidRPr="002346CC" w:rsidRDefault="00017FB4" w:rsidP="00110BD8">
      <w:pPr>
        <w:spacing w:after="0" w:line="480" w:lineRule="auto"/>
        <w:ind w:firstLine="720"/>
        <w:jc w:val="both"/>
        <w:rPr>
          <w:rFonts w:ascii="Times New Roman" w:hAnsi="Times New Roman" w:cs="Times New Roman"/>
        </w:rPr>
      </w:pPr>
      <w:r w:rsidRPr="002346CC">
        <w:rPr>
          <w:rFonts w:ascii="Times New Roman" w:hAnsi="Times New Roman" w:cs="Times New Roman"/>
          <w:b/>
          <w:bCs/>
        </w:rPr>
        <w:t>Small-</w:t>
      </w:r>
      <w:r w:rsidR="008258A2" w:rsidRPr="002346CC">
        <w:rPr>
          <w:rFonts w:ascii="Times New Roman" w:hAnsi="Times New Roman" w:cs="Times New Roman"/>
          <w:b/>
          <w:bCs/>
        </w:rPr>
        <w:t xml:space="preserve">Angle </w:t>
      </w:r>
      <w:r w:rsidR="00A169FE" w:rsidRPr="002346CC">
        <w:rPr>
          <w:rFonts w:ascii="Times New Roman" w:hAnsi="Times New Roman" w:cs="Times New Roman"/>
          <w:b/>
          <w:bCs/>
        </w:rPr>
        <w:t xml:space="preserve">X-ray Scattering </w:t>
      </w:r>
      <w:r w:rsidR="00776A51" w:rsidRPr="002346CC">
        <w:rPr>
          <w:rFonts w:ascii="Times New Roman" w:hAnsi="Times New Roman" w:cs="Times New Roman"/>
          <w:b/>
          <w:bCs/>
        </w:rPr>
        <w:t xml:space="preserve">(SAXS) </w:t>
      </w:r>
      <w:r w:rsidR="006C54D1" w:rsidRPr="002346CC">
        <w:rPr>
          <w:rFonts w:ascii="Times New Roman" w:hAnsi="Times New Roman" w:cs="Times New Roman"/>
          <w:b/>
          <w:bCs/>
        </w:rPr>
        <w:t xml:space="preserve">and Wide-Angle </w:t>
      </w:r>
      <w:r w:rsidRPr="002346CC">
        <w:rPr>
          <w:rFonts w:ascii="Times New Roman" w:hAnsi="Times New Roman" w:cs="Times New Roman"/>
          <w:b/>
          <w:bCs/>
        </w:rPr>
        <w:t xml:space="preserve">X-ray </w:t>
      </w:r>
      <w:r w:rsidR="00A169FE" w:rsidRPr="002346CC">
        <w:rPr>
          <w:rFonts w:ascii="Times New Roman" w:hAnsi="Times New Roman" w:cs="Times New Roman"/>
          <w:b/>
          <w:bCs/>
        </w:rPr>
        <w:t>S</w:t>
      </w:r>
      <w:r w:rsidRPr="002346CC">
        <w:rPr>
          <w:rFonts w:ascii="Times New Roman" w:hAnsi="Times New Roman" w:cs="Times New Roman"/>
          <w:b/>
          <w:bCs/>
        </w:rPr>
        <w:t>cattering (</w:t>
      </w:r>
      <w:r w:rsidR="006C54D1" w:rsidRPr="002346CC">
        <w:rPr>
          <w:rFonts w:ascii="Times New Roman" w:hAnsi="Times New Roman" w:cs="Times New Roman"/>
          <w:b/>
          <w:bCs/>
        </w:rPr>
        <w:t>WAXS</w:t>
      </w:r>
      <w:r w:rsidRPr="002346CC">
        <w:rPr>
          <w:rFonts w:ascii="Times New Roman" w:hAnsi="Times New Roman" w:cs="Times New Roman"/>
          <w:b/>
          <w:bCs/>
        </w:rPr>
        <w:t>).</w:t>
      </w:r>
      <w:r w:rsidRPr="002346CC">
        <w:rPr>
          <w:rFonts w:ascii="Times New Roman" w:hAnsi="Times New Roman" w:cs="Times New Roman"/>
        </w:rPr>
        <w:t xml:space="preserve"> </w:t>
      </w:r>
      <w:r w:rsidR="00662AF6" w:rsidRPr="002346CC">
        <w:rPr>
          <w:rFonts w:ascii="Times New Roman" w:hAnsi="Times New Roman" w:cs="Times New Roman"/>
        </w:rPr>
        <w:t>SAXS</w:t>
      </w:r>
      <w:r w:rsidR="006C54D1" w:rsidRPr="002346CC">
        <w:rPr>
          <w:rFonts w:ascii="Times New Roman" w:hAnsi="Times New Roman" w:cs="Times New Roman"/>
        </w:rPr>
        <w:t xml:space="preserve"> and WAXS</w:t>
      </w:r>
      <w:r w:rsidR="00662AF6" w:rsidRPr="002346CC">
        <w:rPr>
          <w:rFonts w:ascii="Times New Roman" w:hAnsi="Times New Roman" w:cs="Times New Roman"/>
        </w:rPr>
        <w:t xml:space="preserve"> measurements were performed on a Xenocs Xeuss 2.</w:t>
      </w:r>
      <w:r w:rsidR="00610C88" w:rsidRPr="002346CC">
        <w:rPr>
          <w:rFonts w:ascii="Times New Roman" w:hAnsi="Times New Roman" w:cs="Times New Roman"/>
        </w:rPr>
        <w:t>0</w:t>
      </w:r>
      <w:r w:rsidR="00E94066" w:rsidRPr="002346CC">
        <w:rPr>
          <w:rFonts w:ascii="Times New Roman" w:hAnsi="Times New Roman" w:cs="Times New Roman"/>
        </w:rPr>
        <w:t xml:space="preserve"> </w:t>
      </w:r>
      <w:r w:rsidR="00662AF6" w:rsidRPr="002346CC">
        <w:rPr>
          <w:rFonts w:ascii="Times New Roman" w:hAnsi="Times New Roman" w:cs="Times New Roman"/>
        </w:rPr>
        <w:t xml:space="preserve">instrument with a sealed-tube X-ray source (Cu Kα, λ = 1.54 Å) </w:t>
      </w:r>
      <w:r w:rsidR="00A47D3C" w:rsidRPr="002346CC">
        <w:rPr>
          <w:rFonts w:ascii="Times New Roman" w:hAnsi="Times New Roman" w:cs="Times New Roman"/>
        </w:rPr>
        <w:t>operating at 2.0 kW</w:t>
      </w:r>
      <w:r w:rsidR="00E76A83" w:rsidRPr="002346CC">
        <w:rPr>
          <w:rFonts w:ascii="Times New Roman" w:hAnsi="Times New Roman" w:cs="Times New Roman"/>
        </w:rPr>
        <w:t>. A</w:t>
      </w:r>
      <w:r w:rsidR="00662AF6" w:rsidRPr="002346CC">
        <w:rPr>
          <w:rFonts w:ascii="Times New Roman" w:hAnsi="Times New Roman" w:cs="Times New Roman"/>
        </w:rPr>
        <w:t xml:space="preserve"> Dectris Pilatus 300k 2</w:t>
      </w:r>
      <w:r w:rsidR="00E76A83" w:rsidRPr="002346CC">
        <w:rPr>
          <w:rFonts w:ascii="Times New Roman" w:hAnsi="Times New Roman" w:cs="Times New Roman"/>
        </w:rPr>
        <w:t>-</w:t>
      </w:r>
      <w:r w:rsidR="004B12E0" w:rsidRPr="002346CC">
        <w:rPr>
          <w:rFonts w:ascii="Times New Roman" w:hAnsi="Times New Roman" w:cs="Times New Roman"/>
        </w:rPr>
        <w:t xml:space="preserve">D </w:t>
      </w:r>
      <w:r w:rsidR="00662AF6" w:rsidRPr="002346CC">
        <w:rPr>
          <w:rFonts w:ascii="Times New Roman" w:hAnsi="Times New Roman" w:cs="Times New Roman"/>
        </w:rPr>
        <w:t>detector</w:t>
      </w:r>
      <w:r w:rsidR="00E76A83" w:rsidRPr="002346CC">
        <w:rPr>
          <w:rFonts w:ascii="Times New Roman" w:hAnsi="Times New Roman" w:cs="Times New Roman"/>
        </w:rPr>
        <w:t xml:space="preserve"> with a 2000 mm </w:t>
      </w:r>
      <w:r w:rsidR="006C54D1" w:rsidRPr="002346CC">
        <w:rPr>
          <w:rFonts w:ascii="Times New Roman" w:hAnsi="Times New Roman" w:cs="Times New Roman"/>
        </w:rPr>
        <w:t>(SAXS) and 7</w:t>
      </w:r>
      <w:r w:rsidR="00C4331D" w:rsidRPr="002346CC">
        <w:rPr>
          <w:rFonts w:ascii="Times New Roman" w:hAnsi="Times New Roman" w:cs="Times New Roman"/>
        </w:rPr>
        <w:t>2 mm (WAXS)</w:t>
      </w:r>
      <w:r w:rsidR="006C54D1" w:rsidRPr="002346CC">
        <w:rPr>
          <w:rFonts w:ascii="Times New Roman" w:hAnsi="Times New Roman" w:cs="Times New Roman"/>
        </w:rPr>
        <w:t xml:space="preserve"> </w:t>
      </w:r>
      <w:r w:rsidR="00E76A83" w:rsidRPr="002346CC">
        <w:rPr>
          <w:rFonts w:ascii="Times New Roman" w:hAnsi="Times New Roman" w:cs="Times New Roman"/>
        </w:rPr>
        <w:t>sample-to-detector distance was used</w:t>
      </w:r>
      <w:r w:rsidR="00662AF6" w:rsidRPr="002346CC">
        <w:rPr>
          <w:rFonts w:ascii="Times New Roman" w:hAnsi="Times New Roman" w:cs="Times New Roman"/>
        </w:rPr>
        <w:t xml:space="preserve">. </w:t>
      </w:r>
      <w:r w:rsidR="00B72B7B" w:rsidRPr="002346CC">
        <w:rPr>
          <w:rFonts w:ascii="Times New Roman" w:hAnsi="Times New Roman" w:cs="Times New Roman"/>
        </w:rPr>
        <w:t>All s</w:t>
      </w:r>
      <w:r w:rsidR="00662AF6" w:rsidRPr="002346CC">
        <w:rPr>
          <w:rFonts w:ascii="Times New Roman" w:hAnsi="Times New Roman" w:cs="Times New Roman"/>
        </w:rPr>
        <w:t>amples were</w:t>
      </w:r>
      <w:r w:rsidR="00ED6ADB" w:rsidRPr="002346CC">
        <w:rPr>
          <w:rFonts w:ascii="Times New Roman" w:hAnsi="Times New Roman" w:cs="Times New Roman"/>
        </w:rPr>
        <w:t xml:space="preserve"> prepared in an argon-filled glovebox to </w:t>
      </w:r>
      <w:r w:rsidR="00F87ACE" w:rsidRPr="002346CC">
        <w:rPr>
          <w:rFonts w:ascii="Times New Roman" w:hAnsi="Times New Roman" w:cs="Times New Roman"/>
        </w:rPr>
        <w:t>prevent</w:t>
      </w:r>
      <w:r w:rsidR="00ED6ADB" w:rsidRPr="002346CC">
        <w:rPr>
          <w:rFonts w:ascii="Times New Roman" w:hAnsi="Times New Roman" w:cs="Times New Roman"/>
        </w:rPr>
        <w:t xml:space="preserve"> moisture absorption by sealing the material between two Kapton films within a rubber </w:t>
      </w:r>
      <w:r w:rsidR="009402E4" w:rsidRPr="002346CC">
        <w:rPr>
          <w:rFonts w:ascii="Times New Roman" w:hAnsi="Times New Roman" w:cs="Times New Roman"/>
        </w:rPr>
        <w:t>o</w:t>
      </w:r>
      <w:r w:rsidR="00ED6ADB" w:rsidRPr="002346CC">
        <w:rPr>
          <w:rFonts w:ascii="Times New Roman" w:hAnsi="Times New Roman" w:cs="Times New Roman"/>
        </w:rPr>
        <w:t>-ring in a homemade sample holder</w:t>
      </w:r>
      <w:r w:rsidR="00662AF6" w:rsidRPr="002346CC">
        <w:rPr>
          <w:rFonts w:ascii="Times New Roman" w:hAnsi="Times New Roman" w:cs="Times New Roman"/>
        </w:rPr>
        <w:t xml:space="preserve">. </w:t>
      </w:r>
      <w:r w:rsidR="001859E7" w:rsidRPr="002346CC">
        <w:rPr>
          <w:rFonts w:ascii="Times New Roman" w:hAnsi="Times New Roman" w:cs="Times New Roman"/>
        </w:rPr>
        <w:t xml:space="preserve">SAXS and WAXS profiles were acquired </w:t>
      </w:r>
      <w:r w:rsidR="00662982" w:rsidRPr="002346CC">
        <w:rPr>
          <w:rFonts w:ascii="Times New Roman" w:hAnsi="Times New Roman" w:cs="Times New Roman"/>
        </w:rPr>
        <w:t xml:space="preserve">under dynamic vacuum </w:t>
      </w:r>
      <w:r w:rsidR="001859E7" w:rsidRPr="002346CC">
        <w:rPr>
          <w:rFonts w:ascii="Times New Roman" w:hAnsi="Times New Roman" w:cs="Times New Roman"/>
        </w:rPr>
        <w:t>at</w:t>
      </w:r>
      <w:r w:rsidR="00662982" w:rsidRPr="002346CC">
        <w:rPr>
          <w:rFonts w:ascii="Times New Roman" w:hAnsi="Times New Roman" w:cs="Times New Roman"/>
        </w:rPr>
        <w:t xml:space="preserve"> 80, 120, and 150 °C with a 3 h pre-anneal at each temperature using a Linkam HFSX350-CAP stage</w:t>
      </w:r>
      <w:r w:rsidR="008022FC" w:rsidRPr="002346CC">
        <w:rPr>
          <w:rFonts w:ascii="Times New Roman" w:hAnsi="Times New Roman" w:cs="Times New Roman"/>
        </w:rPr>
        <w:t>.</w:t>
      </w:r>
      <w:r w:rsidR="00662AF6" w:rsidRPr="002346CC">
        <w:rPr>
          <w:rFonts w:ascii="Times New Roman" w:hAnsi="Times New Roman" w:cs="Times New Roman"/>
        </w:rPr>
        <w:t xml:space="preserve"> All 2</w:t>
      </w:r>
      <w:r w:rsidR="00D57A9C" w:rsidRPr="002346CC">
        <w:rPr>
          <w:rFonts w:ascii="Times New Roman" w:hAnsi="Times New Roman" w:cs="Times New Roman"/>
        </w:rPr>
        <w:t>-</w:t>
      </w:r>
      <w:r w:rsidR="004B12E0" w:rsidRPr="002346CC">
        <w:rPr>
          <w:rFonts w:ascii="Times New Roman" w:hAnsi="Times New Roman" w:cs="Times New Roman"/>
        </w:rPr>
        <w:t xml:space="preserve">D </w:t>
      </w:r>
      <w:r w:rsidR="00662AF6" w:rsidRPr="002346CC">
        <w:rPr>
          <w:rFonts w:ascii="Times New Roman" w:hAnsi="Times New Roman" w:cs="Times New Roman"/>
        </w:rPr>
        <w:t xml:space="preserve">scattering data were azimuthally integrated, resulting in plots of scattered intensity versus </w:t>
      </w:r>
      <w:r w:rsidR="007900E7" w:rsidRPr="002346CC">
        <w:rPr>
          <w:rFonts w:ascii="Times New Roman" w:hAnsi="Times New Roman" w:cs="Times New Roman"/>
        </w:rPr>
        <w:t xml:space="preserve">scattering vector, </w:t>
      </w:r>
      <w:r w:rsidR="00662AF6" w:rsidRPr="002346CC">
        <w:rPr>
          <w:rFonts w:ascii="Times New Roman" w:hAnsi="Times New Roman" w:cs="Times New Roman"/>
          <w:i/>
          <w:iCs/>
        </w:rPr>
        <w:t>q</w:t>
      </w:r>
      <w:r w:rsidR="00492E93" w:rsidRPr="002346CC">
        <w:rPr>
          <w:rFonts w:ascii="Times New Roman" w:hAnsi="Times New Roman" w:cs="Times New Roman"/>
        </w:rPr>
        <w:t xml:space="preserve"> (for SAXS profiles)</w:t>
      </w:r>
      <w:r w:rsidR="006C62B3" w:rsidRPr="002346CC">
        <w:rPr>
          <w:rFonts w:ascii="Times New Roman" w:hAnsi="Times New Roman" w:cs="Times New Roman"/>
        </w:rPr>
        <w:t>,</w:t>
      </w:r>
      <w:r w:rsidR="00492E93" w:rsidRPr="002346CC">
        <w:rPr>
          <w:rFonts w:ascii="Times New Roman" w:hAnsi="Times New Roman" w:cs="Times New Roman"/>
        </w:rPr>
        <w:t xml:space="preserve"> and </w:t>
      </w:r>
      <w:r w:rsidR="002B490C" w:rsidRPr="002346CC">
        <w:rPr>
          <w:rFonts w:ascii="Times New Roman" w:hAnsi="Times New Roman" w:cs="Times New Roman"/>
        </w:rPr>
        <w:t>scattering angle</w:t>
      </w:r>
      <w:r w:rsidR="006C62B3" w:rsidRPr="002346CC">
        <w:rPr>
          <w:rFonts w:ascii="Times New Roman" w:hAnsi="Times New Roman" w:cs="Times New Roman"/>
        </w:rPr>
        <w:t>,</w:t>
      </w:r>
      <w:r w:rsidR="002B490C" w:rsidRPr="002346CC">
        <w:rPr>
          <w:rFonts w:ascii="Times New Roman" w:hAnsi="Times New Roman" w:cs="Times New Roman"/>
        </w:rPr>
        <w:t xml:space="preserve"> 2</w:t>
      </w:r>
      <w:r w:rsidR="002B490C" w:rsidRPr="002346CC">
        <w:rPr>
          <w:rFonts w:ascii="Times New Roman" w:hAnsi="Times New Roman" w:cs="Times New Roman"/>
          <w:i/>
          <w:iCs/>
        </w:rPr>
        <w:t>θ</w:t>
      </w:r>
      <w:r w:rsidR="006C62B3" w:rsidRPr="002346CC">
        <w:rPr>
          <w:rFonts w:ascii="Times New Roman" w:hAnsi="Times New Roman" w:cs="Times New Roman"/>
        </w:rPr>
        <w:t xml:space="preserve"> (for WAXS profiles</w:t>
      </w:r>
      <w:r w:rsidR="002B490C" w:rsidRPr="002346CC">
        <w:rPr>
          <w:rFonts w:ascii="Times New Roman" w:hAnsi="Times New Roman" w:cs="Times New Roman"/>
        </w:rPr>
        <w:t>)</w:t>
      </w:r>
      <w:r w:rsidR="00662AF6" w:rsidRPr="002346CC">
        <w:rPr>
          <w:rFonts w:ascii="Times New Roman" w:hAnsi="Times New Roman" w:cs="Times New Roman"/>
        </w:rPr>
        <w:t>.</w:t>
      </w:r>
    </w:p>
    <w:p w14:paraId="0911436F" w14:textId="5CCC08F8" w:rsidR="00C53219" w:rsidRPr="002346CC" w:rsidRDefault="00C53219" w:rsidP="00110BD8">
      <w:pPr>
        <w:spacing w:after="0" w:line="480" w:lineRule="auto"/>
        <w:ind w:firstLine="720"/>
        <w:jc w:val="both"/>
        <w:rPr>
          <w:rFonts w:ascii="Times New Roman" w:hAnsi="Times New Roman" w:cs="Times New Roman"/>
        </w:rPr>
      </w:pPr>
      <w:r w:rsidRPr="002346CC">
        <w:rPr>
          <w:rFonts w:ascii="Times New Roman" w:hAnsi="Times New Roman" w:cs="Times New Roman"/>
          <w:b/>
          <w:bCs/>
        </w:rPr>
        <w:t xml:space="preserve">Alternating Current (AC) Impedance Spectroscopy. </w:t>
      </w:r>
      <w:r w:rsidRPr="002346CC">
        <w:rPr>
          <w:rFonts w:ascii="Times New Roman" w:hAnsi="Times New Roman" w:cs="Times New Roman"/>
        </w:rPr>
        <w:t xml:space="preserve">Ionic conductivities were measured using a Princeton Applied Research PARSTAT 2273 frequency response analyzer with a </w:t>
      </w:r>
      <w:r w:rsidR="00D04871" w:rsidRPr="002346CC">
        <w:rPr>
          <w:rFonts w:ascii="Times New Roman" w:hAnsi="Times New Roman" w:cs="Times New Roman"/>
        </w:rPr>
        <w:t>custom-built test cell</w:t>
      </w:r>
      <w:r w:rsidRPr="002346CC">
        <w:rPr>
          <w:rFonts w:ascii="Times New Roman" w:hAnsi="Times New Roman" w:cs="Times New Roman"/>
        </w:rPr>
        <w:t xml:space="preserve"> mounted on a Linkam HFS91 CAP stage, under vacuum in a standalone chamber. </w:t>
      </w:r>
      <w:r w:rsidR="00AD2D16" w:rsidRPr="002346CC">
        <w:rPr>
          <w:rFonts w:ascii="Times New Roman" w:hAnsi="Times New Roman" w:cs="Times New Roman"/>
        </w:rPr>
        <w:t>Each</w:t>
      </w:r>
      <w:r w:rsidRPr="002346CC">
        <w:rPr>
          <w:rFonts w:ascii="Times New Roman" w:hAnsi="Times New Roman" w:cs="Times New Roman"/>
        </w:rPr>
        <w:t xml:space="preserve"> test cell </w:t>
      </w:r>
      <w:r w:rsidR="00FA4970" w:rsidRPr="002346CC">
        <w:rPr>
          <w:rFonts w:ascii="Times New Roman" w:hAnsi="Times New Roman" w:cs="Times New Roman"/>
        </w:rPr>
        <w:t>comprised</w:t>
      </w:r>
      <w:r w:rsidRPr="002346CC">
        <w:rPr>
          <w:rFonts w:ascii="Times New Roman" w:hAnsi="Times New Roman" w:cs="Times New Roman"/>
        </w:rPr>
        <w:t xml:space="preserve"> two stainless</w:t>
      </w:r>
      <w:r w:rsidR="00B10561" w:rsidRPr="002346CC">
        <w:rPr>
          <w:rFonts w:ascii="Times New Roman" w:hAnsi="Times New Roman" w:cs="Times New Roman"/>
        </w:rPr>
        <w:t>-</w:t>
      </w:r>
      <w:r w:rsidRPr="002346CC">
        <w:rPr>
          <w:rFonts w:ascii="Times New Roman" w:hAnsi="Times New Roman" w:cs="Times New Roman"/>
        </w:rPr>
        <w:t>steel electrodes and two aluminum foil</w:t>
      </w:r>
      <w:r w:rsidR="006F40EB" w:rsidRPr="002346CC">
        <w:rPr>
          <w:rFonts w:ascii="Times New Roman" w:hAnsi="Times New Roman" w:cs="Times New Roman"/>
        </w:rPr>
        <w:t xml:space="preserve"> </w:t>
      </w:r>
      <w:r w:rsidRPr="002346CC">
        <w:rPr>
          <w:rFonts w:ascii="Times New Roman" w:hAnsi="Times New Roman" w:cs="Times New Roman"/>
        </w:rPr>
        <w:t xml:space="preserve">electrodes with a Teflon </w:t>
      </w:r>
      <w:r w:rsidR="009B69BD" w:rsidRPr="002346CC">
        <w:rPr>
          <w:rFonts w:ascii="Times New Roman" w:hAnsi="Times New Roman" w:cs="Times New Roman"/>
        </w:rPr>
        <w:t>o</w:t>
      </w:r>
      <w:r w:rsidRPr="002346CC">
        <w:rPr>
          <w:rFonts w:ascii="Times New Roman" w:hAnsi="Times New Roman" w:cs="Times New Roman"/>
        </w:rPr>
        <w:t xml:space="preserve">-ring spacer in the middle. The blend electrolyte film was </w:t>
      </w:r>
      <w:r w:rsidR="006F40EB" w:rsidRPr="002346CC">
        <w:rPr>
          <w:rFonts w:ascii="Times New Roman" w:hAnsi="Times New Roman" w:cs="Times New Roman"/>
        </w:rPr>
        <w:t>placed</w:t>
      </w:r>
      <w:r w:rsidRPr="002346CC">
        <w:rPr>
          <w:rFonts w:ascii="Times New Roman" w:hAnsi="Times New Roman" w:cs="Times New Roman"/>
        </w:rPr>
        <w:t xml:space="preserve"> between the aluminum electrodes, and the cell was assembled in an argon-filled glovebox. Prior to the measurement, all samples were annealed at 60 °C for 3 h in the sealed test cell to ensure good contact with the aluminum electrodes</w:t>
      </w:r>
      <w:r w:rsidR="00DF3B0E" w:rsidRPr="002346CC">
        <w:rPr>
          <w:rFonts w:ascii="Times New Roman" w:hAnsi="Times New Roman" w:cs="Times New Roman"/>
        </w:rPr>
        <w:t>.</w:t>
      </w:r>
      <w:r w:rsidRPr="002346CC">
        <w:rPr>
          <w:rFonts w:ascii="Times New Roman" w:hAnsi="Times New Roman" w:cs="Times New Roman"/>
        </w:rPr>
        <w:t xml:space="preserve"> </w:t>
      </w:r>
      <w:r w:rsidR="00DF3B0E" w:rsidRPr="002346CC">
        <w:rPr>
          <w:rFonts w:ascii="Times New Roman" w:hAnsi="Times New Roman" w:cs="Times New Roman"/>
        </w:rPr>
        <w:t>T</w:t>
      </w:r>
      <w:r w:rsidRPr="002346CC">
        <w:rPr>
          <w:rFonts w:ascii="Times New Roman" w:hAnsi="Times New Roman" w:cs="Times New Roman"/>
        </w:rPr>
        <w:t>hen</w:t>
      </w:r>
      <w:r w:rsidR="00DF3B0E" w:rsidRPr="002346CC">
        <w:rPr>
          <w:rFonts w:ascii="Times New Roman" w:hAnsi="Times New Roman" w:cs="Times New Roman"/>
        </w:rPr>
        <w:t>,</w:t>
      </w:r>
      <w:r w:rsidRPr="002346CC">
        <w:rPr>
          <w:rFonts w:ascii="Times New Roman" w:hAnsi="Times New Roman" w:cs="Times New Roman"/>
        </w:rPr>
        <w:t xml:space="preserve"> the samples were cooled to 25 °C and held at that </w:t>
      </w:r>
      <w:r w:rsidRPr="002346CC">
        <w:rPr>
          <w:rFonts w:ascii="Times New Roman" w:hAnsi="Times New Roman" w:cs="Times New Roman"/>
        </w:rPr>
        <w:lastRenderedPageBreak/>
        <w:t xml:space="preserve">temperature for 1 h. The ionic conductivities were measured </w:t>
      </w:r>
      <w:r w:rsidR="00F75DD8" w:rsidRPr="002346CC">
        <w:rPr>
          <w:rFonts w:ascii="Times New Roman" w:hAnsi="Times New Roman" w:cs="Times New Roman"/>
        </w:rPr>
        <w:t>during</w:t>
      </w:r>
      <w:r w:rsidRPr="002346CC">
        <w:rPr>
          <w:rFonts w:ascii="Times New Roman" w:hAnsi="Times New Roman" w:cs="Times New Roman"/>
        </w:rPr>
        <w:t xml:space="preserve"> heating </w:t>
      </w:r>
      <w:r w:rsidR="00F75DD8" w:rsidRPr="002346CC">
        <w:rPr>
          <w:rFonts w:ascii="Times New Roman" w:hAnsi="Times New Roman" w:cs="Times New Roman"/>
        </w:rPr>
        <w:t>from</w:t>
      </w:r>
      <w:r w:rsidRPr="002346CC">
        <w:rPr>
          <w:rFonts w:ascii="Times New Roman" w:hAnsi="Times New Roman" w:cs="Times New Roman"/>
        </w:rPr>
        <w:t xml:space="preserve"> 30 </w:t>
      </w:r>
      <w:r w:rsidR="00F75DD8" w:rsidRPr="002346CC">
        <w:rPr>
          <w:rFonts w:ascii="Times New Roman" w:hAnsi="Times New Roman" w:cs="Times New Roman"/>
        </w:rPr>
        <w:t>to</w:t>
      </w:r>
      <w:r w:rsidRPr="002346CC">
        <w:rPr>
          <w:rFonts w:ascii="Times New Roman" w:hAnsi="Times New Roman" w:cs="Times New Roman"/>
        </w:rPr>
        <w:t xml:space="preserve"> 150 °C in 10 °C increments. At each temperature, two impedance measurements were taken after annealing for 5 min and 8 min, respectively. </w:t>
      </w:r>
      <w:r w:rsidR="005404D8" w:rsidRPr="002346CC">
        <w:rPr>
          <w:rFonts w:ascii="Times New Roman" w:hAnsi="Times New Roman" w:cs="Times New Roman"/>
        </w:rPr>
        <w:t xml:space="preserve">The reported ionic conductivities </w:t>
      </w:r>
      <w:r w:rsidR="00B8508F" w:rsidRPr="002346CC">
        <w:rPr>
          <w:rFonts w:ascii="Times New Roman" w:hAnsi="Times New Roman" w:cs="Times New Roman"/>
        </w:rPr>
        <w:t xml:space="preserve">at each temperature </w:t>
      </w:r>
      <w:r w:rsidR="005404D8" w:rsidRPr="002346CC">
        <w:rPr>
          <w:rFonts w:ascii="Times New Roman" w:hAnsi="Times New Roman" w:cs="Times New Roman"/>
        </w:rPr>
        <w:t>represent the average of these two measurements, with differences typically within 1%, indicating stable and reproducible results.</w:t>
      </w:r>
      <w:r w:rsidR="00877973" w:rsidRPr="002346CC">
        <w:rPr>
          <w:rFonts w:ascii="Times New Roman" w:hAnsi="Times New Roman" w:cs="Times New Roman"/>
        </w:rPr>
        <w:t xml:space="preserve"> Measurements were conducted over an AC frequency range of 0.1 Hz to 1</w:t>
      </w:r>
      <w:r w:rsidR="00573F25" w:rsidRPr="002346CC">
        <w:rPr>
          <w:rFonts w:ascii="Times New Roman" w:hAnsi="Times New Roman" w:cs="Times New Roman"/>
        </w:rPr>
        <w:t>.0</w:t>
      </w:r>
      <w:r w:rsidR="00877973" w:rsidRPr="002346CC">
        <w:rPr>
          <w:rFonts w:ascii="Times New Roman" w:hAnsi="Times New Roman" w:cs="Times New Roman"/>
        </w:rPr>
        <w:t xml:space="preserve"> MHz with a </w:t>
      </w:r>
      <w:r w:rsidR="00BE1438" w:rsidRPr="002346CC">
        <w:rPr>
          <w:rFonts w:ascii="Times New Roman" w:hAnsi="Times New Roman" w:cs="Times New Roman"/>
        </w:rPr>
        <w:t>10-mV</w:t>
      </w:r>
      <w:r w:rsidR="00877973" w:rsidRPr="002346CC">
        <w:rPr>
          <w:rFonts w:ascii="Times New Roman" w:hAnsi="Times New Roman" w:cs="Times New Roman"/>
        </w:rPr>
        <w:t xml:space="preserve"> voltage amplitude, ensuring operation within the linear response regime for simplified analysis. </w:t>
      </w:r>
      <w:r w:rsidRPr="002346CC">
        <w:rPr>
          <w:rFonts w:ascii="Times New Roman" w:hAnsi="Times New Roman" w:cs="Times New Roman"/>
        </w:rPr>
        <w:t>The bulk resistance (</w:t>
      </w:r>
      <w:r w:rsidRPr="002346CC">
        <w:rPr>
          <w:rFonts w:ascii="Times New Roman" w:hAnsi="Times New Roman" w:cs="Times New Roman"/>
          <w:i/>
          <w:iCs/>
        </w:rPr>
        <w:t>R</w:t>
      </w:r>
      <w:r w:rsidRPr="002346CC">
        <w:rPr>
          <w:rFonts w:ascii="Times New Roman" w:hAnsi="Times New Roman" w:cs="Times New Roman"/>
          <w:vertAlign w:val="subscript"/>
        </w:rPr>
        <w:t>bulk</w:t>
      </w:r>
      <w:r w:rsidRPr="002346CC">
        <w:rPr>
          <w:rFonts w:ascii="Times New Roman" w:hAnsi="Times New Roman" w:cs="Times New Roman"/>
        </w:rPr>
        <w:t xml:space="preserve">) of the blend electrolyte was determined </w:t>
      </w:r>
      <w:r w:rsidR="00E36821" w:rsidRPr="002346CC">
        <w:rPr>
          <w:rFonts w:ascii="Times New Roman" w:hAnsi="Times New Roman" w:cs="Times New Roman"/>
        </w:rPr>
        <w:t>as the touchdown point in the Nyquist plot</w:t>
      </w:r>
      <w:r w:rsidR="00027CD2" w:rsidRPr="002346CC">
        <w:rPr>
          <w:rFonts w:ascii="Times New Roman" w:hAnsi="Times New Roman" w:cs="Times New Roman"/>
        </w:rPr>
        <w:t>.</w:t>
      </w:r>
      <w:r w:rsidRPr="002346CC">
        <w:rPr>
          <w:rFonts w:ascii="Times New Roman" w:hAnsi="Times New Roman" w:cs="Times New Roman"/>
        </w:rPr>
        <w:fldChar w:fldCharType="begin">
          <w:fldData xml:space="preserve">PEVuZE5vdGU+PENpdGU+PEF1dGhvcj5Nb3JyaXM8L0F1dGhvcj48WWVhcj4yMDE5PC9ZZWFyPjxS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PEVuZE5vdGU+PENpdGU+PEF1dGhvcj5Nb3JyaXM8L0F1dGhvcj48WWVhcj4yMDE5PC9ZZWFyPjxS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Pr="002346CC">
        <w:rPr>
          <w:rFonts w:ascii="Times New Roman" w:hAnsi="Times New Roman" w:cs="Times New Roman"/>
        </w:rPr>
      </w:r>
      <w:r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36-38</w:t>
      </w:r>
      <w:r w:rsidRPr="002346CC">
        <w:rPr>
          <w:rFonts w:ascii="Times New Roman" w:hAnsi="Times New Roman" w:cs="Times New Roman"/>
        </w:rPr>
        <w:fldChar w:fldCharType="end"/>
      </w:r>
      <w:r w:rsidR="00027CD2" w:rsidRPr="002346CC">
        <w:rPr>
          <w:rFonts w:ascii="Times New Roman" w:hAnsi="Times New Roman" w:cs="Times New Roman"/>
        </w:rPr>
        <w:t xml:space="preserve"> T</w:t>
      </w:r>
      <w:r w:rsidRPr="002346CC">
        <w:rPr>
          <w:rFonts w:ascii="Times New Roman" w:hAnsi="Times New Roman" w:cs="Times New Roman"/>
        </w:rPr>
        <w:t>he ionic conductivity (</w:t>
      </w:r>
      <w:r w:rsidRPr="002346CC">
        <w:rPr>
          <w:rFonts w:ascii="Times New Roman" w:eastAsiaTheme="minorEastAsia" w:hAnsi="Times New Roman" w:cs="Times New Roman"/>
          <w:i/>
          <w:iCs/>
        </w:rPr>
        <w:t>σ</w:t>
      </w:r>
      <w:r w:rsidRPr="002346CC">
        <w:rPr>
          <w:rFonts w:ascii="Times New Roman" w:hAnsi="Times New Roman" w:cs="Times New Roman"/>
        </w:rPr>
        <w:t xml:space="preserve">) </w:t>
      </w:r>
      <w:r w:rsidR="00E36821" w:rsidRPr="002346CC">
        <w:rPr>
          <w:rFonts w:ascii="Times New Roman" w:hAnsi="Times New Roman" w:cs="Times New Roman"/>
        </w:rPr>
        <w:t>then</w:t>
      </w:r>
      <w:r w:rsidRPr="002346CC">
        <w:rPr>
          <w:rFonts w:ascii="Times New Roman" w:hAnsi="Times New Roman" w:cs="Times New Roman"/>
        </w:rPr>
        <w:t xml:space="preserve"> </w:t>
      </w:r>
      <w:r w:rsidR="000920FA" w:rsidRPr="002346CC">
        <w:rPr>
          <w:rFonts w:ascii="Times New Roman" w:hAnsi="Times New Roman" w:cs="Times New Roman"/>
        </w:rPr>
        <w:t xml:space="preserve">was </w:t>
      </w:r>
      <w:r w:rsidRPr="002346CC">
        <w:rPr>
          <w:rFonts w:ascii="Times New Roman" w:hAnsi="Times New Roman" w:cs="Times New Roman"/>
        </w:rPr>
        <w:t>calculated using eq (1),</w:t>
      </w:r>
    </w:p>
    <w:p w14:paraId="79FB559F" w14:textId="77777777" w:rsidR="007F330F" w:rsidRPr="002346CC" w:rsidRDefault="007F330F" w:rsidP="00110BD8">
      <w:pPr>
        <w:spacing w:after="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56766" w:rsidRPr="002346CC" w14:paraId="644E4A4D" w14:textId="77777777" w:rsidTr="00931199">
        <w:tc>
          <w:tcPr>
            <w:tcW w:w="3116" w:type="dxa"/>
          </w:tcPr>
          <w:p w14:paraId="0846F36B" w14:textId="77777777" w:rsidR="00D56766" w:rsidRPr="002346CC" w:rsidRDefault="00D56766" w:rsidP="00110BD8">
            <w:pPr>
              <w:spacing w:line="480" w:lineRule="auto"/>
              <w:ind w:left="0" w:firstLine="0"/>
              <w:rPr>
                <w:rFonts w:ascii="Times New Roman" w:eastAsiaTheme="minorEastAsia" w:hAnsi="Times New Roman" w:cs="Times New Roman"/>
              </w:rPr>
            </w:pPr>
          </w:p>
        </w:tc>
        <w:tc>
          <w:tcPr>
            <w:tcW w:w="3117" w:type="dxa"/>
          </w:tcPr>
          <w:p w14:paraId="24F507C5" w14:textId="0BA5260B" w:rsidR="00D56766" w:rsidRPr="002346CC" w:rsidRDefault="00D56766" w:rsidP="00110BD8">
            <w:pPr>
              <w:spacing w:line="480" w:lineRule="auto"/>
              <w:ind w:left="0" w:firstLine="0"/>
              <w:rPr>
                <w:rFonts w:ascii="Times New Roman" w:eastAsiaTheme="minorEastAsia" w:hAnsi="Times New Roman" w:cs="Times New Roman"/>
              </w:rPr>
            </w:pPr>
            <m:oMathPara>
              <m:oMathParaPr>
                <m:jc m:val="center"/>
              </m:oMathParaPr>
              <m:oMath>
                <m:r>
                  <w:rPr>
                    <w:rFonts w:ascii="Cambria Math" w:hAnsi="Cambria Math" w:cs="Times New Roman"/>
                  </w:rPr>
                  <m:t>σ=</m:t>
                </m:r>
                <m:f>
                  <m:fPr>
                    <m:ctrlPr>
                      <w:rPr>
                        <w:rFonts w:ascii="Cambria Math" w:hAnsi="Cambria Math" w:cs="Times New Roman"/>
                        <w:i/>
                      </w:rPr>
                    </m:ctrlPr>
                  </m:fPr>
                  <m:num>
                    <m:r>
                      <w:rPr>
                        <w:rFonts w:ascii="Cambria Math" w:hAnsi="Cambria Math" w:cs="Times New Roman"/>
                      </w:rPr>
                      <m:t>L</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bulk</m:t>
                        </m:r>
                      </m:sub>
                    </m:sSub>
                    <m:r>
                      <w:rPr>
                        <w:rFonts w:ascii="Cambria Math" w:hAnsi="Cambria Math" w:cs="Times New Roman"/>
                      </w:rPr>
                      <m:t>×A</m:t>
                    </m:r>
                  </m:den>
                </m:f>
              </m:oMath>
            </m:oMathPara>
          </w:p>
        </w:tc>
        <w:tc>
          <w:tcPr>
            <w:tcW w:w="3117" w:type="dxa"/>
            <w:vAlign w:val="center"/>
          </w:tcPr>
          <w:p w14:paraId="6737D75F" w14:textId="77777777" w:rsidR="00D56766" w:rsidRPr="002346CC" w:rsidRDefault="00D56766" w:rsidP="00110BD8">
            <w:pPr>
              <w:spacing w:line="480" w:lineRule="auto"/>
              <w:ind w:left="0" w:firstLine="0"/>
              <w:jc w:val="right"/>
              <w:rPr>
                <w:rFonts w:ascii="Times New Roman" w:eastAsiaTheme="minorEastAsia" w:hAnsi="Times New Roman" w:cs="Times New Roman"/>
              </w:rPr>
            </w:pPr>
            <w:r w:rsidRPr="002346CC">
              <w:rPr>
                <w:rFonts w:ascii="Times New Roman" w:eastAsiaTheme="minorEastAsia" w:hAnsi="Times New Roman" w:cs="Times New Roman"/>
              </w:rPr>
              <w:t>(1)</w:t>
            </w:r>
          </w:p>
        </w:tc>
      </w:tr>
      <w:tr w:rsidR="00D56766" w:rsidRPr="002346CC" w14:paraId="617DF50C" w14:textId="77777777" w:rsidTr="00931199">
        <w:tc>
          <w:tcPr>
            <w:tcW w:w="3116" w:type="dxa"/>
          </w:tcPr>
          <w:p w14:paraId="2A85504E" w14:textId="77777777" w:rsidR="00D56766" w:rsidRPr="002346CC" w:rsidRDefault="00D56766" w:rsidP="00110BD8">
            <w:pPr>
              <w:spacing w:line="480" w:lineRule="auto"/>
              <w:ind w:left="0" w:firstLine="0"/>
              <w:rPr>
                <w:rFonts w:ascii="Times New Roman" w:eastAsiaTheme="minorEastAsia" w:hAnsi="Times New Roman" w:cs="Times New Roman"/>
              </w:rPr>
            </w:pPr>
          </w:p>
        </w:tc>
        <w:tc>
          <w:tcPr>
            <w:tcW w:w="3117" w:type="dxa"/>
          </w:tcPr>
          <w:p w14:paraId="57667C21" w14:textId="77777777" w:rsidR="00D56766" w:rsidRPr="002346CC" w:rsidRDefault="00D56766" w:rsidP="00110BD8">
            <w:pPr>
              <w:spacing w:line="480" w:lineRule="auto"/>
              <w:ind w:left="0" w:firstLine="0"/>
              <w:rPr>
                <w:rFonts w:ascii="Times New Roman" w:eastAsia="DengXian" w:hAnsi="Times New Roman" w:cs="Times New Roman"/>
              </w:rPr>
            </w:pPr>
          </w:p>
        </w:tc>
        <w:tc>
          <w:tcPr>
            <w:tcW w:w="3117" w:type="dxa"/>
            <w:vAlign w:val="center"/>
          </w:tcPr>
          <w:p w14:paraId="11B4D5E2" w14:textId="77777777" w:rsidR="00D56766" w:rsidRPr="002346CC" w:rsidRDefault="00D56766" w:rsidP="00110BD8">
            <w:pPr>
              <w:spacing w:line="480" w:lineRule="auto"/>
              <w:ind w:left="0" w:firstLine="0"/>
              <w:rPr>
                <w:rFonts w:ascii="Times New Roman" w:eastAsiaTheme="minorEastAsia" w:hAnsi="Times New Roman" w:cs="Times New Roman"/>
              </w:rPr>
            </w:pPr>
          </w:p>
        </w:tc>
      </w:tr>
    </w:tbl>
    <w:p w14:paraId="3BC21508" w14:textId="1855E51E" w:rsidR="00DF0C76" w:rsidRPr="002346CC" w:rsidRDefault="00DF0C76" w:rsidP="00110BD8">
      <w:pPr>
        <w:pStyle w:val="ListParagraph"/>
        <w:spacing w:after="0" w:line="480" w:lineRule="auto"/>
        <w:ind w:left="0" w:firstLine="720"/>
        <w:jc w:val="both"/>
        <w:rPr>
          <w:rFonts w:ascii="Times New Roman" w:hAnsi="Times New Roman" w:cs="Times New Roman"/>
        </w:rPr>
      </w:pPr>
      <w:r w:rsidRPr="002346CC">
        <w:rPr>
          <w:rFonts w:ascii="Times New Roman" w:hAnsi="Times New Roman" w:cs="Times New Roman"/>
          <w:b/>
          <w:bCs/>
        </w:rPr>
        <w:t xml:space="preserve">Potentiostatic Polarization. </w:t>
      </w:r>
      <w:r w:rsidR="003A1EEF" w:rsidRPr="002346CC">
        <w:rPr>
          <w:rFonts w:ascii="Times New Roman" w:hAnsi="Times New Roman" w:cs="Times New Roman"/>
        </w:rPr>
        <w:t>L</w:t>
      </w:r>
      <w:r w:rsidRPr="002346CC">
        <w:rPr>
          <w:rFonts w:ascii="Times New Roman" w:hAnsi="Times New Roman" w:cs="Times New Roman"/>
        </w:rPr>
        <w:t>ithium transference number</w:t>
      </w:r>
      <w:r w:rsidR="003A1EEF" w:rsidRPr="002346CC">
        <w:rPr>
          <w:rFonts w:ascii="Times New Roman" w:hAnsi="Times New Roman" w:cs="Times New Roman"/>
        </w:rPr>
        <w:t>s</w:t>
      </w:r>
      <w:r w:rsidRPr="002346CC">
        <w:rPr>
          <w:rFonts w:ascii="Times New Roman" w:hAnsi="Times New Roman" w:cs="Times New Roman"/>
        </w:rPr>
        <w:t xml:space="preserve"> (</w:t>
      </w:r>
      <w:r w:rsidRPr="002346CC">
        <w:rPr>
          <w:rFonts w:ascii="Times New Roman" w:eastAsiaTheme="minorEastAsia" w:hAnsi="Times New Roman" w:cs="Times New Roman"/>
          <w:i/>
          <w:iCs/>
        </w:rPr>
        <w:t>t</w:t>
      </w:r>
      <w:r w:rsidRPr="002346CC">
        <w:rPr>
          <w:rFonts w:ascii="Times New Roman" w:eastAsiaTheme="minorEastAsia" w:hAnsi="Times New Roman" w:cs="Times New Roman"/>
          <w:vertAlign w:val="subscript"/>
        </w:rPr>
        <w:t>Li+</w:t>
      </w:r>
      <w:r w:rsidR="003A1EEF" w:rsidRPr="002346CC">
        <w:rPr>
          <w:rFonts w:ascii="Times New Roman" w:eastAsiaTheme="minorEastAsia" w:hAnsi="Times New Roman" w:cs="Times New Roman"/>
        </w:rPr>
        <w:t>s)</w:t>
      </w:r>
      <w:r w:rsidRPr="002346CC">
        <w:rPr>
          <w:rFonts w:ascii="Times New Roman" w:hAnsi="Times New Roman" w:cs="Times New Roman"/>
        </w:rPr>
        <w:t xml:space="preserve"> w</w:t>
      </w:r>
      <w:r w:rsidR="003A1EEF" w:rsidRPr="002346CC">
        <w:rPr>
          <w:rFonts w:ascii="Times New Roman" w:hAnsi="Times New Roman" w:cs="Times New Roman"/>
        </w:rPr>
        <w:t>ere</w:t>
      </w:r>
      <w:r w:rsidRPr="002346CC">
        <w:rPr>
          <w:rFonts w:ascii="Times New Roman" w:hAnsi="Times New Roman" w:cs="Times New Roman"/>
        </w:rPr>
        <w:t xml:space="preserve"> measured </w:t>
      </w:r>
      <w:r w:rsidR="00010A13" w:rsidRPr="002346CC">
        <w:rPr>
          <w:rFonts w:ascii="Times New Roman" w:hAnsi="Times New Roman" w:cs="Times New Roman"/>
        </w:rPr>
        <w:t>at 60 and 100 °</w:t>
      </w:r>
      <w:r w:rsidR="00010A13" w:rsidRPr="002346CC">
        <w:rPr>
          <w:rFonts w:ascii="Times New Roman" w:eastAsiaTheme="minorEastAsia" w:hAnsi="Times New Roman" w:cs="Times New Roman"/>
        </w:rPr>
        <w:t>C</w:t>
      </w:r>
      <w:r w:rsidR="00010A13" w:rsidRPr="002346CC">
        <w:rPr>
          <w:rFonts w:ascii="Times New Roman" w:hAnsi="Times New Roman" w:cs="Times New Roman"/>
        </w:rPr>
        <w:t xml:space="preserve"> </w:t>
      </w:r>
      <w:r w:rsidR="009E05CD" w:rsidRPr="002346CC">
        <w:rPr>
          <w:rFonts w:ascii="Times New Roman" w:hAnsi="Times New Roman" w:cs="Times New Roman"/>
          <w:color w:val="000000" w:themeColor="text1"/>
        </w:rPr>
        <w:t>using</w:t>
      </w:r>
      <w:r w:rsidRPr="002346CC">
        <w:rPr>
          <w:rFonts w:ascii="Times New Roman" w:hAnsi="Times New Roman" w:cs="Times New Roman"/>
          <w:color w:val="000000" w:themeColor="text1"/>
        </w:rPr>
        <w:t xml:space="preserve"> potentiostatic polarization and AC impedance spectroscopy under vacuum </w:t>
      </w:r>
      <w:r w:rsidR="00E258B8" w:rsidRPr="002346CC">
        <w:rPr>
          <w:rFonts w:ascii="Times New Roman" w:hAnsi="Times New Roman" w:cs="Times New Roman"/>
          <w:color w:val="000000" w:themeColor="text1"/>
        </w:rPr>
        <w:t xml:space="preserve">on </w:t>
      </w:r>
      <w:r w:rsidR="00333168" w:rsidRPr="002346CC">
        <w:rPr>
          <w:rFonts w:ascii="Times New Roman" w:hAnsi="Times New Roman" w:cs="Times New Roman"/>
          <w:color w:val="000000" w:themeColor="text1"/>
        </w:rPr>
        <w:t>the</w:t>
      </w:r>
      <w:r w:rsidR="009B69BD" w:rsidRPr="002346CC">
        <w:rPr>
          <w:rFonts w:ascii="Times New Roman" w:hAnsi="Times New Roman" w:cs="Times New Roman"/>
          <w:color w:val="000000" w:themeColor="text1"/>
        </w:rPr>
        <w:t xml:space="preserve"> </w:t>
      </w:r>
      <w:r w:rsidRPr="002346CC">
        <w:rPr>
          <w:rFonts w:ascii="Times New Roman" w:hAnsi="Times New Roman" w:cs="Times New Roman"/>
        </w:rPr>
        <w:t>PARSTAT 2273</w:t>
      </w:r>
      <w:r w:rsidR="004D250D" w:rsidRPr="002346CC">
        <w:rPr>
          <w:rFonts w:ascii="Times New Roman" w:hAnsi="Times New Roman" w:cs="Times New Roman"/>
        </w:rPr>
        <w:t>. The measurements were conducted</w:t>
      </w:r>
      <w:r w:rsidRPr="002346CC">
        <w:rPr>
          <w:rFonts w:ascii="Times New Roman" w:hAnsi="Times New Roman" w:cs="Times New Roman"/>
        </w:rPr>
        <w:t xml:space="preserve"> in </w:t>
      </w:r>
      <w:r w:rsidR="007250BF" w:rsidRPr="002346CC">
        <w:rPr>
          <w:rFonts w:ascii="Times New Roman" w:hAnsi="Times New Roman" w:cs="Times New Roman"/>
        </w:rPr>
        <w:t>lithium–lithium</w:t>
      </w:r>
      <w:r w:rsidRPr="002346CC">
        <w:rPr>
          <w:rFonts w:ascii="Times New Roman" w:hAnsi="Times New Roman" w:cs="Times New Roman"/>
        </w:rPr>
        <w:t xml:space="preserve"> symmetric cell</w:t>
      </w:r>
      <w:r w:rsidR="004D250D" w:rsidRPr="002346CC">
        <w:rPr>
          <w:rFonts w:ascii="Times New Roman" w:hAnsi="Times New Roman" w:cs="Times New Roman"/>
        </w:rPr>
        <w:t>s</w:t>
      </w:r>
      <w:r w:rsidRPr="002346CC">
        <w:rPr>
          <w:rFonts w:ascii="Times New Roman" w:hAnsi="Times New Roman" w:cs="Times New Roman"/>
        </w:rPr>
        <w:t xml:space="preserve"> mounted on a Linkam HFS91 CAP stage. </w:t>
      </w:r>
      <w:r w:rsidR="009B69BD" w:rsidRPr="002346CC">
        <w:rPr>
          <w:rFonts w:ascii="Times New Roman" w:hAnsi="Times New Roman" w:cs="Times New Roman"/>
        </w:rPr>
        <w:t xml:space="preserve">Each </w:t>
      </w:r>
      <w:r w:rsidRPr="002346CC">
        <w:rPr>
          <w:rFonts w:ascii="Times New Roman" w:hAnsi="Times New Roman" w:cs="Times New Roman"/>
        </w:rPr>
        <w:t>cell consisted of two stainless</w:t>
      </w:r>
      <w:r w:rsidR="002372AE" w:rsidRPr="002346CC">
        <w:rPr>
          <w:rFonts w:ascii="Times New Roman" w:hAnsi="Times New Roman" w:cs="Times New Roman"/>
        </w:rPr>
        <w:t>-</w:t>
      </w:r>
      <w:r w:rsidRPr="002346CC">
        <w:rPr>
          <w:rFonts w:ascii="Times New Roman" w:hAnsi="Times New Roman" w:cs="Times New Roman"/>
        </w:rPr>
        <w:t>steel electrodes and two lithium foil electrodes</w:t>
      </w:r>
      <w:r w:rsidR="00D106B4" w:rsidRPr="002346CC">
        <w:rPr>
          <w:rFonts w:ascii="Times New Roman" w:hAnsi="Times New Roman" w:cs="Times New Roman"/>
        </w:rPr>
        <w:t>,</w:t>
      </w:r>
      <w:r w:rsidRPr="002346CC">
        <w:rPr>
          <w:rFonts w:ascii="Times New Roman" w:hAnsi="Times New Roman" w:cs="Times New Roman"/>
        </w:rPr>
        <w:t xml:space="preserve"> with a Teflon </w:t>
      </w:r>
      <w:r w:rsidR="00D07A77" w:rsidRPr="002346CC">
        <w:rPr>
          <w:rFonts w:ascii="Times New Roman" w:hAnsi="Times New Roman" w:cs="Times New Roman"/>
        </w:rPr>
        <w:t>o</w:t>
      </w:r>
      <w:r w:rsidRPr="002346CC">
        <w:rPr>
          <w:rFonts w:ascii="Times New Roman" w:hAnsi="Times New Roman" w:cs="Times New Roman"/>
        </w:rPr>
        <w:t>-ring spacer in the middle. The</w:t>
      </w:r>
      <w:r w:rsidR="00E7351C" w:rsidRPr="002346CC">
        <w:rPr>
          <w:rFonts w:ascii="Times New Roman" w:hAnsi="Times New Roman" w:cs="Times New Roman"/>
        </w:rPr>
        <w:t xml:space="preserve"> </w:t>
      </w:r>
      <w:r w:rsidRPr="002346CC">
        <w:rPr>
          <w:rFonts w:ascii="Times New Roman" w:hAnsi="Times New Roman" w:cs="Times New Roman"/>
        </w:rPr>
        <w:t xml:space="preserve">blend electrolyte film was sandwiched between the lithium electrodes, and the cell was assembled in an argon-filled glovebox. </w:t>
      </w:r>
      <w:r w:rsidR="00245848" w:rsidRPr="002346CC">
        <w:rPr>
          <w:rFonts w:ascii="Times New Roman" w:hAnsi="Times New Roman" w:cs="Times New Roman"/>
        </w:rPr>
        <w:t>For each temperature, t</w:t>
      </w:r>
      <w:r w:rsidRPr="002346CC">
        <w:rPr>
          <w:rFonts w:ascii="Times New Roman" w:hAnsi="Times New Roman" w:cs="Times New Roman"/>
        </w:rPr>
        <w:t xml:space="preserve">hree replicate </w:t>
      </w:r>
      <w:r w:rsidR="007250BF" w:rsidRPr="002346CC">
        <w:rPr>
          <w:rFonts w:ascii="Times New Roman" w:hAnsi="Times New Roman" w:cs="Times New Roman"/>
        </w:rPr>
        <w:t>lithium–lithium</w:t>
      </w:r>
      <w:r w:rsidRPr="002346CC">
        <w:rPr>
          <w:rFonts w:ascii="Times New Roman" w:hAnsi="Times New Roman" w:cs="Times New Roman"/>
        </w:rPr>
        <w:t xml:space="preserve"> symmetric cells were </w:t>
      </w:r>
      <w:r w:rsidR="00245848" w:rsidRPr="002346CC">
        <w:rPr>
          <w:rFonts w:ascii="Times New Roman" w:hAnsi="Times New Roman" w:cs="Times New Roman"/>
        </w:rPr>
        <w:t>prepared</w:t>
      </w:r>
      <w:r w:rsidRPr="002346CC">
        <w:rPr>
          <w:rFonts w:ascii="Times New Roman" w:hAnsi="Times New Roman" w:cs="Times New Roman"/>
        </w:rPr>
        <w:t xml:space="preserve">. Prior to any electrochemical measurement, the cell </w:t>
      </w:r>
      <w:r w:rsidR="00B8608C" w:rsidRPr="002346CC">
        <w:rPr>
          <w:rFonts w:ascii="Times New Roman" w:hAnsi="Times New Roman" w:cs="Times New Roman"/>
        </w:rPr>
        <w:t>was equilibrated</w:t>
      </w:r>
      <w:r w:rsidR="00B8608C" w:rsidRPr="002346CC">
        <w:rPr>
          <w:rFonts w:ascii="Times New Roman" w:eastAsiaTheme="minorEastAsia" w:hAnsi="Times New Roman" w:cs="Times New Roman"/>
        </w:rPr>
        <w:t xml:space="preserve"> </w:t>
      </w:r>
      <w:r w:rsidR="00B8608C" w:rsidRPr="002346CC">
        <w:rPr>
          <w:rFonts w:ascii="Times New Roman" w:hAnsi="Times New Roman" w:cs="Times New Roman"/>
        </w:rPr>
        <w:t>at</w:t>
      </w:r>
      <w:r w:rsidRPr="002346CC">
        <w:rPr>
          <w:rFonts w:ascii="Times New Roman" w:hAnsi="Times New Roman" w:cs="Times New Roman"/>
        </w:rPr>
        <w:t xml:space="preserve"> 60</w:t>
      </w:r>
      <w:r w:rsidRPr="002346CC">
        <w:rPr>
          <w:rFonts w:ascii="Times New Roman" w:eastAsiaTheme="minorEastAsia" w:hAnsi="Times New Roman" w:cs="Times New Roman"/>
        </w:rPr>
        <w:t xml:space="preserve"> </w:t>
      </w:r>
      <w:r w:rsidR="00010A13" w:rsidRPr="002346CC">
        <w:rPr>
          <w:rFonts w:ascii="Times New Roman" w:eastAsiaTheme="minorEastAsia" w:hAnsi="Times New Roman" w:cs="Times New Roman"/>
        </w:rPr>
        <w:t xml:space="preserve">or 100 </w:t>
      </w:r>
      <w:r w:rsidR="00010A13" w:rsidRPr="002346CC">
        <w:rPr>
          <w:rFonts w:ascii="Times New Roman" w:hAnsi="Times New Roman" w:cs="Times New Roman"/>
        </w:rPr>
        <w:t>°</w:t>
      </w:r>
      <w:r w:rsidR="00010A13" w:rsidRPr="002346CC">
        <w:rPr>
          <w:rFonts w:ascii="Times New Roman" w:eastAsiaTheme="minorEastAsia" w:hAnsi="Times New Roman" w:cs="Times New Roman"/>
        </w:rPr>
        <w:t>C</w:t>
      </w:r>
      <w:r w:rsidRPr="002346CC">
        <w:rPr>
          <w:rFonts w:ascii="Times New Roman" w:eastAsiaTheme="minorEastAsia" w:hAnsi="Times New Roman" w:cs="Times New Roman"/>
        </w:rPr>
        <w:t xml:space="preserve"> for 3 h. </w:t>
      </w:r>
      <w:r w:rsidR="00653E5C" w:rsidRPr="002346CC">
        <w:rPr>
          <w:rFonts w:ascii="Times New Roman" w:eastAsiaTheme="minorEastAsia" w:hAnsi="Times New Roman" w:cs="Times New Roman"/>
        </w:rPr>
        <w:t>An initial</w:t>
      </w:r>
      <w:r w:rsidRPr="002346CC">
        <w:rPr>
          <w:rFonts w:ascii="Times New Roman" w:eastAsiaTheme="minorEastAsia" w:hAnsi="Times New Roman" w:cs="Times New Roman"/>
        </w:rPr>
        <w:t xml:space="preserve"> AC impedance spectroscopy measurement </w:t>
      </w:r>
      <w:r w:rsidR="00F047BC" w:rsidRPr="002346CC">
        <w:rPr>
          <w:rFonts w:ascii="Times New Roman" w:eastAsiaTheme="minorEastAsia" w:hAnsi="Times New Roman" w:cs="Times New Roman"/>
        </w:rPr>
        <w:t xml:space="preserve">then </w:t>
      </w:r>
      <w:r w:rsidR="00653E5C" w:rsidRPr="002346CC">
        <w:rPr>
          <w:rFonts w:ascii="Times New Roman" w:eastAsiaTheme="minorEastAsia" w:hAnsi="Times New Roman" w:cs="Times New Roman"/>
        </w:rPr>
        <w:t>was</w:t>
      </w:r>
      <w:r w:rsidR="00213877" w:rsidRPr="002346CC">
        <w:rPr>
          <w:rFonts w:ascii="Times New Roman" w:eastAsiaTheme="minorEastAsia" w:hAnsi="Times New Roman" w:cs="Times New Roman"/>
        </w:rPr>
        <w:t xml:space="preserve"> </w:t>
      </w:r>
      <w:r w:rsidRPr="002346CC">
        <w:rPr>
          <w:rFonts w:ascii="Times New Roman" w:eastAsiaTheme="minorEastAsia" w:hAnsi="Times New Roman" w:cs="Times New Roman"/>
        </w:rPr>
        <w:t xml:space="preserve">conducted prior to the potentiostatic polarization, </w:t>
      </w:r>
      <w:r w:rsidR="00BF5850" w:rsidRPr="002346CC">
        <w:rPr>
          <w:rFonts w:ascii="Times New Roman" w:eastAsiaTheme="minorEastAsia" w:hAnsi="Times New Roman" w:cs="Times New Roman"/>
        </w:rPr>
        <w:t xml:space="preserve">with an </w:t>
      </w:r>
      <w:r w:rsidR="00BF5850" w:rsidRPr="002346CC">
        <w:rPr>
          <w:rFonts w:ascii="Times New Roman" w:hAnsi="Times New Roman" w:cs="Times New Roman"/>
        </w:rPr>
        <w:t>AC frequency range of 0.1 Hz – 1</w:t>
      </w:r>
      <w:r w:rsidR="00573F25" w:rsidRPr="002346CC">
        <w:rPr>
          <w:rFonts w:ascii="Times New Roman" w:hAnsi="Times New Roman" w:cs="Times New Roman"/>
        </w:rPr>
        <w:t>.0</w:t>
      </w:r>
      <w:r w:rsidR="00BF5850" w:rsidRPr="002346CC">
        <w:rPr>
          <w:rFonts w:ascii="Times New Roman" w:hAnsi="Times New Roman" w:cs="Times New Roman"/>
        </w:rPr>
        <w:t xml:space="preserve"> MHz</w:t>
      </w:r>
      <w:r w:rsidR="00BF5850" w:rsidRPr="002346CC">
        <w:rPr>
          <w:rFonts w:ascii="Times New Roman" w:eastAsiaTheme="minorEastAsia" w:hAnsi="Times New Roman" w:cs="Times New Roman"/>
        </w:rPr>
        <w:t xml:space="preserve"> and a voltage amplitude of 10 mV, </w:t>
      </w:r>
      <w:r w:rsidRPr="002346CC">
        <w:rPr>
          <w:rFonts w:ascii="Times New Roman" w:eastAsiaTheme="minorEastAsia" w:hAnsi="Times New Roman" w:cs="Times New Roman"/>
        </w:rPr>
        <w:t xml:space="preserve">and the initial impedance </w:t>
      </w:r>
      <w:r w:rsidRPr="002346CC">
        <w:rPr>
          <w:rFonts w:ascii="Times New Roman" w:hAnsi="Times New Roman" w:cs="Times New Roman"/>
        </w:rPr>
        <w:t>was recorded</w:t>
      </w:r>
      <w:r w:rsidRPr="002346CC">
        <w:rPr>
          <w:rFonts w:ascii="Times New Roman" w:eastAsiaTheme="minorEastAsia" w:hAnsi="Times New Roman" w:cs="Times New Roman"/>
        </w:rPr>
        <w:t xml:space="preserve"> as a function of frequency</w:t>
      </w:r>
      <w:r w:rsidRPr="002346CC">
        <w:rPr>
          <w:rFonts w:ascii="Times New Roman" w:hAnsi="Times New Roman" w:cs="Times New Roman"/>
        </w:rPr>
        <w:t xml:space="preserve">. After this measurement, the cell </w:t>
      </w:r>
      <w:r w:rsidRPr="002346CC">
        <w:rPr>
          <w:rFonts w:ascii="Times New Roman" w:hAnsi="Times New Roman" w:cs="Times New Roman"/>
        </w:rPr>
        <w:lastRenderedPageBreak/>
        <w:t xml:space="preserve">was polarized with a potential of 10 mV (a small polarization voltage was chosen to avoid any significant electrochemical reactions that might affect the </w:t>
      </w:r>
      <w:r w:rsidR="00A910BF" w:rsidRPr="002346CC">
        <w:rPr>
          <w:rFonts w:ascii="Times New Roman" w:hAnsi="Times New Roman" w:cs="Times New Roman"/>
        </w:rPr>
        <w:t>results</w:t>
      </w:r>
      <w:r w:rsidRPr="002346CC">
        <w:rPr>
          <w:rFonts w:ascii="Times New Roman" w:hAnsi="Times New Roman" w:cs="Times New Roman"/>
        </w:rPr>
        <w:t xml:space="preserve">). </w:t>
      </w:r>
      <w:r w:rsidR="00F1728F" w:rsidRPr="002346CC">
        <w:rPr>
          <w:rFonts w:ascii="Times New Roman" w:hAnsi="Times New Roman" w:cs="Times New Roman"/>
        </w:rPr>
        <w:t>T</w:t>
      </w:r>
      <w:r w:rsidRPr="002346CC">
        <w:rPr>
          <w:rFonts w:ascii="Times New Roman" w:hAnsi="Times New Roman" w:cs="Times New Roman"/>
        </w:rPr>
        <w:t xml:space="preserve">he initial current, </w:t>
      </w:r>
      <w:r w:rsidRPr="002346CC">
        <w:rPr>
          <w:rFonts w:ascii="Times New Roman" w:hAnsi="Times New Roman" w:cs="Times New Roman"/>
          <w:i/>
          <w:iCs/>
        </w:rPr>
        <w:t>I</w:t>
      </w:r>
      <w:r w:rsidRPr="002346CC">
        <w:rPr>
          <w:rFonts w:ascii="Times New Roman" w:hAnsi="Times New Roman" w:cs="Times New Roman"/>
          <w:vertAlign w:val="subscript"/>
        </w:rPr>
        <w:t>0</w:t>
      </w:r>
      <w:r w:rsidRPr="002346CC">
        <w:rPr>
          <w:rFonts w:ascii="Times New Roman" w:hAnsi="Times New Roman" w:cs="Times New Roman"/>
        </w:rPr>
        <w:t xml:space="preserve">, </w:t>
      </w:r>
      <w:r w:rsidR="0079209C" w:rsidRPr="002346CC">
        <w:rPr>
          <w:rFonts w:ascii="Times New Roman" w:hAnsi="Times New Roman" w:cs="Times New Roman"/>
        </w:rPr>
        <w:t>was</w:t>
      </w:r>
      <w:r w:rsidRPr="002346CC">
        <w:rPr>
          <w:rFonts w:ascii="Times New Roman" w:hAnsi="Times New Roman" w:cs="Times New Roman"/>
        </w:rPr>
        <w:t xml:space="preserve"> calculated</w:t>
      </w:r>
      <w:r w:rsidR="004B0E94" w:rsidRPr="002346CC">
        <w:rPr>
          <w:rFonts w:ascii="Times New Roman" w:hAnsi="Times New Roman" w:cs="Times New Roman"/>
        </w:rPr>
        <w:t xml:space="preserve"> by Ohm’s law</w:t>
      </w:r>
      <w:r w:rsidRPr="002346CC">
        <w:rPr>
          <w:rFonts w:ascii="Times New Roman" w:hAnsi="Times New Roman" w:cs="Times New Roman"/>
        </w:rPr>
        <w:t xml:space="preserve"> using the applied potential and the total resistance.</w:t>
      </w:r>
      <w:r w:rsidR="005A76AD" w:rsidRPr="002346CC">
        <w:rPr>
          <w:rFonts w:ascii="Times New Roman" w:hAnsi="Times New Roman" w:cs="Times New Roman"/>
        </w:rPr>
        <w:fldChar w:fldCharType="begin">
          <w:fldData xml:space="preserve">PEVuZE5vdGU+PENpdGU+PEF1dGhvcj5HYWxsdXp6bzwvQXV0aG9yPjxZZWFyPjIwMTk8L1llYXI+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</w:fldData>
        </w:fldChar>
      </w:r>
      <w:r w:rsidR="00176234" w:rsidRPr="002346CC">
        <w:rPr>
          <w:rFonts w:ascii="Times New Roman" w:hAnsi="Times New Roman" w:cs="Times New Roman"/>
        </w:rPr>
        <w:instrText xml:space="preserve"> ADDIN EN.CITE </w:instrText>
      </w:r>
      <w:r w:rsidR="00176234" w:rsidRPr="002346CC">
        <w:rPr>
          <w:rFonts w:ascii="Times New Roman" w:hAnsi="Times New Roman" w:cs="Times New Roman"/>
        </w:rPr>
        <w:fldChar w:fldCharType="begin">
          <w:fldData xml:space="preserve">PEVuZE5vdGU+PENpdGU+PEF1dGhvcj5HYWxsdXp6bzwvQXV0aG9yPjxZZWFyPjIwMTk8L1llYXI+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</w:fldData>
        </w:fldChar>
      </w:r>
      <w:r w:rsidR="00176234" w:rsidRPr="002346CC">
        <w:rPr>
          <w:rFonts w:ascii="Times New Roman" w:hAnsi="Times New Roman" w:cs="Times New Roman"/>
        </w:rPr>
        <w:instrText xml:space="preserve"> ADDIN EN.CITE.DATA </w:instrText>
      </w:r>
      <w:r w:rsidR="00176234" w:rsidRPr="002346CC">
        <w:rPr>
          <w:rFonts w:ascii="Times New Roman" w:hAnsi="Times New Roman" w:cs="Times New Roman"/>
        </w:rPr>
      </w:r>
      <w:r w:rsidR="00176234" w:rsidRPr="002346CC">
        <w:rPr>
          <w:rFonts w:ascii="Times New Roman" w:hAnsi="Times New Roman" w:cs="Times New Roman"/>
        </w:rPr>
        <w:fldChar w:fldCharType="end"/>
      </w:r>
      <w:r w:rsidR="005A76AD" w:rsidRPr="002346CC">
        <w:rPr>
          <w:rFonts w:ascii="Times New Roman" w:hAnsi="Times New Roman" w:cs="Times New Roman"/>
        </w:rPr>
      </w:r>
      <w:r w:rsidR="005A76AD"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39-44</w:t>
      </w:r>
      <w:r w:rsidR="005A76AD" w:rsidRPr="002346CC">
        <w:rPr>
          <w:rFonts w:ascii="Times New Roman" w:hAnsi="Times New Roman" w:cs="Times New Roman"/>
        </w:rPr>
        <w:fldChar w:fldCharType="end"/>
      </w:r>
      <w:r w:rsidRPr="002346CC">
        <w:rPr>
          <w:rFonts w:ascii="Times New Roman" w:hAnsi="Times New Roman" w:cs="Times New Roman"/>
        </w:rPr>
        <w:t xml:space="preserve"> The current was closely monitored during the polarization process</w:t>
      </w:r>
      <w:r w:rsidR="00430F7F" w:rsidRPr="002346CC">
        <w:rPr>
          <w:rFonts w:ascii="Times New Roman" w:hAnsi="Times New Roman" w:cs="Times New Roman"/>
        </w:rPr>
        <w:t>,</w:t>
      </w:r>
      <w:r w:rsidRPr="002346CC">
        <w:rPr>
          <w:rFonts w:ascii="Times New Roman" w:hAnsi="Times New Roman" w:cs="Times New Roman"/>
        </w:rPr>
        <w:t xml:space="preserve"> </w:t>
      </w:r>
      <w:r w:rsidRPr="002346CC">
        <w:rPr>
          <w:rFonts w:ascii="Times New Roman" w:hAnsi="Times New Roman" w:cs="Times New Roman"/>
          <w:color w:val="000000" w:themeColor="text1"/>
        </w:rPr>
        <w:t xml:space="preserve">and the potential was applied for </w:t>
      </w:r>
      <w:r w:rsidR="003A24FD" w:rsidRPr="002346CC">
        <w:rPr>
          <w:rFonts w:ascii="Times New Roman" w:hAnsi="Times New Roman" w:cs="Times New Roman"/>
          <w:color w:val="000000" w:themeColor="text1"/>
        </w:rPr>
        <w:t>8</w:t>
      </w:r>
      <w:r w:rsidRPr="002346CC">
        <w:rPr>
          <w:rFonts w:ascii="Times New Roman" w:hAnsi="Times New Roman" w:cs="Times New Roman"/>
          <w:color w:val="000000" w:themeColor="text1"/>
        </w:rPr>
        <w:t xml:space="preserve"> h, </w:t>
      </w:r>
      <w:r w:rsidRPr="002346CC">
        <w:rPr>
          <w:rFonts w:ascii="Times New Roman" w:hAnsi="Times New Roman" w:cs="Times New Roman"/>
        </w:rPr>
        <w:t>at which point a steady-state current was reached. A</w:t>
      </w:r>
      <w:r w:rsidR="00430F7F" w:rsidRPr="002346CC">
        <w:rPr>
          <w:rFonts w:ascii="Times New Roman" w:hAnsi="Times New Roman" w:cs="Times New Roman"/>
        </w:rPr>
        <w:t xml:space="preserve"> second</w:t>
      </w:r>
      <w:r w:rsidRPr="002346CC">
        <w:rPr>
          <w:rFonts w:ascii="Times New Roman" w:hAnsi="Times New Roman" w:cs="Times New Roman"/>
        </w:rPr>
        <w:t xml:space="preserve"> AC </w:t>
      </w:r>
      <w:r w:rsidRPr="002346CC">
        <w:rPr>
          <w:rFonts w:ascii="Times New Roman" w:eastAsiaTheme="minorEastAsia" w:hAnsi="Times New Roman" w:cs="Times New Roman"/>
        </w:rPr>
        <w:t xml:space="preserve">impedance spectroscopy measurement </w:t>
      </w:r>
      <w:r w:rsidR="00F54146" w:rsidRPr="002346CC">
        <w:rPr>
          <w:rFonts w:ascii="Times New Roman" w:eastAsiaTheme="minorEastAsia" w:hAnsi="Times New Roman" w:cs="Times New Roman"/>
        </w:rPr>
        <w:t xml:space="preserve">then </w:t>
      </w:r>
      <w:r w:rsidR="008254CF" w:rsidRPr="002346CC">
        <w:rPr>
          <w:rFonts w:ascii="Times New Roman" w:eastAsiaTheme="minorEastAsia" w:hAnsi="Times New Roman" w:cs="Times New Roman"/>
        </w:rPr>
        <w:t xml:space="preserve">was </w:t>
      </w:r>
      <w:r w:rsidRPr="002346CC">
        <w:rPr>
          <w:rFonts w:ascii="Times New Roman" w:eastAsiaTheme="minorEastAsia" w:hAnsi="Times New Roman" w:cs="Times New Roman"/>
        </w:rPr>
        <w:t>performed to extract the steady-state impedance</w:t>
      </w:r>
      <w:r w:rsidR="00BF5850" w:rsidRPr="002346CC">
        <w:rPr>
          <w:rFonts w:ascii="Times New Roman" w:eastAsiaTheme="minorEastAsia" w:hAnsi="Times New Roman" w:cs="Times New Roman"/>
        </w:rPr>
        <w:t>.</w:t>
      </w:r>
      <w:r w:rsidRPr="002346CC">
        <w:rPr>
          <w:rFonts w:ascii="Times New Roman" w:eastAsiaTheme="minorEastAsia" w:hAnsi="Times New Roman" w:cs="Times New Roman"/>
        </w:rPr>
        <w:t xml:space="preserve"> </w:t>
      </w:r>
      <w:r w:rsidRPr="002346CC">
        <w:rPr>
          <w:rFonts w:ascii="Times New Roman" w:eastAsiaTheme="minorEastAsia" w:hAnsi="Times New Roman" w:cs="Times New Roman"/>
          <w:i/>
          <w:iCs/>
        </w:rPr>
        <w:t>t</w:t>
      </w:r>
      <w:r w:rsidRPr="002346CC">
        <w:rPr>
          <w:rFonts w:ascii="Times New Roman" w:eastAsiaTheme="minorEastAsia" w:hAnsi="Times New Roman" w:cs="Times New Roman"/>
          <w:vertAlign w:val="subscript"/>
        </w:rPr>
        <w:t>Li+</w:t>
      </w:r>
      <w:r w:rsidRPr="002346CC">
        <w:rPr>
          <w:rFonts w:ascii="Times New Roman" w:hAnsi="Times New Roman" w:cs="Times New Roman"/>
        </w:rPr>
        <w:t xml:space="preserve"> </w:t>
      </w:r>
      <w:r w:rsidRPr="002346CC">
        <w:rPr>
          <w:rFonts w:ascii="Times New Roman" w:eastAsiaTheme="minorEastAsia" w:hAnsi="Times New Roman" w:cs="Times New Roman"/>
        </w:rPr>
        <w:t xml:space="preserve">was determined using the Bruce-Vincent method </w:t>
      </w:r>
      <w:r w:rsidR="00DA2A84" w:rsidRPr="002346CC">
        <w:rPr>
          <w:rFonts w:ascii="Times New Roman" w:eastAsiaTheme="minorEastAsia" w:hAnsi="Times New Roman" w:cs="Times New Roman"/>
        </w:rPr>
        <w:t>[</w:t>
      </w:r>
      <w:r w:rsidRPr="002346CC">
        <w:rPr>
          <w:rFonts w:ascii="Times New Roman" w:eastAsiaTheme="minorEastAsia" w:hAnsi="Times New Roman" w:cs="Times New Roman"/>
        </w:rPr>
        <w:t xml:space="preserve">eq </w:t>
      </w:r>
      <w:r w:rsidR="00DA2A84" w:rsidRPr="002346CC">
        <w:rPr>
          <w:rFonts w:ascii="Times New Roman" w:eastAsiaTheme="minorEastAsia" w:hAnsi="Times New Roman" w:cs="Times New Roman"/>
        </w:rPr>
        <w:t>(</w:t>
      </w:r>
      <w:r w:rsidRPr="002346CC">
        <w:rPr>
          <w:rFonts w:ascii="Times New Roman" w:eastAsiaTheme="minorEastAsia" w:hAnsi="Times New Roman" w:cs="Times New Roman"/>
        </w:rPr>
        <w:t>2)</w:t>
      </w:r>
      <w:r w:rsidR="00DA2A84" w:rsidRPr="002346CC">
        <w:rPr>
          <w:rFonts w:ascii="Times New Roman" w:eastAsiaTheme="minorEastAsia" w:hAnsi="Times New Roman" w:cs="Times New Roman"/>
        </w:rPr>
        <w:t>]</w:t>
      </w:r>
      <w:r w:rsidRPr="002346CC">
        <w:rPr>
          <w:rFonts w:ascii="Times New Roman" w:eastAsiaTheme="minorEastAsia" w:hAnsi="Times New Roman" w:cs="Times New Roman"/>
        </w:rPr>
        <w:t>,</w:t>
      </w:r>
      <w:r w:rsidRPr="002346CC">
        <w:rPr>
          <w:rFonts w:ascii="Times New Roman" w:eastAsiaTheme="minorEastAsia" w:hAnsi="Times New Roman" w:cs="Times New Roman"/>
        </w:rPr>
        <w:fldChar w:fldCharType="begin"/>
      </w:r>
      <w:r w:rsidR="00176234" w:rsidRPr="002346CC">
        <w:rPr>
          <w:rFonts w:ascii="Times New Roman" w:eastAsiaTheme="minorEastAsia" w:hAnsi="Times New Roman" w:cs="Times New Roman"/>
        </w:rPr>
        <w:instrText xml:space="preserve"> ADDIN EN.CITE &lt;EndNote&gt;&lt;Cite&gt;&lt;Author&gt;Evans&lt;/Author&gt;&lt;Year&gt;1987&lt;/Year&gt;&lt;RecNum&gt;40&lt;/RecNum&gt;&lt;DisplayText&gt;&lt;style face="superscript"&gt;40&lt;/style&gt;&lt;/DisplayText&gt;&lt;record&gt;&lt;rec-number&gt;40&lt;/rec-number&gt;&lt;foreign-keys&gt;&lt;key app="EN" db-id="t5szrtxa3xpdt5e2rzlxsppf0xez9dxz505t" timestamp="1768172952"&gt;40&lt;/key&gt;&lt;/foreign-keys&gt;&lt;ref-type name="Journal Article"&gt;17&lt;/ref-type&gt;&lt;contributors&gt;&lt;authors&gt;&lt;author&gt;Evans, James&lt;/author&gt;&lt;author&gt;Vincent, Colin A.&lt;/author&gt;&lt;author&gt;Bruce, Peter G.&lt;/author&gt;&lt;/authors&gt;&lt;/contributors&gt;&lt;titles&gt;&lt;title&gt;Electrochemical measurement of transference numbers in polymer electrolytes&lt;/title&gt;&lt;secondary-title&gt;Polymer&lt;/secondary-title&gt;&lt;/titles&gt;&lt;periodical&gt;&lt;full-title&gt;Polymer&lt;/full-title&gt;&lt;/periodical&gt;&lt;pages&gt;2324-2328&lt;/pages&gt;&lt;volume&gt;28&lt;/volume&gt;&lt;number&gt;13&lt;/number&gt;&lt;keywords&gt;&lt;keyword&gt;transference number&lt;/keyword&gt;&lt;keyword&gt;transport number&lt;/keyword&gt;&lt;keyword&gt;polymer electrolyte&lt;/keyword&gt;&lt;keyword&gt;poly(ethylene oxide)&lt;/keyword&gt;&lt;keyword&gt;lithium cell&lt;/keyword&gt;&lt;keyword&gt;electrochemistry&lt;/keyword&gt;&lt;/keywords&gt;&lt;dates&gt;&lt;year&gt;1987&lt;/year&gt;&lt;pub-dates&gt;&lt;date&gt;1987/12/01/&lt;/date&gt;&lt;/pub-dates&gt;&lt;/dates&gt;&lt;isbn&gt;0032-3861&lt;/isbn&gt;&lt;urls&gt;&lt;related-urls&gt;&lt;url&gt;https://www.sciencedirect.com/science/article/pii/0032386187903946&lt;/url&gt;&lt;/related-urls&gt;&lt;/urls&gt;&lt;electronic-resource-num&gt;https://doi.org/10.1016/0032-3861(87)90394-6&lt;/electronic-resource-num&gt;&lt;/record&gt;&lt;/Cite&gt;&lt;/EndNote&gt;</w:instrText>
      </w:r>
      <w:r w:rsidRPr="002346CC">
        <w:rPr>
          <w:rFonts w:ascii="Times New Roman" w:eastAsiaTheme="minorEastAsia" w:hAnsi="Times New Roman" w:cs="Times New Roman"/>
        </w:rPr>
        <w:fldChar w:fldCharType="separate"/>
      </w:r>
      <w:r w:rsidR="00DA2A84" w:rsidRPr="002346CC">
        <w:rPr>
          <w:rFonts w:ascii="Times New Roman" w:eastAsiaTheme="minorEastAsia" w:hAnsi="Times New Roman" w:cs="Times New Roman"/>
          <w:noProof/>
          <w:vertAlign w:val="superscript"/>
        </w:rPr>
        <w:t>40</w:t>
      </w:r>
      <w:r w:rsidRPr="002346CC">
        <w:rPr>
          <w:rFonts w:ascii="Times New Roman" w:eastAsiaTheme="minorEastAsia" w:hAnsi="Times New Roman" w:cs="Times New Roman"/>
        </w:rPr>
        <w:fldChar w:fldCharType="end"/>
      </w:r>
    </w:p>
    <w:p w14:paraId="1FAD9F5D" w14:textId="77777777" w:rsidR="00DF0C76" w:rsidRPr="002346CC" w:rsidRDefault="00DF0C76" w:rsidP="00110BD8">
      <w:pPr>
        <w:spacing w:after="0" w:line="480" w:lineRule="auto"/>
        <w:jc w:val="both"/>
        <w:rPr>
          <w:rFonts w:ascii="Times New Roman" w:eastAsiaTheme="minorEastAsia"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F0C76" w:rsidRPr="002346CC" w14:paraId="64C579C8" w14:textId="77777777" w:rsidTr="00931199">
        <w:tc>
          <w:tcPr>
            <w:tcW w:w="3116" w:type="dxa"/>
          </w:tcPr>
          <w:p w14:paraId="62C762E3" w14:textId="77777777" w:rsidR="00DF0C76" w:rsidRPr="002346CC" w:rsidRDefault="00DF0C76" w:rsidP="00110BD8">
            <w:pPr>
              <w:spacing w:line="480" w:lineRule="auto"/>
              <w:ind w:left="0" w:firstLine="0"/>
              <w:rPr>
                <w:rFonts w:ascii="Times New Roman" w:eastAsiaTheme="minorEastAsia" w:hAnsi="Times New Roman" w:cs="Times New Roman"/>
              </w:rPr>
            </w:pPr>
          </w:p>
        </w:tc>
        <w:tc>
          <w:tcPr>
            <w:tcW w:w="3117" w:type="dxa"/>
          </w:tcPr>
          <w:p w14:paraId="16298FD6" w14:textId="77777777" w:rsidR="00DF0C76" w:rsidRPr="002346CC" w:rsidRDefault="00000000" w:rsidP="00110BD8">
            <w:pPr>
              <w:spacing w:line="480" w:lineRule="auto"/>
              <w:ind w:left="0" w:firstLine="0"/>
              <w:rPr>
                <w:rFonts w:ascii="Times New Roman" w:eastAsiaTheme="minorEastAsia" w:hAnsi="Times New Roman" w:cs="Times New Roman"/>
              </w:rPr>
            </w:pPr>
            <m:oMathPara>
              <m:oMathParaPr>
                <m:jc m:val="center"/>
              </m:oMathPara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sSup>
                      <m:sSupPr>
                        <m:ctrlPr>
                          <w:rPr>
                            <w:rFonts w:ascii="Cambria Math" w:eastAsiaTheme="minorEastAsia" w:hAnsi="Cambria Math" w:cs="Times New Roman"/>
                            <w:i/>
                          </w:rPr>
                        </m:ctrlPr>
                      </m:sSupPr>
                      <m:e>
                        <m:r>
                          <w:rPr>
                            <w:rFonts w:ascii="Cambria Math" w:eastAsiaTheme="minorEastAsia" w:hAnsi="Cambria Math" w:cs="Times New Roman"/>
                          </w:rPr>
                          <m:t>Li</m:t>
                        </m:r>
                      </m:e>
                      <m:sup>
                        <m:r>
                          <w:rPr>
                            <w:rFonts w:ascii="Cambria Math" w:eastAsiaTheme="minorEastAsia" w:hAnsi="Cambria Math" w:cs="Times New Roman"/>
                          </w:rPr>
                          <m:t>+</m:t>
                        </m:r>
                      </m:sup>
                    </m:sSup>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SS</m:t>
                        </m:r>
                      </m:sub>
                    </m:sSub>
                    <m:d>
                      <m:dPr>
                        <m:ctrlPr>
                          <w:rPr>
                            <w:rFonts w:ascii="Cambria Math" w:eastAsiaTheme="minorEastAsia" w:hAnsi="Cambria Math" w:cs="Times New Roman"/>
                            <w:i/>
                          </w:rPr>
                        </m:ctrlPr>
                      </m:dPr>
                      <m:e>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0</m:t>
                            </m:r>
                          </m:sub>
                        </m:sSub>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0</m:t>
                            </m:r>
                          </m:sub>
                        </m:sSub>
                      </m:e>
                    </m:d>
                  </m:num>
                  <m:den>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0</m:t>
                        </m:r>
                      </m:sub>
                    </m:sSub>
                    <m:d>
                      <m:dPr>
                        <m:ctrlPr>
                          <w:rPr>
                            <w:rFonts w:ascii="Cambria Math" w:eastAsiaTheme="minorEastAsia" w:hAnsi="Cambria Math" w:cs="Times New Roman"/>
                            <w:i/>
                          </w:rPr>
                        </m:ctrlPr>
                      </m:dPr>
                      <m:e>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SS</m:t>
                            </m:r>
                          </m:sub>
                        </m:sSub>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SS</m:t>
                            </m:r>
                          </m:sub>
                        </m:sSub>
                      </m:e>
                    </m:d>
                  </m:den>
                </m:f>
                <m:r>
                  <w:rPr>
                    <w:rFonts w:ascii="Cambria Math" w:eastAsiaTheme="minorEastAsia" w:hAnsi="Cambria Math" w:cs="Times New Roman"/>
                  </w:rPr>
                  <m:t xml:space="preserve"> </m:t>
                </m:r>
              </m:oMath>
            </m:oMathPara>
          </w:p>
        </w:tc>
        <w:tc>
          <w:tcPr>
            <w:tcW w:w="3117" w:type="dxa"/>
            <w:vAlign w:val="center"/>
          </w:tcPr>
          <w:p w14:paraId="537FB166" w14:textId="77777777" w:rsidR="00DF0C76" w:rsidRPr="002346CC" w:rsidRDefault="00DF0C76" w:rsidP="00110BD8">
            <w:pPr>
              <w:spacing w:line="480" w:lineRule="auto"/>
              <w:ind w:left="0" w:firstLine="0"/>
              <w:jc w:val="right"/>
              <w:rPr>
                <w:rFonts w:ascii="Times New Roman" w:eastAsiaTheme="minorEastAsia" w:hAnsi="Times New Roman" w:cs="Times New Roman"/>
              </w:rPr>
            </w:pPr>
            <w:r w:rsidRPr="002346CC">
              <w:rPr>
                <w:rFonts w:ascii="Times New Roman" w:eastAsiaTheme="minorEastAsia" w:hAnsi="Times New Roman" w:cs="Times New Roman"/>
              </w:rPr>
              <w:t>(2)</w:t>
            </w:r>
          </w:p>
        </w:tc>
      </w:tr>
    </w:tbl>
    <w:p w14:paraId="06DDE4CC" w14:textId="77777777" w:rsidR="00DF0C76" w:rsidRPr="002346CC" w:rsidRDefault="00DF0C76" w:rsidP="00110BD8">
      <w:pPr>
        <w:spacing w:after="0" w:line="480" w:lineRule="auto"/>
        <w:jc w:val="both"/>
        <w:rPr>
          <w:rFonts w:ascii="Times New Roman" w:hAnsi="Times New Roman" w:cs="Times New Roman"/>
          <w:b/>
          <w:bCs/>
        </w:rPr>
      </w:pPr>
    </w:p>
    <w:p w14:paraId="7212E4FB" w14:textId="32436D0B" w:rsidR="0017209D" w:rsidRPr="002346CC" w:rsidRDefault="00DF0C76" w:rsidP="00110BD8">
      <w:pPr>
        <w:pStyle w:val="ListParagraph"/>
        <w:spacing w:after="0" w:line="480" w:lineRule="auto"/>
        <w:ind w:left="0"/>
        <w:jc w:val="both"/>
        <w:rPr>
          <w:rFonts w:ascii="Times New Roman" w:hAnsi="Times New Roman" w:cs="Times New Roman"/>
        </w:rPr>
      </w:pPr>
      <w:r w:rsidRPr="002346CC">
        <w:rPr>
          <w:rFonts w:ascii="Times New Roman" w:hAnsi="Times New Roman" w:cs="Times New Roman"/>
        </w:rPr>
        <w:t xml:space="preserve">in which </w:t>
      </w:r>
      <w:r w:rsidRPr="002346CC">
        <w:rPr>
          <w:rFonts w:ascii="Times New Roman" w:hAnsi="Times New Roman" w:cs="Times New Roman"/>
          <w:i/>
          <w:iCs/>
        </w:rPr>
        <w:t>I</w:t>
      </w:r>
      <w:r w:rsidRPr="002346CC">
        <w:rPr>
          <w:rFonts w:ascii="Times New Roman" w:hAnsi="Times New Roman" w:cs="Times New Roman"/>
          <w:vertAlign w:val="subscript"/>
        </w:rPr>
        <w:t>SS</w:t>
      </w:r>
      <w:r w:rsidRPr="002346CC">
        <w:rPr>
          <w:rFonts w:ascii="Times New Roman" w:eastAsiaTheme="minorEastAsia" w:hAnsi="Times New Roman" w:cs="Times New Roman"/>
        </w:rPr>
        <w:t xml:space="preserve"> and </w:t>
      </w:r>
      <w:r w:rsidRPr="002346CC">
        <w:rPr>
          <w:rFonts w:ascii="Times New Roman" w:eastAsiaTheme="minorEastAsia" w:hAnsi="Times New Roman" w:cs="Times New Roman"/>
          <w:i/>
          <w:iCs/>
        </w:rPr>
        <w:t>I</w:t>
      </w:r>
      <w:r w:rsidRPr="002346CC">
        <w:rPr>
          <w:rFonts w:ascii="Times New Roman" w:eastAsiaTheme="minorEastAsia" w:hAnsi="Times New Roman" w:cs="Times New Roman"/>
          <w:vertAlign w:val="subscript"/>
        </w:rPr>
        <w:t>0</w:t>
      </w:r>
      <w:r w:rsidRPr="002346CC">
        <w:rPr>
          <w:rFonts w:ascii="Times New Roman" w:eastAsiaTheme="minorEastAsia" w:hAnsi="Times New Roman" w:cs="Times New Roman"/>
        </w:rPr>
        <w:t xml:space="preserve"> are the steady-state and initial current, respectively, </w:t>
      </w:r>
      <m:oMath>
        <m:r>
          <w:rPr>
            <w:rFonts w:ascii="Cambria Math" w:eastAsiaTheme="minorEastAsia" w:hAnsi="Cambria Math" w:cs="Times New Roman"/>
          </w:rPr>
          <m:t>∆</m:t>
        </m:r>
      </m:oMath>
      <w:r w:rsidRPr="002346CC">
        <w:rPr>
          <w:rFonts w:ascii="Times New Roman" w:eastAsiaTheme="minorEastAsia" w:hAnsi="Times New Roman" w:cs="Times New Roman"/>
          <w:i/>
          <w:iCs/>
        </w:rPr>
        <w:t>V</w:t>
      </w:r>
      <w:r w:rsidRPr="002346CC">
        <w:rPr>
          <w:rFonts w:ascii="Times New Roman" w:eastAsiaTheme="minorEastAsia" w:hAnsi="Times New Roman" w:cs="Times New Roman"/>
        </w:rPr>
        <w:t xml:space="preserve"> is the polarization voltage, and </w:t>
      </w:r>
      <w:r w:rsidRPr="002346CC">
        <w:rPr>
          <w:rFonts w:ascii="Times New Roman" w:eastAsiaTheme="minorEastAsia" w:hAnsi="Times New Roman" w:cs="Times New Roman"/>
          <w:i/>
          <w:iCs/>
        </w:rPr>
        <w:t>R</w:t>
      </w:r>
      <w:r w:rsidRPr="002346CC">
        <w:rPr>
          <w:rFonts w:ascii="Times New Roman" w:eastAsiaTheme="minorEastAsia" w:hAnsi="Times New Roman" w:cs="Times New Roman"/>
          <w:vertAlign w:val="subscript"/>
        </w:rPr>
        <w:t>SS</w:t>
      </w:r>
      <w:r w:rsidRPr="002346CC">
        <w:rPr>
          <w:rFonts w:ascii="Times New Roman" w:eastAsiaTheme="minorEastAsia" w:hAnsi="Times New Roman" w:cs="Times New Roman"/>
        </w:rPr>
        <w:t xml:space="preserve"> and </w:t>
      </w:r>
      <w:r w:rsidRPr="002346CC">
        <w:rPr>
          <w:rFonts w:ascii="Times New Roman" w:eastAsiaTheme="minorEastAsia" w:hAnsi="Times New Roman" w:cs="Times New Roman"/>
          <w:i/>
          <w:iCs/>
        </w:rPr>
        <w:t>R</w:t>
      </w:r>
      <w:r w:rsidRPr="002346CC">
        <w:rPr>
          <w:rFonts w:ascii="Times New Roman" w:eastAsiaTheme="minorEastAsia" w:hAnsi="Times New Roman" w:cs="Times New Roman"/>
          <w:vertAlign w:val="subscript"/>
        </w:rPr>
        <w:t>0</w:t>
      </w:r>
      <w:r w:rsidRPr="002346CC">
        <w:rPr>
          <w:rFonts w:ascii="Times New Roman" w:eastAsiaTheme="minorEastAsia" w:hAnsi="Times New Roman" w:cs="Times New Roman"/>
        </w:rPr>
        <w:t xml:space="preserve"> are the steady-state and initial interfacial impedance, respectively. The interfacial impedance was taken as the difference between the values of the minima at the bounds of the low-frequency semicircle in a Nyquist plot.</w:t>
      </w:r>
      <w:r w:rsidRPr="002346CC">
        <w:rPr>
          <w:rFonts w:ascii="Times New Roman" w:eastAsiaTheme="minorEastAsia" w:hAnsi="Times New Roman" w:cs="Times New Roman"/>
        </w:rPr>
        <w:fldChar w:fldCharType="begin">
          <w:fldData xml:space="preserve">PEVuZE5vdGU+PENpdGU+PEF1dGhvcj5DaGludGFwYWxsaTwvQXV0aG9yPjxZZWFyPjIwMTY8L1ll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</w:fldData>
        </w:fldChar>
      </w:r>
      <w:r w:rsidR="00176234" w:rsidRPr="002346CC">
        <w:rPr>
          <w:rFonts w:ascii="Times New Roman" w:eastAsiaTheme="minorEastAsia" w:hAnsi="Times New Roman" w:cs="Times New Roman"/>
        </w:rPr>
        <w:instrText xml:space="preserve"> ADDIN EN.CITE </w:instrText>
      </w:r>
      <w:r w:rsidR="00176234" w:rsidRPr="002346CC">
        <w:rPr>
          <w:rFonts w:ascii="Times New Roman" w:eastAsiaTheme="minorEastAsia" w:hAnsi="Times New Roman" w:cs="Times New Roman"/>
        </w:rPr>
        <w:fldChar w:fldCharType="begin">
          <w:fldData xml:space="preserve">PEVuZE5vdGU+PENpdGU+PEF1dGhvcj5DaGludGFwYWxsaTwvQXV0aG9yPjxZZWFyPjIwMTY8L1ll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</w:fldData>
        </w:fldChar>
      </w:r>
      <w:r w:rsidR="00176234" w:rsidRPr="002346CC">
        <w:rPr>
          <w:rFonts w:ascii="Times New Roman" w:eastAsiaTheme="minorEastAsia" w:hAnsi="Times New Roman" w:cs="Times New Roman"/>
        </w:rPr>
        <w:instrText xml:space="preserve"> ADDIN EN.CITE.DATA </w:instrText>
      </w:r>
      <w:r w:rsidR="00176234" w:rsidRPr="002346CC">
        <w:rPr>
          <w:rFonts w:ascii="Times New Roman" w:eastAsiaTheme="minorEastAsia" w:hAnsi="Times New Roman" w:cs="Times New Roman"/>
        </w:rPr>
      </w:r>
      <w:r w:rsidR="00176234" w:rsidRPr="002346CC">
        <w:rPr>
          <w:rFonts w:ascii="Times New Roman" w:eastAsiaTheme="minorEastAsia" w:hAnsi="Times New Roman" w:cs="Times New Roman"/>
        </w:rPr>
        <w:fldChar w:fldCharType="end"/>
      </w:r>
      <w:r w:rsidRPr="002346CC">
        <w:rPr>
          <w:rFonts w:ascii="Times New Roman" w:eastAsiaTheme="minorEastAsia" w:hAnsi="Times New Roman" w:cs="Times New Roman"/>
        </w:rPr>
      </w:r>
      <w:r w:rsidRPr="002346CC">
        <w:rPr>
          <w:rFonts w:ascii="Times New Roman" w:eastAsiaTheme="minorEastAsia" w:hAnsi="Times New Roman" w:cs="Times New Roman"/>
        </w:rPr>
        <w:fldChar w:fldCharType="separate"/>
      </w:r>
      <w:r w:rsidR="00DA2A84" w:rsidRPr="002346CC">
        <w:rPr>
          <w:rFonts w:ascii="Times New Roman" w:eastAsiaTheme="minorEastAsia" w:hAnsi="Times New Roman" w:cs="Times New Roman"/>
          <w:noProof/>
          <w:vertAlign w:val="superscript"/>
        </w:rPr>
        <w:t>38, 44</w:t>
      </w:r>
      <w:r w:rsidRPr="002346CC">
        <w:rPr>
          <w:rFonts w:ascii="Times New Roman" w:eastAsiaTheme="minorEastAsia" w:hAnsi="Times New Roman" w:cs="Times New Roman"/>
        </w:rPr>
        <w:fldChar w:fldCharType="end"/>
      </w:r>
      <w:r w:rsidRPr="002346CC">
        <w:rPr>
          <w:rFonts w:ascii="Times New Roman" w:eastAsiaTheme="minorEastAsia" w:hAnsi="Times New Roman" w:cs="Times New Roman"/>
        </w:rPr>
        <w:t xml:space="preserve"> </w:t>
      </w:r>
      <w:r w:rsidRPr="002346CC">
        <w:rPr>
          <w:rFonts w:ascii="Times New Roman" w:hAnsi="Times New Roman" w:cs="Times New Roman"/>
          <w:color w:val="000000"/>
        </w:rPr>
        <w:t xml:space="preserve">The reported </w:t>
      </w:r>
      <w:r w:rsidRPr="002346CC">
        <w:rPr>
          <w:rFonts w:ascii="Times New Roman" w:hAnsi="Times New Roman" w:cs="Times New Roman"/>
          <w:i/>
          <w:iCs/>
        </w:rPr>
        <w:t>t</w:t>
      </w:r>
      <w:r w:rsidRPr="002346CC">
        <w:rPr>
          <w:rFonts w:ascii="Times New Roman" w:hAnsi="Times New Roman" w:cs="Times New Roman"/>
          <w:vertAlign w:val="subscript"/>
        </w:rPr>
        <w:t>Li+</w:t>
      </w:r>
      <w:r w:rsidRPr="002346CC">
        <w:rPr>
          <w:rFonts w:ascii="Times New Roman" w:hAnsi="Times New Roman" w:cs="Times New Roman"/>
          <w:color w:val="000000"/>
        </w:rPr>
        <w:t xml:space="preserve"> value was taken as the average of the data obtained from </w:t>
      </w:r>
      <w:r w:rsidR="002D11BC" w:rsidRPr="002346CC">
        <w:rPr>
          <w:rFonts w:ascii="Times New Roman" w:hAnsi="Times New Roman" w:cs="Times New Roman"/>
          <w:color w:val="000000"/>
        </w:rPr>
        <w:t xml:space="preserve">three </w:t>
      </w:r>
      <w:r w:rsidR="002D11BC" w:rsidRPr="002346CC">
        <w:rPr>
          <w:rFonts w:ascii="Times New Roman" w:hAnsi="Times New Roman" w:cs="Times New Roman"/>
        </w:rPr>
        <w:t>lithium–lithium</w:t>
      </w:r>
      <w:r w:rsidRPr="002346CC">
        <w:rPr>
          <w:rFonts w:ascii="Times New Roman" w:hAnsi="Times New Roman" w:cs="Times New Roman"/>
          <w:color w:val="000000"/>
        </w:rPr>
        <w:t xml:space="preserve"> cells.</w:t>
      </w:r>
      <w:r w:rsidR="006150B4" w:rsidRPr="002346CC">
        <w:rPr>
          <w:rFonts w:ascii="Times New Roman" w:hAnsi="Times New Roman" w:cs="Times New Roman"/>
          <w:color w:val="000000"/>
        </w:rPr>
        <w:t xml:space="preserve"> </w:t>
      </w:r>
      <w:r w:rsidR="0017209D" w:rsidRPr="002346CC">
        <w:rPr>
          <w:rFonts w:ascii="Times New Roman" w:hAnsi="Times New Roman" w:cs="Times New Roman"/>
        </w:rPr>
        <w:t>The lithium foil (0.02</w:t>
      </w:r>
      <w:r w:rsidR="00DC78F4" w:rsidRPr="002346CC">
        <w:rPr>
          <w:rFonts w:ascii="Times New Roman" w:hAnsi="Times New Roman" w:cs="Times New Roman"/>
        </w:rPr>
        <w:t>-</w:t>
      </w:r>
      <w:r w:rsidR="0017209D" w:rsidRPr="002346CC">
        <w:rPr>
          <w:rFonts w:ascii="Times New Roman" w:hAnsi="Times New Roman" w:cs="Times New Roman"/>
        </w:rPr>
        <w:t>mm thickness, 99.9% lithium content, MTI Corporation, USA) was used as received. Lithium foil electrodes with</w:t>
      </w:r>
      <w:r w:rsidR="00ED4522" w:rsidRPr="002346CC">
        <w:rPr>
          <w:rFonts w:ascii="Times New Roman" w:hAnsi="Times New Roman" w:cs="Times New Roman"/>
        </w:rPr>
        <w:t xml:space="preserve"> a</w:t>
      </w:r>
      <w:r w:rsidR="0017209D" w:rsidRPr="002346CC">
        <w:rPr>
          <w:rFonts w:ascii="Times New Roman" w:hAnsi="Times New Roman" w:cs="Times New Roman"/>
        </w:rPr>
        <w:t xml:space="preserve"> </w:t>
      </w:r>
      <w:r w:rsidR="00052F19" w:rsidRPr="002346CC">
        <w:rPr>
          <w:rFonts w:ascii="Times New Roman" w:hAnsi="Times New Roman" w:cs="Times New Roman"/>
        </w:rPr>
        <w:t xml:space="preserve">diameter of </w:t>
      </w:r>
      <w:r w:rsidR="0017209D" w:rsidRPr="002346CC">
        <w:rPr>
          <w:rFonts w:ascii="Times New Roman" w:hAnsi="Times New Roman" w:cs="Times New Roman"/>
        </w:rPr>
        <w:t>0.95 cm were prepared using a hollow punch with a 0.95</w:t>
      </w:r>
      <w:r w:rsidR="00ED4522" w:rsidRPr="002346CC">
        <w:rPr>
          <w:rFonts w:ascii="Times New Roman" w:hAnsi="Times New Roman" w:cs="Times New Roman"/>
        </w:rPr>
        <w:t>-</w:t>
      </w:r>
      <w:r w:rsidR="0017209D" w:rsidRPr="002346CC">
        <w:rPr>
          <w:rFonts w:ascii="Times New Roman" w:hAnsi="Times New Roman" w:cs="Times New Roman"/>
        </w:rPr>
        <w:t>cm cutting head (Mayhew Steel Products, Inc., USA) in an argon-filled glovebox.</w:t>
      </w:r>
    </w:p>
    <w:p w14:paraId="7F303725" w14:textId="77777777" w:rsidR="00CA3D71" w:rsidRPr="002346CC" w:rsidRDefault="00CA3D71" w:rsidP="00110BD8">
      <w:pPr>
        <w:spacing w:after="0" w:line="480" w:lineRule="auto"/>
        <w:jc w:val="both"/>
        <w:rPr>
          <w:rFonts w:ascii="Times New Roman" w:hAnsi="Times New Roman" w:cs="Times New Roman"/>
        </w:rPr>
      </w:pPr>
    </w:p>
    <w:p w14:paraId="4BB0056E" w14:textId="77777777" w:rsidR="00752B4E" w:rsidRPr="002346CC" w:rsidRDefault="00752B4E" w:rsidP="00110BD8">
      <w:pPr>
        <w:keepNext/>
        <w:spacing w:after="0" w:line="480" w:lineRule="auto"/>
        <w:jc w:val="both"/>
        <w:rPr>
          <w:rFonts w:ascii="Times New Roman" w:hAnsi="Times New Roman" w:cs="Times New Roman"/>
          <w:b/>
          <w:bCs/>
        </w:rPr>
      </w:pPr>
      <w:r w:rsidRPr="002346CC">
        <w:rPr>
          <w:rFonts w:ascii="Times New Roman" w:hAnsi="Times New Roman" w:cs="Times New Roman"/>
          <w:b/>
          <w:bCs/>
        </w:rPr>
        <w:t>Results and Discussion</w:t>
      </w:r>
    </w:p>
    <w:p w14:paraId="74F887C9" w14:textId="0CBC7C7F" w:rsidR="00F223A4" w:rsidRPr="002346CC" w:rsidRDefault="008A184E" w:rsidP="00110BD8">
      <w:pPr>
        <w:spacing w:after="0" w:line="480" w:lineRule="auto"/>
        <w:jc w:val="both"/>
        <w:rPr>
          <w:rFonts w:ascii="Times New Roman" w:hAnsi="Times New Roman" w:cs="Times New Roman"/>
          <w:b/>
          <w:bCs/>
        </w:rPr>
      </w:pPr>
      <w:r w:rsidRPr="002346CC">
        <w:rPr>
          <w:rFonts w:ascii="Times New Roman" w:hAnsi="Times New Roman" w:cs="Times New Roman"/>
          <w:b/>
          <w:bCs/>
        </w:rPr>
        <w:t xml:space="preserve">Ion transport </w:t>
      </w:r>
      <w:r w:rsidR="00561898" w:rsidRPr="002346CC">
        <w:rPr>
          <w:rFonts w:ascii="Times New Roman" w:hAnsi="Times New Roman" w:cs="Times New Roman"/>
          <w:b/>
          <w:bCs/>
        </w:rPr>
        <w:t>behavior</w:t>
      </w:r>
      <w:r w:rsidRPr="002346CC">
        <w:rPr>
          <w:rFonts w:ascii="Times New Roman" w:hAnsi="Times New Roman" w:cs="Times New Roman"/>
          <w:b/>
          <w:bCs/>
        </w:rPr>
        <w:t xml:space="preserve"> </w:t>
      </w:r>
      <w:r w:rsidR="0057591A" w:rsidRPr="002346CC">
        <w:rPr>
          <w:rFonts w:ascii="Times New Roman" w:hAnsi="Times New Roman" w:cs="Times New Roman"/>
          <w:b/>
          <w:bCs/>
        </w:rPr>
        <w:t>can be readily modulated</w:t>
      </w:r>
      <w:r w:rsidRPr="002346CC">
        <w:rPr>
          <w:rFonts w:ascii="Times New Roman" w:hAnsi="Times New Roman" w:cs="Times New Roman"/>
          <w:b/>
          <w:bCs/>
        </w:rPr>
        <w:t xml:space="preserve"> by </w:t>
      </w:r>
      <w:r w:rsidR="00C3520F" w:rsidRPr="002346CC">
        <w:rPr>
          <w:rFonts w:ascii="Times New Roman" w:hAnsi="Times New Roman" w:cs="Times New Roman"/>
          <w:b/>
          <w:bCs/>
        </w:rPr>
        <w:t xml:space="preserve">the </w:t>
      </w:r>
      <w:r w:rsidRPr="002346CC">
        <w:rPr>
          <w:rFonts w:ascii="Times New Roman" w:hAnsi="Times New Roman" w:cs="Times New Roman"/>
          <w:b/>
          <w:bCs/>
        </w:rPr>
        <w:t xml:space="preserve">anion </w:t>
      </w:r>
      <w:r w:rsidR="0057591A" w:rsidRPr="002346CC">
        <w:rPr>
          <w:rFonts w:ascii="Times New Roman" w:hAnsi="Times New Roman" w:cs="Times New Roman"/>
          <w:b/>
          <w:bCs/>
        </w:rPr>
        <w:t>van der Waals volume.</w:t>
      </w:r>
    </w:p>
    <w:p w14:paraId="40C9B997" w14:textId="0A8D20B9" w:rsidR="00F972EB" w:rsidRPr="002346CC" w:rsidRDefault="00B57CAD" w:rsidP="00110BD8">
      <w:pPr>
        <w:pStyle w:val="NormalWeb"/>
        <w:spacing w:line="480" w:lineRule="auto"/>
        <w:ind w:firstLine="720"/>
        <w:jc w:val="both"/>
      </w:pPr>
      <w:r w:rsidRPr="002346CC">
        <w:t xml:space="preserve">To investigate the impact of salt anion </w:t>
      </w:r>
      <w:r w:rsidR="00770104" w:rsidRPr="002346CC">
        <w:t>van der Waals volume</w:t>
      </w:r>
      <w:r w:rsidRPr="002346CC">
        <w:t xml:space="preserve"> </w:t>
      </w:r>
      <w:r w:rsidR="00770104" w:rsidRPr="002346CC">
        <w:t>(</w:t>
      </w:r>
      <w:r w:rsidR="00770104" w:rsidRPr="002346CC">
        <w:rPr>
          <w:i/>
          <w:iCs/>
        </w:rPr>
        <w:t>V</w:t>
      </w:r>
      <w:r w:rsidR="00770104" w:rsidRPr="002346CC">
        <w:rPr>
          <w:vertAlign w:val="subscript"/>
        </w:rPr>
        <w:t>vdW</w:t>
      </w:r>
      <w:r w:rsidR="00FF7127" w:rsidRPr="002346CC">
        <w:t>,</w:t>
      </w:r>
      <w:r w:rsidR="00FF7127" w:rsidRPr="002346CC">
        <w:rPr>
          <w:rFonts w:eastAsia="Times New Roman"/>
          <w:kern w:val="0"/>
          <w:lang w:eastAsia="zh-CN"/>
          <w14:ligatures w14:val="none"/>
        </w:rPr>
        <w:t xml:space="preserve"> which is defined as the volume occupied by a molecule </w:t>
      </w:r>
      <w:r w:rsidR="009727EF" w:rsidRPr="002346CC">
        <w:rPr>
          <w:rFonts w:eastAsia="Times New Roman"/>
          <w:kern w:val="0"/>
          <w:lang w:eastAsia="zh-CN"/>
          <w14:ligatures w14:val="none"/>
        </w:rPr>
        <w:t>that</w:t>
      </w:r>
      <w:r w:rsidR="00FF7127" w:rsidRPr="002346CC">
        <w:rPr>
          <w:rFonts w:eastAsia="Times New Roman"/>
          <w:kern w:val="0"/>
          <w:lang w:eastAsia="zh-CN"/>
          <w14:ligatures w14:val="none"/>
        </w:rPr>
        <w:t xml:space="preserve"> is impenetrable to other molecules)</w:t>
      </w:r>
      <w:r w:rsidR="00FF7127" w:rsidRPr="002346CC">
        <w:rPr>
          <w:rFonts w:eastAsia="Times New Roman"/>
          <w:kern w:val="0"/>
          <w:lang w:eastAsia="zh-CN"/>
          <w14:ligatures w14:val="none"/>
        </w:rPr>
        <w:fldChar w:fldCharType="begin"/>
      </w:r>
      <w:r w:rsidR="00FF7127" w:rsidRPr="002346CC">
        <w:rPr>
          <w:rFonts w:eastAsia="Times New Roman"/>
          <w:kern w:val="0"/>
          <w:lang w:eastAsia="zh-CN"/>
          <w14:ligatures w14:val="none"/>
        </w:rPr>
        <w:instrText xml:space="preserve"> ADDIN EN.CITE &lt;EndNote&gt;&lt;Cite&gt;&lt;Author&gt;Bondi&lt;/Author&gt;&lt;Year&gt;1964&lt;/Year&gt;&lt;RecNum&gt;92&lt;/RecNum&gt;&lt;DisplayText&gt;&lt;style face="superscript"&gt;45&lt;/style&gt;&lt;/DisplayText&gt;&lt;record&gt;&lt;rec-number&gt;92&lt;/rec-number&gt;&lt;foreign-keys&gt;&lt;key app="EN" db-id="t5szrtxa3xpdt5e2rzlxsppf0xez9dxz505t" timestamp="1768175864"&gt;92&lt;/key&gt;&lt;/foreign-keys&gt;&lt;ref-type name="Journal Article"&gt;17&lt;/ref-type&gt;&lt;contributors&gt;&lt;authors&gt;&lt;author&gt;Bondi, A Van&lt;/author&gt;&lt;/authors&gt;&lt;/contributors&gt;&lt;titles&gt;&lt;title&gt;van der Waals Volumes and Radii&lt;/title&gt;&lt;secondary-title&gt;The Journal of Physical Chemistry&lt;/secondary-title&gt;&lt;/titles&gt;&lt;periodical&gt;&lt;full-title&gt;The Journal of physical chemistry&lt;/full-title&gt;&lt;/periodical&gt;&lt;pages&gt;441-451&lt;/pages&gt;&lt;volume&gt;68&lt;/volume&gt;&lt;number&gt;3&lt;/number&gt;&lt;dates&gt;&lt;year&gt;1964&lt;/year&gt;&lt;/dates&gt;&lt;isbn&gt;0022-3654&lt;/isbn&gt;&lt;urls&gt;&lt;/urls&gt;&lt;/record&gt;&lt;/Cite&gt;&lt;/EndNote&gt;</w:instrText>
      </w:r>
      <w:r w:rsidR="00FF7127" w:rsidRPr="002346CC">
        <w:rPr>
          <w:rFonts w:eastAsia="Times New Roman"/>
          <w:kern w:val="0"/>
          <w:lang w:eastAsia="zh-CN"/>
          <w14:ligatures w14:val="none"/>
        </w:rPr>
        <w:fldChar w:fldCharType="separate"/>
      </w:r>
      <w:r w:rsidR="00FF7127" w:rsidRPr="002346CC">
        <w:rPr>
          <w:rFonts w:eastAsia="Times New Roman"/>
          <w:noProof/>
          <w:kern w:val="0"/>
          <w:vertAlign w:val="superscript"/>
          <w:lang w:eastAsia="zh-CN"/>
          <w14:ligatures w14:val="none"/>
        </w:rPr>
        <w:t>45</w:t>
      </w:r>
      <w:r w:rsidR="00FF7127" w:rsidRPr="002346CC">
        <w:rPr>
          <w:rFonts w:eastAsia="Times New Roman"/>
          <w:kern w:val="0"/>
          <w:lang w:eastAsia="zh-CN"/>
          <w14:ligatures w14:val="none"/>
        </w:rPr>
        <w:fldChar w:fldCharType="end"/>
      </w:r>
      <w:r w:rsidR="00770104" w:rsidRPr="002346CC">
        <w:t xml:space="preserve"> </w:t>
      </w:r>
      <w:r w:rsidRPr="002346CC">
        <w:t xml:space="preserve">and the </w:t>
      </w:r>
      <w:r w:rsidR="00D94C05" w:rsidRPr="002346CC">
        <w:t xml:space="preserve">molar </w:t>
      </w:r>
      <w:r w:rsidR="00A84AEB" w:rsidRPr="002346CC">
        <w:t xml:space="preserve">ratio </w:t>
      </w:r>
      <w:r w:rsidR="00A84AEB" w:rsidRPr="002346CC">
        <w:lastRenderedPageBreak/>
        <w:t xml:space="preserve">of </w:t>
      </w:r>
      <w:r w:rsidR="00DA2A84" w:rsidRPr="002346CC">
        <w:t>untethered</w:t>
      </w:r>
      <w:r w:rsidR="00A84AEB" w:rsidRPr="002346CC">
        <w:t>-to-</w:t>
      </w:r>
      <w:r w:rsidR="00DA2A84" w:rsidRPr="002346CC">
        <w:t xml:space="preserve">tethered </w:t>
      </w:r>
      <w:r w:rsidR="00D2392B" w:rsidRPr="002346CC">
        <w:t xml:space="preserve">anion on the ion conduction behavior, </w:t>
      </w:r>
      <w:r w:rsidR="00647982" w:rsidRPr="002346CC">
        <w:t xml:space="preserve">POEM and </w:t>
      </w:r>
      <w:r w:rsidR="006A7BB2" w:rsidRPr="002346CC">
        <w:t>PLiMTFSI</w:t>
      </w:r>
      <w:r w:rsidR="00647982" w:rsidRPr="002346CC">
        <w:t xml:space="preserve"> with a number-average molecular weight of </w:t>
      </w:r>
      <w:r w:rsidR="000C4E7C" w:rsidRPr="002346CC">
        <w:t>5.9 kg/mol and 105.7 kg/mol</w:t>
      </w:r>
      <w:r w:rsidR="001205BF" w:rsidRPr="002346CC">
        <w:t>, respectively,</w:t>
      </w:r>
      <w:r w:rsidR="00647982" w:rsidRPr="002346CC">
        <w:t xml:space="preserve"> </w:t>
      </w:r>
      <w:r w:rsidR="006A7BB2" w:rsidRPr="002346CC">
        <w:t xml:space="preserve">were synthesized </w:t>
      </w:r>
      <w:r w:rsidR="006A7BB2" w:rsidRPr="002346CC">
        <w:rPr>
          <w:i/>
          <w:iCs/>
        </w:rPr>
        <w:t>via</w:t>
      </w:r>
      <w:r w:rsidR="006A7BB2" w:rsidRPr="002346CC">
        <w:t xml:space="preserve"> ARGET ATRP</w:t>
      </w:r>
      <w:r w:rsidR="000C4E7C" w:rsidRPr="002346CC">
        <w:t>.</w:t>
      </w:r>
      <w:r w:rsidR="006A7BB2" w:rsidRPr="002346CC">
        <w:fldChar w:fldCharType="begin"/>
      </w:r>
      <w:r w:rsidR="00176234" w:rsidRPr="002346CC">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6A7BB2" w:rsidRPr="002346CC">
        <w:fldChar w:fldCharType="separate"/>
      </w:r>
      <w:r w:rsidR="00DA2A84" w:rsidRPr="002346CC">
        <w:rPr>
          <w:noProof/>
          <w:vertAlign w:val="superscript"/>
        </w:rPr>
        <w:t>35</w:t>
      </w:r>
      <w:r w:rsidR="006A7BB2" w:rsidRPr="002346CC">
        <w:fldChar w:fldCharType="end"/>
      </w:r>
      <w:r w:rsidR="000C4E7C" w:rsidRPr="002346CC">
        <w:t xml:space="preserve"> POEM</w:t>
      </w:r>
      <w:r w:rsidR="00954BCC" w:rsidRPr="002346CC">
        <w:t>, PLiMTFSI,</w:t>
      </w:r>
      <w:r w:rsidR="00AA32A3" w:rsidRPr="002346CC">
        <w:t xml:space="preserve"> </w:t>
      </w:r>
      <w:r w:rsidR="00954BCC" w:rsidRPr="002346CC">
        <w:t xml:space="preserve">and four different lithium salts </w:t>
      </w:r>
      <w:r w:rsidR="00D144FE" w:rsidRPr="002346CC">
        <w:t>(</w:t>
      </w:r>
      <w:r w:rsidR="00B469F6" w:rsidRPr="002346CC">
        <w:t xml:space="preserve">LiTFSI, LiFSI, </w:t>
      </w:r>
      <w:r w:rsidR="00A83AA2" w:rsidRPr="002346CC">
        <w:t>LiTf, and LiClO</w:t>
      </w:r>
      <w:r w:rsidR="00A83AA2" w:rsidRPr="002346CC">
        <w:rPr>
          <w:vertAlign w:val="subscript"/>
        </w:rPr>
        <w:t>4</w:t>
      </w:r>
      <w:r w:rsidR="00213877" w:rsidRPr="002346CC">
        <w:t xml:space="preserve">; see </w:t>
      </w:r>
      <w:r w:rsidR="00213877" w:rsidRPr="002346CC">
        <w:rPr>
          <w:b/>
          <w:bCs/>
        </w:rPr>
        <w:t>Scheme 1</w:t>
      </w:r>
      <w:r w:rsidR="00213877" w:rsidRPr="002346CC">
        <w:t xml:space="preserve"> </w:t>
      </w:r>
      <w:r w:rsidR="0093733A" w:rsidRPr="002346CC">
        <w:t xml:space="preserve">for polymer synthesis overview and </w:t>
      </w:r>
      <w:r w:rsidR="00213877" w:rsidRPr="002346CC">
        <w:t>chemical structures</w:t>
      </w:r>
      <w:r w:rsidR="00AA32A3" w:rsidRPr="002346CC">
        <w:t>)</w:t>
      </w:r>
      <w:r w:rsidR="00A83AA2" w:rsidRPr="002346CC">
        <w:t xml:space="preserve"> </w:t>
      </w:r>
      <w:r w:rsidR="000C4E7C" w:rsidRPr="002346CC">
        <w:t xml:space="preserve">were blended at various </w:t>
      </w:r>
      <w:r w:rsidR="00832A33" w:rsidRPr="002346CC">
        <w:t xml:space="preserve">molar ratios of </w:t>
      </w:r>
      <w:r w:rsidR="00EE6E28" w:rsidRPr="002346CC">
        <w:t xml:space="preserve">[EO]:[LiMTFSI]:[Li salt] </w:t>
      </w:r>
      <w:r w:rsidR="00832A33" w:rsidRPr="002346CC">
        <w:t>(</w:t>
      </w:r>
      <w:r w:rsidR="00104A8E" w:rsidRPr="002346CC">
        <w:t>10:0.05:0.95, 10:0.15:0.85, 10:0.25:0.75, 10:0.40:0.60, 10:0.50:0.50, 10:0.60:0.40, and 10:0.80:0.20</w:t>
      </w:r>
      <w:r w:rsidR="00832A33" w:rsidRPr="002346CC">
        <w:t xml:space="preserve">) while keeping the overall </w:t>
      </w:r>
      <w:r w:rsidR="008D60E0" w:rsidRPr="002346CC">
        <w:t>Li</w:t>
      </w:r>
      <w:r w:rsidR="008D60E0" w:rsidRPr="002346CC">
        <w:rPr>
          <w:vertAlign w:val="superscript"/>
        </w:rPr>
        <w:t>+</w:t>
      </w:r>
      <w:r w:rsidR="000C4E7C" w:rsidRPr="002346CC">
        <w:t xml:space="preserve"> concentration</w:t>
      </w:r>
      <w:r w:rsidR="00832A33" w:rsidRPr="002346CC">
        <w:t xml:space="preserve"> constant</w:t>
      </w:r>
      <w:r w:rsidR="000C4E7C" w:rsidRPr="002346CC">
        <w:t xml:space="preserve"> at </w:t>
      </w:r>
      <w:r w:rsidR="00104A8E" w:rsidRPr="002346CC">
        <w:t>[</w:t>
      </w:r>
      <w:r w:rsidR="00832A33" w:rsidRPr="002346CC">
        <w:t>EO]</w:t>
      </w:r>
      <w:r w:rsidR="00104A8E" w:rsidRPr="002346CC">
        <w:t>:[Li</w:t>
      </w:r>
      <w:r w:rsidR="00104A8E" w:rsidRPr="002346CC">
        <w:rPr>
          <w:vertAlign w:val="superscript"/>
        </w:rPr>
        <w:t>+</w:t>
      </w:r>
      <w:r w:rsidR="00104A8E" w:rsidRPr="002346CC">
        <w:t xml:space="preserve">] </w:t>
      </w:r>
      <w:r w:rsidR="00832A33" w:rsidRPr="002346CC">
        <w:t>=</w:t>
      </w:r>
      <w:r w:rsidR="000C4E7C" w:rsidRPr="002346CC">
        <w:t xml:space="preserve"> </w:t>
      </w:r>
      <w:r w:rsidR="00832A33" w:rsidRPr="002346CC">
        <w:t>10</w:t>
      </w:r>
      <w:r w:rsidR="00104A8E" w:rsidRPr="002346CC">
        <w:t>:1</w:t>
      </w:r>
      <w:r w:rsidR="00E31C77" w:rsidRPr="002346CC">
        <w:t xml:space="preserve"> for all the blends. </w:t>
      </w:r>
      <w:r w:rsidR="00F972EB" w:rsidRPr="002346CC">
        <w:rPr>
          <w:rFonts w:eastAsia="Times New Roman"/>
          <w:kern w:val="0"/>
          <w:lang w:eastAsia="zh-CN"/>
          <w14:ligatures w14:val="none"/>
        </w:rPr>
        <w:t xml:space="preserve">Herein, </w:t>
      </w:r>
      <w:r w:rsidR="00F972EB" w:rsidRPr="002346CC">
        <w:t>a high-molecular-weight, semi-flexible PLiMTFSI (105.7 kg/mol) was selected to suppress anion motion and increase free volume arising from chain-packing frustration. An increase in the molecular weight of a semi-flexible polymer slows chain dynamics and promotes a more packing-frustrated system, in which chains struggle to adopt a closely packed structure</w:t>
      </w:r>
      <w:r w:rsidR="00E514B4" w:rsidRPr="002346CC">
        <w:t>,</w:t>
      </w:r>
      <w:r w:rsidR="00F972EB" w:rsidRPr="002346CC">
        <w:t xml:space="preserve"> </w:t>
      </w:r>
      <w:r w:rsidR="00E514B4" w:rsidRPr="002346CC">
        <w:t>facilitating ion hopping.</w:t>
      </w:r>
      <w:r w:rsidR="00E514B4" w:rsidRPr="002346CC">
        <w:fldChar w:fldCharType="begin"/>
      </w:r>
      <w:r w:rsidR="00E514B4" w:rsidRPr="002346CC">
        <w:instrText xml:space="preserve"> ADDIN EN.CITE &lt;EndNote&gt;&lt;Cite&gt;&lt;Author&gt;Fan&lt;/Author&gt;&lt;Year&gt;2015&lt;/Year&gt;&lt;RecNum&gt;69&lt;/RecNum&gt;&lt;DisplayText&gt;&lt;style face="superscript"&gt;46&lt;/style&gt;&lt;/DisplayText&gt;&lt;record&gt;&lt;rec-number&gt;69&lt;/rec-number&gt;&lt;foreign-keys&gt;&lt;key app="EN" db-id="t5szrtxa3xpdt5e2rzlxsppf0xez9dxz505t" timestamp="1768172952"&gt;69&lt;/key&gt;&lt;/foreign-keys&gt;&lt;ref-type name="Journal Article"&gt;17&lt;/ref-type&gt;&lt;contributors&gt;&lt;authors&gt;&lt;author&gt;Fan, Fei&lt;/author&gt;&lt;author&gt;Wang, Yangyang&lt;/author&gt;&lt;author&gt;Hong, Tao&lt;/author&gt;&lt;author&gt;Heres, Maximilian F.&lt;/author&gt;&lt;author&gt;Saito, Tomonori&lt;/author&gt;&lt;author&gt;Sokolov, Alexei P.&lt;/author&gt;&lt;/authors&gt;&lt;/contributors&gt;&lt;titles&gt;&lt;title&gt;Ion Conduction in Polymerized Ionic Liquids with Different Pendant Groups&lt;/title&gt;&lt;secondary-title&gt;Macromolecules&lt;/secondary-title&gt;&lt;/titles&gt;&lt;periodical&gt;&lt;full-title&gt;Macromolecules&lt;/full-title&gt;&lt;/periodical&gt;&lt;pages&gt;4461-4470&lt;/pages&gt;&lt;volume&gt;48&lt;/volume&gt;&lt;number&gt;13&lt;/number&gt;&lt;dates&gt;&lt;year&gt;2015&lt;/year&gt;&lt;pub-dates&gt;&lt;date&gt;2015/07/14&lt;/date&gt;&lt;/pub-dates&gt;&lt;/dates&gt;&lt;publisher&gt;American Chemical Society&lt;/publisher&gt;&lt;isbn&gt;0024-9297&lt;/isbn&gt;&lt;urls&gt;&lt;related-urls&gt;&lt;url&gt;https://doi.org/10.1021/acs.macromol.5b00257&lt;/url&gt;&lt;/related-urls&gt;&lt;/urls&gt;&lt;electronic-resource-num&gt;10.1021/acs.macromol.5b00257&lt;/electronic-resource-num&gt;&lt;/record&gt;&lt;/Cite&gt;&lt;/EndNote&gt;</w:instrText>
      </w:r>
      <w:r w:rsidR="00E514B4" w:rsidRPr="002346CC">
        <w:fldChar w:fldCharType="separate"/>
      </w:r>
      <w:r w:rsidR="00E514B4" w:rsidRPr="002346CC">
        <w:rPr>
          <w:noProof/>
          <w:vertAlign w:val="superscript"/>
        </w:rPr>
        <w:t>46</w:t>
      </w:r>
      <w:r w:rsidR="00E514B4" w:rsidRPr="002346CC">
        <w:fldChar w:fldCharType="end"/>
      </w:r>
      <w:r w:rsidR="00F972EB" w:rsidRPr="002346CC">
        <w:t xml:space="preserve"> The molecular weight of POEM was low </w:t>
      </w:r>
      <w:r w:rsidR="00E514B4" w:rsidRPr="002346CC">
        <w:t>(</w:t>
      </w:r>
      <w:r w:rsidR="00F972EB" w:rsidRPr="002346CC">
        <w:t>5.9 kg/mol</w:t>
      </w:r>
      <w:r w:rsidR="00E514B4" w:rsidRPr="002346CC">
        <w:t xml:space="preserve">, </w:t>
      </w:r>
      <w:r w:rsidR="00E514B4" w:rsidRPr="002346CC">
        <w:rPr>
          <w:i/>
          <w:iCs/>
        </w:rPr>
        <w:t>i.e.,</w:t>
      </w:r>
      <w:r w:rsidR="00E514B4" w:rsidRPr="002346CC">
        <w:t xml:space="preserve"> oligomeric)</w:t>
      </w:r>
      <w:r w:rsidR="00F972EB" w:rsidRPr="002346CC">
        <w:t xml:space="preserve"> to maximize </w:t>
      </w:r>
      <w:r w:rsidR="00E514B4" w:rsidRPr="002346CC">
        <w:t>POEM segmental motion and conductivity of the homopolymer.</w:t>
      </w:r>
      <w:r w:rsidR="00E514B4" w:rsidRPr="002346CC">
        <w:fldChar w:fldCharType="begin"/>
      </w:r>
      <w:r w:rsidR="00E514B4" w:rsidRPr="002346CC">
        <w:instrText xml:space="preserve"> ADDIN EN.CITE &lt;EndNote&gt;&lt;Cite&gt;&lt;Author&gt;Teran&lt;/Author&gt;&lt;Year&gt;2011&lt;/Year&gt;&lt;RecNum&gt;45&lt;/RecNum&gt;&lt;DisplayText&gt;&lt;style face="superscript"&gt;47&lt;/style&gt;&lt;/DisplayText&gt;&lt;record&gt;&lt;rec-number&gt;45&lt;/rec-number&gt;&lt;foreign-keys&gt;&lt;key app="EN" db-id="t5szrtxa3xpdt5e2rzlxsppf0xez9dxz505t" timestamp="1768172952"&gt;45&lt;/key&gt;&lt;/foreign-keys&gt;&lt;ref-type name="Journal Article"&gt;17&lt;/ref-type&gt;&lt;contributors&gt;&lt;authors&gt;&lt;author&gt;Teran, Alexander A.&lt;/author&gt;&lt;author&gt;Tang, Maureen H.&lt;/author&gt;&lt;author&gt;Mullin, Scott A.&lt;/author&gt;&lt;author&gt;Balsara, Nitash P.&lt;/author&gt;&lt;/authors&gt;&lt;/contributors&gt;&lt;titles&gt;&lt;title&gt;Effect of molecular weight on conductivity of polymer electrolytes&lt;/title&gt;&lt;secondary-title&gt;Solid State Ionics&lt;/secondary-title&gt;&lt;/titles&gt;&lt;periodical&gt;&lt;full-title&gt;Solid State Ionics&lt;/full-title&gt;&lt;/periodical&gt;&lt;pages&gt;18-21&lt;/pages&gt;&lt;volume&gt;203&lt;/volume&gt;&lt;number&gt;1&lt;/number&gt;&lt;keywords&gt;&lt;keyword&gt;Polymer electrolyte&lt;/keyword&gt;&lt;keyword&gt;Ionic conductivity&lt;/keyword&gt;&lt;keyword&gt;Molecular weight dependence&lt;/keyword&gt;&lt;/keywords&gt;&lt;dates&gt;&lt;year&gt;2011&lt;/year&gt;&lt;pub-dates&gt;&lt;date&gt;2011/11/16/&lt;/date&gt;&lt;/pub-dates&gt;&lt;/dates&gt;&lt;isbn&gt;0167-2738&lt;/isbn&gt;&lt;urls&gt;&lt;related-urls&gt;&lt;url&gt;https://www.sciencedirect.com/science/article/pii/S0167273811004802&lt;/url&gt;&lt;/related-urls&gt;&lt;/urls&gt;&lt;electronic-resource-num&gt;https://doi.org/10.1016/j.ssi.2011.09.021&lt;/electronic-resource-num&gt;&lt;/record&gt;&lt;/Cite&gt;&lt;/EndNote&gt;</w:instrText>
      </w:r>
      <w:r w:rsidR="00E514B4" w:rsidRPr="002346CC">
        <w:fldChar w:fldCharType="separate"/>
      </w:r>
      <w:r w:rsidR="00E514B4" w:rsidRPr="002346CC">
        <w:rPr>
          <w:noProof/>
          <w:vertAlign w:val="superscript"/>
        </w:rPr>
        <w:t>47</w:t>
      </w:r>
      <w:r w:rsidR="00E514B4" w:rsidRPr="002346CC">
        <w:fldChar w:fldCharType="end"/>
      </w:r>
      <w:r w:rsidR="00F972EB" w:rsidRPr="002346CC">
        <w:t xml:space="preserve"> PEO</w:t>
      </w:r>
      <w:r w:rsidR="00176234" w:rsidRPr="002346CC">
        <w:t xml:space="preserve"> / LiTFSI</w:t>
      </w:r>
      <w:r w:rsidR="00F972EB" w:rsidRPr="002346CC">
        <w:t xml:space="preserve"> served as a reference system, in which ionic conductivity decreases with increasing molecular weight at low values and then plateaus beyond a critical molecular weight of </w:t>
      </w:r>
      <w:r w:rsidR="00E514B4" w:rsidRPr="002346CC">
        <w:t>~</w:t>
      </w:r>
      <w:r w:rsidR="00F972EB" w:rsidRPr="002346CC">
        <w:t>5 kg/mol.</w:t>
      </w:r>
      <w:r w:rsidR="00F972EB" w:rsidRPr="002346CC">
        <w:fldChar w:fldCharType="begin"/>
      </w:r>
      <w:r w:rsidR="00E514B4" w:rsidRPr="002346CC">
        <w:instrText xml:space="preserve"> ADDIN EN.CITE &lt;EndNote&gt;&lt;Cite&gt;&lt;Author&gt;Teran&lt;/Author&gt;&lt;Year&gt;2011&lt;/Year&gt;&lt;RecNum&gt;45&lt;/RecNum&gt;&lt;DisplayText&gt;&lt;style face="superscript"&gt;47&lt;/style&gt;&lt;/DisplayText&gt;&lt;record&gt;&lt;rec-number&gt;45&lt;/rec-number&gt;&lt;foreign-keys&gt;&lt;key app="EN" db-id="t5szrtxa3xpdt5e2rzlxsppf0xez9dxz505t" timestamp="1768172952"&gt;45&lt;/key&gt;&lt;/foreign-keys&gt;&lt;ref-type name="Journal Article"&gt;17&lt;/ref-type&gt;&lt;contributors&gt;&lt;authors&gt;&lt;author&gt;Teran, Alexander A.&lt;/author&gt;&lt;author&gt;Tang, Maureen H.&lt;/author&gt;&lt;author&gt;Mullin, Scott A.&lt;/author&gt;&lt;author&gt;Balsara, Nitash P.&lt;/author&gt;&lt;/authors&gt;&lt;/contributors&gt;&lt;titles&gt;&lt;title&gt;Effect of molecular weight on conductivity of polymer electrolytes&lt;/title&gt;&lt;secondary-title&gt;Solid State Ionics&lt;/secondary-title&gt;&lt;/titles&gt;&lt;periodical&gt;&lt;full-title&gt;Solid State Ionics&lt;/full-title&gt;&lt;/periodical&gt;&lt;pages&gt;18-21&lt;/pages&gt;&lt;volume&gt;203&lt;/volume&gt;&lt;number&gt;1&lt;/number&gt;&lt;keywords&gt;&lt;keyword&gt;Polymer electrolyte&lt;/keyword&gt;&lt;keyword&gt;Ionic conductivity&lt;/keyword&gt;&lt;keyword&gt;Molecular weight dependence&lt;/keyword&gt;&lt;/keywords&gt;&lt;dates&gt;&lt;year&gt;2011&lt;/year&gt;&lt;pub-dates&gt;&lt;date&gt;2011/11/16/&lt;/date&gt;&lt;/pub-dates&gt;&lt;/dates&gt;&lt;isbn&gt;0167-2738&lt;/isbn&gt;&lt;urls&gt;&lt;related-urls&gt;&lt;url&gt;https://www.sciencedirect.com/science/article/pii/S0167273811004802&lt;/url&gt;&lt;/related-urls&gt;&lt;/urls&gt;&lt;electronic-resource-num&gt;https://doi.org/10.1016/j.ssi.2011.09.021&lt;/electronic-resource-num&gt;&lt;/record&gt;&lt;/Cite&gt;&lt;/EndNote&gt;</w:instrText>
      </w:r>
      <w:r w:rsidR="00F972EB" w:rsidRPr="002346CC">
        <w:fldChar w:fldCharType="separate"/>
      </w:r>
      <w:r w:rsidR="00E514B4" w:rsidRPr="002346CC">
        <w:rPr>
          <w:noProof/>
          <w:vertAlign w:val="superscript"/>
        </w:rPr>
        <w:t>47</w:t>
      </w:r>
      <w:r w:rsidR="00F972EB" w:rsidRPr="002346CC">
        <w:fldChar w:fldCharType="end"/>
      </w:r>
      <w:r w:rsidR="00F972EB" w:rsidRPr="002346CC">
        <w:t xml:space="preserve"> Although the critical molecular weights of POEM and PEO may differ due to differences in chemical structure, PEO provides a useful benchmark for guiding molecular weight selection of the POEM. A commercially available small-molecule lithium salt was incorporated because its range of anion sizes offers a practical and versatile means to tune the degree of ion dissociation. This strategy avoids chemical modification of PLiMTFSI, </w:t>
      </w:r>
      <w:r w:rsidR="00E514B4" w:rsidRPr="002346CC">
        <w:t xml:space="preserve">which </w:t>
      </w:r>
      <w:r w:rsidR="00BD467A" w:rsidRPr="002346CC">
        <w:t>may</w:t>
      </w:r>
      <w:r w:rsidR="00E514B4" w:rsidRPr="002346CC">
        <w:t xml:space="preserve"> be less scalable and more challenging than blending</w:t>
      </w:r>
      <w:r w:rsidR="00F972EB" w:rsidRPr="002346CC">
        <w:t>.</w:t>
      </w:r>
      <w:r w:rsidR="00176234" w:rsidRPr="002346CC">
        <w:t xml:space="preserve"> Additionally, conducting polymers such as PEO, POEM, and their derivatives doped with small-molecule salts have been well established in the literature.</w:t>
      </w:r>
      <w:r w:rsidR="00E514B4" w:rsidRPr="002346CC">
        <w:fldChar w:fldCharType="begin">
          <w:fldData xml:space="preserve">PEVuZE5vdGU+PENpdGU+PEF1dGhvcj5Zb3VuZzwvQXV0aG9yPjxZZWFyPjIwMDk8L1llYXI+PFJl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</w:fldData>
        </w:fldChar>
      </w:r>
      <w:r w:rsidR="00E514B4" w:rsidRPr="002346CC">
        <w:instrText xml:space="preserve"> ADDIN EN.CITE </w:instrText>
      </w:r>
      <w:r w:rsidR="00E514B4" w:rsidRPr="002346CC">
        <w:fldChar w:fldCharType="begin">
          <w:fldData xml:space="preserve">PEVuZE5vdGU+PENpdGU+PEF1dGhvcj5Zb3VuZzwvQXV0aG9yPjxZZWFyPjIwMDk8L1llYXI+PFJl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</w:fldData>
        </w:fldChar>
      </w:r>
      <w:r w:rsidR="00E514B4" w:rsidRPr="002346CC">
        <w:instrText xml:space="preserve"> ADDIN EN.CITE.DATA </w:instrText>
      </w:r>
      <w:r w:rsidR="00E514B4" w:rsidRPr="002346CC">
        <w:fldChar w:fldCharType="end"/>
      </w:r>
      <w:r w:rsidR="00E514B4" w:rsidRPr="002346CC">
        <w:fldChar w:fldCharType="separate"/>
      </w:r>
      <w:r w:rsidR="00E514B4" w:rsidRPr="002346CC">
        <w:rPr>
          <w:noProof/>
          <w:vertAlign w:val="superscript"/>
        </w:rPr>
        <w:t>18, 20, 48-51</w:t>
      </w:r>
      <w:r w:rsidR="00E514B4" w:rsidRPr="002346CC">
        <w:fldChar w:fldCharType="end"/>
      </w:r>
      <w:r w:rsidR="00176234" w:rsidRPr="002346CC">
        <w:t xml:space="preserve"> In contrast, the blending of a SIC polymer and a small-molecule lithium salt is relatively less explored in comparison to the former systems, generally </w:t>
      </w:r>
      <w:r w:rsidR="00176234" w:rsidRPr="002346CC">
        <w:lastRenderedPageBreak/>
        <w:t xml:space="preserve">due to limited segmental motion and poor ion dissociation, resulting in </w:t>
      </w:r>
      <w:r w:rsidR="00E514B4" w:rsidRPr="002346CC">
        <w:t xml:space="preserve">relatively </w:t>
      </w:r>
      <w:r w:rsidR="00176234" w:rsidRPr="002346CC">
        <w:t>low ionic conductivit</w:t>
      </w:r>
      <w:r w:rsidR="00E514B4" w:rsidRPr="002346CC">
        <w:t>ies (</w:t>
      </w:r>
      <w:r w:rsidR="00E514B4" w:rsidRPr="002346CC">
        <w:rPr>
          <w:i/>
          <w:iCs/>
        </w:rPr>
        <w:t>i.e.,</w:t>
      </w:r>
      <w:r w:rsidR="00E514B4" w:rsidRPr="002346CC">
        <w:t xml:space="preserve"> ~10</w:t>
      </w:r>
      <w:r w:rsidR="00E514B4" w:rsidRPr="002346CC">
        <w:rPr>
          <w:vertAlign w:val="superscript"/>
        </w:rPr>
        <w:t>-6</w:t>
      </w:r>
      <w:r w:rsidR="00E514B4" w:rsidRPr="002346CC">
        <w:t xml:space="preserve"> S/cm at 90 </w:t>
      </w:r>
      <w:r w:rsidR="00E514B4" w:rsidRPr="002346CC">
        <w:sym w:font="Symbol" w:char="F0B0"/>
      </w:r>
      <w:r w:rsidR="00E514B4" w:rsidRPr="002346CC">
        <w:t>C)</w:t>
      </w:r>
      <w:r w:rsidR="00176234" w:rsidRPr="002346CC">
        <w:t>.</w:t>
      </w:r>
      <w:r w:rsidR="00176234" w:rsidRPr="002346CC">
        <w:fldChar w:fldCharType="begin"/>
      </w:r>
      <w:r w:rsidR="00E514B4" w:rsidRPr="002346CC">
        <w:instrText xml:space="preserve"> ADDIN EN.CITE &lt;EndNote&gt;&lt;Cite&gt;&lt;Author&gt;Loaiza&lt;/Author&gt;&lt;Year&gt;2022&lt;/Year&gt;&lt;RecNum&gt;46&lt;/RecNum&gt;&lt;DisplayText&gt;&lt;style face="superscript"&gt;52&lt;/style&gt;&lt;/DisplayText&gt;&lt;record&gt;&lt;rec-number&gt;46&lt;/rec-number&gt;&lt;foreign-keys&gt;&lt;key app="EN" db-id="t5szrtxa3xpdt5e2rzlxsppf0xez9dxz505t" timestamp="1768172952"&gt;46&lt;/key&gt;&lt;/foreign-keys&gt;&lt;ref-type name="Journal Article"&gt;17&lt;/ref-type&gt;&lt;contributors&gt;&lt;authors&gt;&lt;author&gt;Loaiza, Laura C.&lt;/author&gt;&lt;author&gt;Johansson, Patrik&lt;/author&gt;&lt;/authors&gt;&lt;/contributors&gt;&lt;titles&gt;&lt;title&gt;Li-Salt Doped Single-Ion Conducting Polymer Electrolytes for Lithium Battery Application&lt;/title&gt;&lt;secondary-title&gt;Macromolecular Chemistry and Physics&lt;/secondary-title&gt;&lt;/titles&gt;&lt;periodical&gt;&lt;full-title&gt;Macromolecular Chemistry and Physics&lt;/full-title&gt;&lt;/periodical&gt;&lt;pages&gt;2100419&lt;/pages&gt;&lt;volume&gt;223&lt;/volume&gt;&lt;number&gt;8&lt;/number&gt;&lt;dates&gt;&lt;year&gt;2022&lt;/year&gt;&lt;/dates&gt;&lt;isbn&gt;1022-1352&lt;/isbn&gt;&lt;urls&gt;&lt;related-urls&gt;&lt;url&gt;https://onlinelibrary.wiley.com/doi/abs/10.1002/macp.202100419&lt;/url&gt;&lt;/related-urls&gt;&lt;/urls&gt;&lt;electronic-resource-num&gt;https://doi.org/10.1002/macp.202100419&lt;/electronic-resource-num&gt;&lt;/record&gt;&lt;/Cite&gt;&lt;/EndNote&gt;</w:instrText>
      </w:r>
      <w:r w:rsidR="00176234" w:rsidRPr="002346CC">
        <w:fldChar w:fldCharType="separate"/>
      </w:r>
      <w:r w:rsidR="00E514B4" w:rsidRPr="002346CC">
        <w:rPr>
          <w:noProof/>
          <w:vertAlign w:val="superscript"/>
        </w:rPr>
        <w:t>52</w:t>
      </w:r>
      <w:r w:rsidR="00176234" w:rsidRPr="002346CC">
        <w:fldChar w:fldCharType="end"/>
      </w:r>
      <w:r w:rsidR="00176234" w:rsidRPr="002346CC">
        <w:t xml:space="preserve"> The combination of a semi-flexible SIC polymer, an ion-conducting polymer, and a small-molecule lithium salt with systematically varied anion volumes and chemistries has not been previously reported</w:t>
      </w:r>
      <w:r w:rsidR="00E514B4" w:rsidRPr="002346CC">
        <w:t xml:space="preserve"> within a single, systematic framework to the authors’ knowledge</w:t>
      </w:r>
      <w:r w:rsidR="00176234" w:rsidRPr="002346CC">
        <w:t>. The use of the small-molecule salt enables facile tuning of ion dissociation strength, while the resulting platform allows a comprehensive investigation of how system composition influences ionic conduction and thermal properties and modulates the tradeoff between high ionic conductivity and lithium-ion transference number.</w:t>
      </w:r>
    </w:p>
    <w:p w14:paraId="3703EC7D" w14:textId="19AFCBBB" w:rsidR="00865232" w:rsidRPr="002346CC" w:rsidRDefault="00DA2A84"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As determined from DSC, all blends exhibited a single </w:t>
      </w:r>
      <w:r w:rsidRPr="002346CC">
        <w:rPr>
          <w:rFonts w:ascii="Times New Roman" w:hAnsi="Times New Roman" w:cs="Times New Roman"/>
          <w:i/>
          <w:iCs/>
        </w:rPr>
        <w:t>T</w:t>
      </w:r>
      <w:r w:rsidRPr="002346CC">
        <w:rPr>
          <w:rFonts w:ascii="Times New Roman" w:hAnsi="Times New Roman" w:cs="Times New Roman"/>
          <w:vertAlign w:val="subscript"/>
        </w:rPr>
        <w:t>g</w:t>
      </w:r>
      <w:r w:rsidRPr="002346CC">
        <w:rPr>
          <w:rFonts w:ascii="Times New Roman" w:hAnsi="Times New Roman" w:cs="Times New Roman"/>
        </w:rPr>
        <w:t xml:space="preserve"> (</w:t>
      </w:r>
      <w:r w:rsidRPr="002346CC">
        <w:rPr>
          <w:rFonts w:ascii="Times New Roman" w:hAnsi="Times New Roman" w:cs="Times New Roman"/>
          <w:i/>
          <w:iCs/>
        </w:rPr>
        <w:t>T</w:t>
      </w:r>
      <w:r w:rsidRPr="002346CC">
        <w:rPr>
          <w:rFonts w:ascii="Times New Roman" w:hAnsi="Times New Roman" w:cs="Times New Roman"/>
          <w:vertAlign w:val="subscript"/>
        </w:rPr>
        <w:t>g, blend</w:t>
      </w:r>
      <w:r w:rsidRPr="002346CC">
        <w:rPr>
          <w:rFonts w:ascii="Times New Roman" w:hAnsi="Times New Roman" w:cs="Times New Roman"/>
        </w:rPr>
        <w:t xml:space="preserve">, see </w:t>
      </w:r>
      <w:r w:rsidRPr="002346CC">
        <w:rPr>
          <w:rFonts w:ascii="Times New Roman" w:hAnsi="Times New Roman" w:cs="Times New Roman"/>
          <w:b/>
          <w:bCs/>
        </w:rPr>
        <w:t>Figures S</w:t>
      </w:r>
      <w:r w:rsidR="002E112A" w:rsidRPr="002346CC">
        <w:rPr>
          <w:rFonts w:ascii="Times New Roman" w:hAnsi="Times New Roman" w:cs="Times New Roman"/>
          <w:b/>
          <w:bCs/>
        </w:rPr>
        <w:t>5</w:t>
      </w:r>
      <w:r w:rsidRPr="002346CC">
        <w:rPr>
          <w:rFonts w:ascii="Times New Roman" w:hAnsi="Times New Roman" w:cs="Times New Roman"/>
          <w:b/>
          <w:bCs/>
        </w:rPr>
        <w:t xml:space="preserve"> – S</w:t>
      </w:r>
      <w:r w:rsidR="002E112A" w:rsidRPr="002346CC">
        <w:rPr>
          <w:rFonts w:ascii="Times New Roman" w:hAnsi="Times New Roman" w:cs="Times New Roman"/>
          <w:b/>
          <w:bCs/>
        </w:rPr>
        <w:t>9</w:t>
      </w:r>
      <w:r w:rsidRPr="002346CC">
        <w:rPr>
          <w:rFonts w:ascii="Times New Roman" w:hAnsi="Times New Roman" w:cs="Times New Roman"/>
        </w:rPr>
        <w:t xml:space="preserve">), </w:t>
      </w:r>
      <w:r w:rsidR="00F37EAD" w:rsidRPr="002346CC">
        <w:rPr>
          <w:rFonts w:ascii="Times New Roman" w:hAnsi="Times New Roman" w:cs="Times New Roman"/>
        </w:rPr>
        <w:t>suggesting</w:t>
      </w:r>
      <w:r w:rsidRPr="002346CC">
        <w:rPr>
          <w:rFonts w:ascii="Times New Roman" w:hAnsi="Times New Roman" w:cs="Times New Roman"/>
        </w:rPr>
        <w:t xml:space="preserve"> that the two polymer components were miscible.</w:t>
      </w:r>
      <w:r w:rsidRPr="002346CC">
        <w:rPr>
          <w:rFonts w:ascii="Times New Roman" w:hAnsi="Times New Roman" w:cs="Times New Roman"/>
        </w:rPr>
        <w:fldChar w:fldCharType="begin">
          <w:fldData xml:space="preserve">PEVuZE5vdGU+PENpdGU+PEF1dGhvcj5BdWJpbjwvQXV0aG9yPjxZZWFyPjE5ODg8L1llYXI+PFJl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</w:fldData>
        </w:fldChar>
      </w:r>
      <w:r w:rsidR="00E514B4" w:rsidRPr="002346CC">
        <w:rPr>
          <w:rFonts w:ascii="Times New Roman" w:hAnsi="Times New Roman" w:cs="Times New Roman"/>
        </w:rPr>
        <w:instrText xml:space="preserve"> ADDIN EN.CITE </w:instrText>
      </w:r>
      <w:r w:rsidR="00E514B4" w:rsidRPr="002346CC">
        <w:rPr>
          <w:rFonts w:ascii="Times New Roman" w:hAnsi="Times New Roman" w:cs="Times New Roman"/>
        </w:rPr>
        <w:fldChar w:fldCharType="begin">
          <w:fldData xml:space="preserve">PEVuZE5vdGU+PENpdGU+PEF1dGhvcj5BdWJpbjwvQXV0aG9yPjxZZWFyPjE5ODg8L1llYXI+PFJl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</w:fldData>
        </w:fldChar>
      </w:r>
      <w:r w:rsidR="00E514B4" w:rsidRPr="002346CC">
        <w:rPr>
          <w:rFonts w:ascii="Times New Roman" w:hAnsi="Times New Roman" w:cs="Times New Roman"/>
        </w:rPr>
        <w:instrText xml:space="preserve"> ADDIN EN.CITE.DATA </w:instrText>
      </w:r>
      <w:r w:rsidR="00E514B4" w:rsidRPr="002346CC">
        <w:rPr>
          <w:rFonts w:ascii="Times New Roman" w:hAnsi="Times New Roman" w:cs="Times New Roman"/>
        </w:rPr>
      </w:r>
      <w:r w:rsidR="00E514B4" w:rsidRPr="002346CC">
        <w:rPr>
          <w:rFonts w:ascii="Times New Roman" w:hAnsi="Times New Roman" w:cs="Times New Roman"/>
        </w:rPr>
        <w:fldChar w:fldCharType="end"/>
      </w:r>
      <w:r w:rsidRPr="002346CC">
        <w:rPr>
          <w:rFonts w:ascii="Times New Roman" w:hAnsi="Times New Roman" w:cs="Times New Roman"/>
        </w:rPr>
      </w:r>
      <w:r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53-57</w:t>
      </w:r>
      <w:r w:rsidRPr="002346CC">
        <w:rPr>
          <w:rFonts w:ascii="Times New Roman" w:hAnsi="Times New Roman" w:cs="Times New Roman"/>
        </w:rPr>
        <w:fldChar w:fldCharType="end"/>
      </w:r>
      <w:r w:rsidRPr="002346CC">
        <w:rPr>
          <w:rFonts w:ascii="Times New Roman" w:hAnsi="Times New Roman" w:cs="Times New Roman"/>
        </w:rPr>
        <w:t xml:space="preserve"> Miscibility also was </w:t>
      </w:r>
      <w:r w:rsidR="00363F38" w:rsidRPr="002346CC">
        <w:rPr>
          <w:rFonts w:ascii="Times New Roman" w:hAnsi="Times New Roman" w:cs="Times New Roman"/>
        </w:rPr>
        <w:t>supported</w:t>
      </w:r>
      <w:r w:rsidRPr="002346CC">
        <w:rPr>
          <w:rFonts w:ascii="Times New Roman" w:hAnsi="Times New Roman" w:cs="Times New Roman"/>
        </w:rPr>
        <w:t xml:space="preserve"> by the featureless SAXS profiles</w:t>
      </w:r>
      <w:r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&lt;EndNote&gt;&lt;Cite&gt;&lt;Author&gt;Wu&lt;/Author&gt;&lt;Year&gt;2025&lt;/Year&gt;&lt;RecNum&gt;52&lt;/RecNum&gt;&lt;DisplayText&gt;&lt;style face="superscript"&gt;58&lt;/style&gt;&lt;/DisplayText&gt;&lt;record&gt;&lt;rec-number&gt;52&lt;/rec-number&gt;&lt;foreign-keys&gt;&lt;key app="EN" db-id="t5szrtxa3xpdt5e2rzlxsppf0xez9dxz505t" timestamp="1768172952"&gt;52&lt;/key&gt;&lt;/foreign-keys&gt;&lt;ref-type name="Journal Article"&gt;17&lt;/ref-type&gt;&lt;contributors&gt;&lt;authors&gt;&lt;author&gt;Wu, Hsin-Ju&lt;/author&gt;&lt;author&gt;He, Lilin&lt;/author&gt;&lt;author&gt;Breining, William M.&lt;/author&gt;&lt;author&gt;Lynn, David M.&lt;/author&gt;&lt;author&gt;Loo, Whitney S.&lt;/author&gt;&lt;/authors&gt;&lt;/contributors&gt;&lt;titles&gt;&lt;title&gt;The Influence of Charge Correlation and Ion Solvation on the Phase Behavior of Single-Ion Conducting Polymer Blend Electrolytes Using SAXS/SANS&lt;/title&gt;&lt;secondary-title&gt;Macromolecules&lt;/secondary-title&gt;&lt;/titles&gt;&lt;periodical&gt;&lt;full-title&gt;Macromolecules&lt;/full-title&gt;&lt;/periodical&gt;&lt;pages&gt;8866-8876&lt;/pages&gt;&lt;volume&gt;58&lt;/volume&gt;&lt;number&gt;16&lt;/number&gt;&lt;dates&gt;&lt;year&gt;2025&lt;/year&gt;&lt;pub-dates&gt;&lt;date&gt;2025/08/26&lt;/date&gt;&lt;/pub-dates&gt;&lt;/dates&gt;&lt;publisher&gt;American Chemical Society&lt;/publisher&gt;&lt;isbn&gt;0024-9297&lt;/isbn&gt;&lt;urls&gt;&lt;related-urls&gt;&lt;url&gt;https://doi.org/10.1021/acs.macromol.5c00860&lt;/url&gt;&lt;/related-urls&gt;&lt;/urls&gt;&lt;electronic-resource-num&gt;10.1021/acs.macromol.5c00860&lt;/electronic-resource-num&gt;&lt;/record&gt;&lt;/Cite&gt;&lt;/EndNote&gt;</w:instrText>
      </w:r>
      <w:r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58</w:t>
      </w:r>
      <w:r w:rsidRPr="002346CC">
        <w:rPr>
          <w:rFonts w:ascii="Times New Roman" w:hAnsi="Times New Roman" w:cs="Times New Roman"/>
        </w:rPr>
        <w:fldChar w:fldCharType="end"/>
      </w:r>
      <w:r w:rsidRPr="002346CC">
        <w:rPr>
          <w:rFonts w:ascii="Times New Roman" w:hAnsi="Times New Roman" w:cs="Times New Roman"/>
        </w:rPr>
        <w:t xml:space="preserve"> in the tethered-salt and untethered-salt blends (see </w:t>
      </w:r>
      <w:r w:rsidRPr="002346CC">
        <w:rPr>
          <w:rFonts w:ascii="Times New Roman" w:hAnsi="Times New Roman" w:cs="Times New Roman"/>
          <w:b/>
          <w:bCs/>
        </w:rPr>
        <w:t>Figures S15 – S43</w:t>
      </w:r>
      <w:r w:rsidRPr="002346CC">
        <w:rPr>
          <w:rFonts w:ascii="Times New Roman" w:hAnsi="Times New Roman" w:cs="Times New Roman"/>
        </w:rPr>
        <w:t xml:space="preserve">). Ion aggregates of PLiMTFSI existed in all the samples (see </w:t>
      </w:r>
      <w:r w:rsidRPr="002346CC">
        <w:rPr>
          <w:rFonts w:ascii="Times New Roman" w:hAnsi="Times New Roman" w:cs="Times New Roman"/>
          <w:b/>
          <w:bCs/>
        </w:rPr>
        <w:t>Figures S14 – S43</w:t>
      </w:r>
      <w:r w:rsidRPr="002346CC">
        <w:rPr>
          <w:rFonts w:ascii="Times New Roman" w:hAnsi="Times New Roman" w:cs="Times New Roman"/>
        </w:rPr>
        <w:t>), which is consistent with the literature reports.</w:t>
      </w:r>
      <w:r w:rsidRPr="002346CC">
        <w:rPr>
          <w:rFonts w:ascii="Times New Roman" w:hAnsi="Times New Roman" w:cs="Times New Roman"/>
        </w:rPr>
        <w:fldChar w:fldCharType="begin">
          <w:fldData xml:space="preserve">PEVuZE5vdGU+PENpdGU+PEF1dGhvcj5NZWk8L0F1dGhvcj48WWVhcj4yMDIyPC9ZZWFyPjxSZWNO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</w:fldData>
        </w:fldChar>
      </w:r>
      <w:r w:rsidR="00E514B4" w:rsidRPr="002346CC">
        <w:rPr>
          <w:rFonts w:ascii="Times New Roman" w:hAnsi="Times New Roman" w:cs="Times New Roman"/>
        </w:rPr>
        <w:instrText xml:space="preserve"> ADDIN EN.CITE </w:instrText>
      </w:r>
      <w:r w:rsidR="00E514B4" w:rsidRPr="002346CC">
        <w:rPr>
          <w:rFonts w:ascii="Times New Roman" w:hAnsi="Times New Roman" w:cs="Times New Roman"/>
        </w:rPr>
        <w:fldChar w:fldCharType="begin">
          <w:fldData xml:space="preserve">PEVuZE5vdGU+PENpdGU+PEF1dGhvcj5NZWk8L0F1dGhvcj48WWVhcj4yMDIyPC9ZZWFyPjxSZWNO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</w:fldData>
        </w:fldChar>
      </w:r>
      <w:r w:rsidR="00E514B4" w:rsidRPr="002346CC">
        <w:rPr>
          <w:rFonts w:ascii="Times New Roman" w:hAnsi="Times New Roman" w:cs="Times New Roman"/>
        </w:rPr>
        <w:instrText xml:space="preserve"> ADDIN EN.CITE.DATA </w:instrText>
      </w:r>
      <w:r w:rsidR="00E514B4" w:rsidRPr="002346CC">
        <w:rPr>
          <w:rFonts w:ascii="Times New Roman" w:hAnsi="Times New Roman" w:cs="Times New Roman"/>
        </w:rPr>
      </w:r>
      <w:r w:rsidR="00E514B4" w:rsidRPr="002346CC">
        <w:rPr>
          <w:rFonts w:ascii="Times New Roman" w:hAnsi="Times New Roman" w:cs="Times New Roman"/>
        </w:rPr>
        <w:fldChar w:fldCharType="end"/>
      </w:r>
      <w:r w:rsidRPr="002346CC">
        <w:rPr>
          <w:rFonts w:ascii="Times New Roman" w:hAnsi="Times New Roman" w:cs="Times New Roman"/>
        </w:rPr>
      </w:r>
      <w:r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59, 60</w:t>
      </w:r>
      <w:r w:rsidRPr="002346CC">
        <w:rPr>
          <w:rFonts w:ascii="Times New Roman" w:hAnsi="Times New Roman" w:cs="Times New Roman"/>
        </w:rPr>
        <w:fldChar w:fldCharType="end"/>
      </w:r>
      <w:r w:rsidR="002E112A" w:rsidRPr="002346CC">
        <w:rPr>
          <w:rFonts w:ascii="Times New Roman" w:hAnsi="Times New Roman" w:cs="Times New Roman"/>
        </w:rPr>
        <w:t xml:space="preserve"> </w:t>
      </w:r>
      <w:r w:rsidR="003F004D" w:rsidRPr="002346CC">
        <w:rPr>
          <w:rFonts w:ascii="Times New Roman" w:hAnsi="Times New Roman" w:cs="Times New Roman"/>
        </w:rPr>
        <w:t xml:space="preserve">The thermal stability of the </w:t>
      </w:r>
      <w:r w:rsidR="003B2308" w:rsidRPr="002346CC">
        <w:rPr>
          <w:rFonts w:ascii="Times New Roman" w:hAnsi="Times New Roman" w:cs="Times New Roman"/>
        </w:rPr>
        <w:t>mixed-</w:t>
      </w:r>
      <w:r w:rsidR="003F004D" w:rsidRPr="002346CC">
        <w:rPr>
          <w:rFonts w:ascii="Times New Roman" w:hAnsi="Times New Roman" w:cs="Times New Roman"/>
        </w:rPr>
        <w:t xml:space="preserve">salt blends was investigated by TGA (see </w:t>
      </w:r>
      <w:r w:rsidR="003F004D" w:rsidRPr="002346CC">
        <w:rPr>
          <w:rFonts w:ascii="Times New Roman" w:hAnsi="Times New Roman" w:cs="Times New Roman"/>
          <w:b/>
          <w:bCs/>
        </w:rPr>
        <w:t>Figures S</w:t>
      </w:r>
      <w:r w:rsidR="002E112A" w:rsidRPr="002346CC">
        <w:rPr>
          <w:rFonts w:ascii="Times New Roman" w:hAnsi="Times New Roman" w:cs="Times New Roman"/>
          <w:b/>
          <w:bCs/>
        </w:rPr>
        <w:t>10</w:t>
      </w:r>
      <w:r w:rsidR="006858BA" w:rsidRPr="002346CC">
        <w:rPr>
          <w:rFonts w:ascii="Times New Roman" w:hAnsi="Times New Roman" w:cs="Times New Roman"/>
          <w:b/>
          <w:bCs/>
        </w:rPr>
        <w:t xml:space="preserve"> – S</w:t>
      </w:r>
      <w:r w:rsidR="002E112A" w:rsidRPr="002346CC">
        <w:rPr>
          <w:rFonts w:ascii="Times New Roman" w:hAnsi="Times New Roman" w:cs="Times New Roman"/>
          <w:b/>
          <w:bCs/>
        </w:rPr>
        <w:t>13</w:t>
      </w:r>
      <w:r w:rsidR="006858BA" w:rsidRPr="002346CC">
        <w:rPr>
          <w:rFonts w:ascii="Times New Roman" w:hAnsi="Times New Roman" w:cs="Times New Roman"/>
        </w:rPr>
        <w:t>)</w:t>
      </w:r>
      <w:r w:rsidR="00C949E6" w:rsidRPr="002346CC">
        <w:rPr>
          <w:rFonts w:ascii="Times New Roman" w:hAnsi="Times New Roman" w:cs="Times New Roman"/>
        </w:rPr>
        <w:t xml:space="preserve">, </w:t>
      </w:r>
      <w:r w:rsidR="00DF51E0" w:rsidRPr="002346CC">
        <w:rPr>
          <w:rFonts w:ascii="Times New Roman" w:hAnsi="Times New Roman" w:cs="Times New Roman"/>
        </w:rPr>
        <w:t xml:space="preserve">and all samples exhibited 1% weight loss temperatures </w:t>
      </w:r>
      <w:r w:rsidR="00C06EC6" w:rsidRPr="002346CC">
        <w:rPr>
          <w:rFonts w:ascii="Times New Roman" w:hAnsi="Times New Roman" w:cs="Times New Roman"/>
        </w:rPr>
        <w:t>(</w:t>
      </w:r>
      <w:r w:rsidR="00C06EC6" w:rsidRPr="002346CC">
        <w:rPr>
          <w:rFonts w:ascii="Times New Roman" w:hAnsi="Times New Roman" w:cs="Times New Roman"/>
          <w:i/>
          <w:iCs/>
        </w:rPr>
        <w:t>T</w:t>
      </w:r>
      <w:r w:rsidR="000A096A" w:rsidRPr="002346CC">
        <w:rPr>
          <w:rFonts w:ascii="Times New Roman" w:hAnsi="Times New Roman" w:cs="Times New Roman"/>
          <w:vertAlign w:val="subscript"/>
        </w:rPr>
        <w:t>d</w:t>
      </w:r>
      <w:r w:rsidR="00C06EC6" w:rsidRPr="002346CC">
        <w:rPr>
          <w:rFonts w:ascii="Times New Roman" w:hAnsi="Times New Roman" w:cs="Times New Roman"/>
          <w:vertAlign w:val="subscript"/>
        </w:rPr>
        <w:t>1%</w:t>
      </w:r>
      <w:r w:rsidR="00C06EC6" w:rsidRPr="002346CC">
        <w:rPr>
          <w:rFonts w:ascii="Times New Roman" w:hAnsi="Times New Roman" w:cs="Times New Roman"/>
        </w:rPr>
        <w:t xml:space="preserve">s) </w:t>
      </w:r>
      <w:r w:rsidR="00DF51E0" w:rsidRPr="002346CC">
        <w:rPr>
          <w:rFonts w:ascii="Times New Roman" w:hAnsi="Times New Roman" w:cs="Times New Roman"/>
        </w:rPr>
        <w:t>above</w:t>
      </w:r>
      <w:r w:rsidR="00C949E6" w:rsidRPr="002346CC">
        <w:rPr>
          <w:rFonts w:ascii="Times New Roman" w:hAnsi="Times New Roman" w:cs="Times New Roman"/>
        </w:rPr>
        <w:t xml:space="preserve"> 2</w:t>
      </w:r>
      <w:r w:rsidR="00711BB3" w:rsidRPr="002346CC">
        <w:rPr>
          <w:rFonts w:ascii="Times New Roman" w:hAnsi="Times New Roman" w:cs="Times New Roman"/>
        </w:rPr>
        <w:t>3</w:t>
      </w:r>
      <w:r w:rsidR="00C949E6" w:rsidRPr="002346CC">
        <w:rPr>
          <w:rFonts w:ascii="Times New Roman" w:hAnsi="Times New Roman" w:cs="Times New Roman"/>
        </w:rPr>
        <w:t xml:space="preserve">0 </w:t>
      </w:r>
      <w:r w:rsidR="00711BB3" w:rsidRPr="002346CC">
        <w:rPr>
          <w:rFonts w:ascii="Times New Roman" w:hAnsi="Times New Roman" w:cs="Times New Roman"/>
        </w:rPr>
        <w:t>°</w:t>
      </w:r>
      <w:r w:rsidR="00C949E6" w:rsidRPr="002346CC">
        <w:rPr>
          <w:rFonts w:ascii="Times New Roman" w:hAnsi="Times New Roman" w:cs="Times New Roman"/>
        </w:rPr>
        <w:t>C.</w:t>
      </w:r>
      <w:r w:rsidR="006858BA" w:rsidRPr="002346CC">
        <w:rPr>
          <w:rFonts w:ascii="Times New Roman" w:hAnsi="Times New Roman" w:cs="Times New Roman"/>
        </w:rPr>
        <w:t xml:space="preserve"> </w:t>
      </w:r>
      <w:r w:rsidR="008D3E82" w:rsidRPr="002346CC">
        <w:rPr>
          <w:rFonts w:ascii="Times New Roman" w:hAnsi="Times New Roman" w:cs="Times New Roman"/>
        </w:rPr>
        <w:t>TGA was conducted to identify a safe temperature range for DSC</w:t>
      </w:r>
      <w:r w:rsidR="00B206CD" w:rsidRPr="002346CC">
        <w:rPr>
          <w:rFonts w:ascii="Times New Roman" w:hAnsi="Times New Roman" w:cs="Times New Roman"/>
        </w:rPr>
        <w:t xml:space="preserve"> and transport experiments</w:t>
      </w:r>
      <w:r w:rsidR="008D3E82" w:rsidRPr="002346CC">
        <w:rPr>
          <w:rFonts w:ascii="Times New Roman" w:hAnsi="Times New Roman" w:cs="Times New Roman"/>
        </w:rPr>
        <w:t xml:space="preserve">, ensuring that potential thermal degradation would not interfere with the evaluation of salt dissolution </w:t>
      </w:r>
      <w:r w:rsidR="00B206CD" w:rsidRPr="002346CC">
        <w:rPr>
          <w:rFonts w:ascii="Times New Roman" w:hAnsi="Times New Roman" w:cs="Times New Roman"/>
        </w:rPr>
        <w:t>and conduction</w:t>
      </w:r>
      <w:r w:rsidR="008D3E82" w:rsidRPr="002346CC">
        <w:rPr>
          <w:rFonts w:ascii="Times New Roman" w:hAnsi="Times New Roman" w:cs="Times New Roman"/>
        </w:rPr>
        <w:t>. For LiFSI, which has a melting point of 145 °C</w:t>
      </w:r>
      <w:r w:rsidR="002C3D38" w:rsidRPr="002346CC">
        <w:rPr>
          <w:rFonts w:ascii="Times New Roman" w:hAnsi="Times New Roman" w:cs="Times New Roman"/>
        </w:rPr>
        <w:t xml:space="preserve"> (</w:t>
      </w:r>
      <w:r w:rsidR="008D3E82" w:rsidRPr="002346CC">
        <w:rPr>
          <w:rFonts w:ascii="Times New Roman" w:hAnsi="Times New Roman" w:cs="Times New Roman"/>
        </w:rPr>
        <w:t xml:space="preserve">well below </w:t>
      </w:r>
      <w:r w:rsidR="006C75DD" w:rsidRPr="002346CC">
        <w:rPr>
          <w:rFonts w:ascii="Times New Roman" w:hAnsi="Times New Roman" w:cs="Times New Roman"/>
          <w:i/>
          <w:iCs/>
        </w:rPr>
        <w:t>T</w:t>
      </w:r>
      <w:r w:rsidR="006C75DD" w:rsidRPr="002346CC">
        <w:rPr>
          <w:rFonts w:ascii="Times New Roman" w:hAnsi="Times New Roman" w:cs="Times New Roman"/>
          <w:vertAlign w:val="subscript"/>
        </w:rPr>
        <w:t>d1%</w:t>
      </w:r>
      <w:r w:rsidR="002C3D38" w:rsidRPr="002346CC">
        <w:rPr>
          <w:rFonts w:ascii="Times New Roman" w:hAnsi="Times New Roman" w:cs="Times New Roman"/>
        </w:rPr>
        <w:t>),</w:t>
      </w:r>
      <w:r w:rsidR="00B844A1"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&lt;EndNote&gt;&lt;Cite&gt;&lt;Author&gt;Han&lt;/Author&gt;&lt;Year&gt;2011&lt;/Year&gt;&lt;RecNum&gt;55&lt;/RecNum&gt;&lt;DisplayText&gt;&lt;style face="superscript"&gt;61&lt;/style&gt;&lt;/DisplayText&gt;&lt;record&gt;&lt;rec-number&gt;55&lt;/rec-number&gt;&lt;foreign-keys&gt;&lt;key app="EN" db-id="t5szrtxa3xpdt5e2rzlxsppf0xez9dxz505t" timestamp="1768172952"&gt;55&lt;/key&gt;&lt;/foreign-keys&gt;&lt;ref-type name="Journal Article"&gt;17&lt;/ref-type&gt;&lt;contributors&gt;&lt;authors&gt;&lt;author&gt;Han, Hong-Bo&lt;/author&gt;&lt;author&gt;Zhou, Si-Si&lt;/author&gt;&lt;author&gt;Zhang, Dai-Jun&lt;/author&gt;&lt;author&gt;Feng, Shao-Wei&lt;/author&gt;&lt;author&gt;Li, Li-Fei&lt;/author&gt;&lt;author&gt;Liu, Kai&lt;/author&gt;&lt;author&gt;Feng, Wen-Fang&lt;/author&gt;&lt;author&gt;Nie, Jin&lt;/author&gt;&lt;author&gt;Li, Hong&lt;/author&gt;&lt;author&gt;Huang, Xue-Jie&lt;/author&gt;&lt;author&gt;Armand, Michel&lt;/author&gt;&lt;author&gt;Zhou, Zhi-Bin&lt;/author&gt;&lt;/authors&gt;&lt;/contributors&gt;&lt;titles&gt;&lt;title&gt;Lithium bis(fluorosulfonyl)imide (LiFSI) as conducting salt for nonaqueous liquid electrolytes for lithium-ion batteries: Physicochemical and electrochemical properties&lt;/title&gt;&lt;secondary-title&gt;Journal of Power Sources&lt;/secondary-title&gt;&lt;/titles&gt;&lt;periodical&gt;&lt;full-title&gt;Journal of Power Sources&lt;/full-title&gt;&lt;/periodical&gt;&lt;pages&gt;3623-3632&lt;/pages&gt;&lt;volume&gt;196&lt;/volume&gt;&lt;number&gt;7&lt;/number&gt;&lt;keywords&gt;&lt;keyword&gt;Lithium bis(fluorosulfonyl)imide&lt;/keyword&gt;&lt;keyword&gt;Nonaqueous electrolytes&lt;/keyword&gt;&lt;keyword&gt;Aluminum corrosion&lt;/keyword&gt;&lt;keyword&gt;Lithium-ion batteries&lt;/keyword&gt;&lt;/keywords&gt;&lt;dates&gt;&lt;year&gt;2011&lt;/year&gt;&lt;pub-dates&gt;&lt;date&gt;2011/04/01/&lt;/date&gt;&lt;/pub-dates&gt;&lt;/dates&gt;&lt;isbn&gt;0378-7753&lt;/isbn&gt;&lt;urls&gt;&lt;related-urls&gt;&lt;url&gt;https://www.sciencedirect.com/science/article/pii/S0378775310022469&lt;/url&gt;&lt;/related-urls&gt;&lt;/urls&gt;&lt;electronic-resource-num&gt;https://doi.org/10.1016/j.jpowsour.2010.12.040&lt;/electronic-resource-num&gt;&lt;/record&gt;&lt;/Cite&gt;&lt;/EndNote&gt;</w:instrText>
      </w:r>
      <w:r w:rsidR="00B844A1"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61</w:t>
      </w:r>
      <w:r w:rsidR="00B844A1" w:rsidRPr="002346CC">
        <w:rPr>
          <w:rFonts w:ascii="Times New Roman" w:hAnsi="Times New Roman" w:cs="Times New Roman"/>
        </w:rPr>
        <w:fldChar w:fldCharType="end"/>
      </w:r>
      <w:r w:rsidR="002C3D38" w:rsidRPr="002346CC">
        <w:rPr>
          <w:rFonts w:ascii="Times New Roman" w:hAnsi="Times New Roman" w:cs="Times New Roman"/>
        </w:rPr>
        <w:t xml:space="preserve"> </w:t>
      </w:r>
      <w:r w:rsidR="008D3E82" w:rsidRPr="002346CC">
        <w:rPr>
          <w:rFonts w:ascii="Times New Roman" w:hAnsi="Times New Roman" w:cs="Times New Roman"/>
        </w:rPr>
        <w:t xml:space="preserve">the absence of a melting peak in the DSC traces </w:t>
      </w:r>
      <w:r w:rsidR="00C1193A" w:rsidRPr="002346CC">
        <w:rPr>
          <w:rFonts w:ascii="Times New Roman" w:hAnsi="Times New Roman" w:cs="Times New Roman"/>
        </w:rPr>
        <w:t>indicat</w:t>
      </w:r>
      <w:r w:rsidR="00766507" w:rsidRPr="002346CC">
        <w:rPr>
          <w:rFonts w:ascii="Times New Roman" w:hAnsi="Times New Roman" w:cs="Times New Roman"/>
        </w:rPr>
        <w:t>ed</w:t>
      </w:r>
      <w:r w:rsidR="008D3E82" w:rsidRPr="002346CC">
        <w:rPr>
          <w:rFonts w:ascii="Times New Roman" w:hAnsi="Times New Roman" w:cs="Times New Roman"/>
        </w:rPr>
        <w:t xml:space="preserve"> complete dissolution of LiFSI in the polymer</w:t>
      </w:r>
      <w:r w:rsidR="00766507" w:rsidRPr="002346CC">
        <w:rPr>
          <w:rFonts w:ascii="Times New Roman" w:hAnsi="Times New Roman" w:cs="Times New Roman"/>
        </w:rPr>
        <w:t xml:space="preserve">s (see </w:t>
      </w:r>
      <w:r w:rsidR="00766507" w:rsidRPr="002346CC">
        <w:rPr>
          <w:rFonts w:ascii="Times New Roman" w:hAnsi="Times New Roman" w:cs="Times New Roman"/>
          <w:b/>
          <w:bCs/>
        </w:rPr>
        <w:t>Figure S</w:t>
      </w:r>
      <w:r w:rsidR="009B1476" w:rsidRPr="002346CC">
        <w:rPr>
          <w:rFonts w:ascii="Times New Roman" w:hAnsi="Times New Roman" w:cs="Times New Roman"/>
          <w:b/>
          <w:bCs/>
        </w:rPr>
        <w:t>7</w:t>
      </w:r>
      <w:r w:rsidR="00766507" w:rsidRPr="002346CC">
        <w:rPr>
          <w:rFonts w:ascii="Times New Roman" w:hAnsi="Times New Roman" w:cs="Times New Roman"/>
        </w:rPr>
        <w:t>)</w:t>
      </w:r>
      <w:r w:rsidR="008D3E82" w:rsidRPr="002346CC">
        <w:rPr>
          <w:rFonts w:ascii="Times New Roman" w:hAnsi="Times New Roman" w:cs="Times New Roman"/>
        </w:rPr>
        <w:t>. In contrast, the melting points of LiTFSI</w:t>
      </w:r>
      <w:r w:rsidR="003464B6" w:rsidRPr="002346CC">
        <w:rPr>
          <w:rFonts w:ascii="Times New Roman" w:hAnsi="Times New Roman" w:cs="Times New Roman"/>
        </w:rPr>
        <w:t xml:space="preserve"> (234 °C)</w:t>
      </w:r>
      <w:r w:rsidR="008D3E82" w:rsidRPr="002346CC">
        <w:rPr>
          <w:rFonts w:ascii="Times New Roman" w:hAnsi="Times New Roman" w:cs="Times New Roman"/>
        </w:rPr>
        <w:t>,</w:t>
      </w:r>
      <w:r w:rsidR="0097067E"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&lt;EndNote&gt;&lt;Cite&gt;&lt;Author&gt;Hu&lt;/Author&gt;&lt;Year&gt;2004&lt;/Year&gt;&lt;RecNum&gt;56&lt;/RecNum&gt;&lt;DisplayText&gt;&lt;style face="superscript"&gt;62&lt;/style&gt;&lt;/DisplayText&gt;&lt;record&gt;&lt;rec-number&gt;56&lt;/rec-number&gt;&lt;foreign-keys&gt;&lt;key app="EN" db-id="t5szrtxa3xpdt5e2rzlxsppf0xez9dxz505t" timestamp="1768172952"&gt;56&lt;/key&gt;&lt;/foreign-keys&gt;&lt;ref-type name="Journal Article"&gt;17&lt;/ref-type&gt;&lt;contributors&gt;&lt;authors&gt;&lt;author&gt;Hu, Yongsheng&lt;/author&gt;&lt;author&gt;Li, Hong&lt;/author&gt;&lt;author&gt;Huang, Xuejie&lt;/author&gt;&lt;author&gt;Chen, Liquan&lt;/author&gt;&lt;/authors&gt;&lt;/contributors&gt;&lt;titles&gt;&lt;title&gt;Novel room temperature molten salt electrolyte based on LiTFSI and acetamide for lithium batteries&lt;/title&gt;&lt;secondary-title&gt;Electrochemistry Communications&lt;/secondary-title&gt;&lt;/titles&gt;&lt;periodical&gt;&lt;full-title&gt;Electrochemistry Communications&lt;/full-title&gt;&lt;/periodical&gt;&lt;pages&gt;28-32&lt;/pages&gt;&lt;volume&gt;6&lt;/volume&gt;&lt;number&gt;1&lt;/number&gt;&lt;keywords&gt;&lt;keyword&gt;Ionic conductivity&lt;/keyword&gt;&lt;keyword&gt;Electrochemical stability window&lt;/keyword&gt;&lt;keyword&gt;RTMS&lt;/keyword&gt;&lt;keyword&gt;Lithium batteries&lt;/keyword&gt;&lt;/keywords&gt;&lt;dates&gt;&lt;year&gt;2004&lt;/year&gt;&lt;pub-dates&gt;&lt;date&gt;2004/01/01/&lt;/date&gt;&lt;/pub-dates&gt;&lt;/dates&gt;&lt;isbn&gt;1388-2481&lt;/isbn&gt;&lt;urls&gt;&lt;related-urls&gt;&lt;url&gt;https://www.sciencedirect.com/science/article/pii/S1388248103002856&lt;/url&gt;&lt;/related-urls&gt;&lt;/urls&gt;&lt;electronic-resource-num&gt;https://doi.org/10.1016/j.elecom.2003.10.009&lt;/electronic-resource-num&gt;&lt;/record&gt;&lt;/Cite&gt;&lt;/EndNote&gt;</w:instrText>
      </w:r>
      <w:r w:rsidR="0097067E"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62</w:t>
      </w:r>
      <w:r w:rsidR="0097067E" w:rsidRPr="002346CC">
        <w:rPr>
          <w:rFonts w:ascii="Times New Roman" w:hAnsi="Times New Roman" w:cs="Times New Roman"/>
        </w:rPr>
        <w:fldChar w:fldCharType="end"/>
      </w:r>
      <w:r w:rsidR="008D3E82" w:rsidRPr="002346CC">
        <w:rPr>
          <w:rFonts w:ascii="Times New Roman" w:hAnsi="Times New Roman" w:cs="Times New Roman"/>
        </w:rPr>
        <w:t xml:space="preserve"> LiTf</w:t>
      </w:r>
      <w:r w:rsidR="003464B6" w:rsidRPr="002346CC">
        <w:rPr>
          <w:rFonts w:ascii="Times New Roman" w:hAnsi="Times New Roman" w:cs="Times New Roman"/>
        </w:rPr>
        <w:t xml:space="preserve"> (</w:t>
      </w:r>
      <w:r w:rsidR="00562415" w:rsidRPr="002346CC">
        <w:rPr>
          <w:rFonts w:ascii="Times New Roman" w:hAnsi="Times New Roman" w:cs="Times New Roman"/>
        </w:rPr>
        <w:t>&gt;300</w:t>
      </w:r>
      <w:r w:rsidR="003464B6" w:rsidRPr="002346CC">
        <w:rPr>
          <w:rFonts w:ascii="Times New Roman" w:hAnsi="Times New Roman" w:cs="Times New Roman"/>
        </w:rPr>
        <w:t> °C)</w:t>
      </w:r>
      <w:r w:rsidR="008D3E82" w:rsidRPr="002346CC">
        <w:rPr>
          <w:rFonts w:ascii="Times New Roman" w:hAnsi="Times New Roman" w:cs="Times New Roman"/>
        </w:rPr>
        <w:t>,</w:t>
      </w:r>
      <w:r w:rsidR="00A325BB"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&lt;EndNote&gt;&lt;Cite&gt;&lt;Author&gt;Hu&lt;/Author&gt;&lt;Year&gt;2005&lt;/Year&gt;&lt;RecNum&gt;57&lt;/RecNum&gt;&lt;DisplayText&gt;&lt;style face="superscript"&gt;63&lt;/style&gt;&lt;/DisplayText&gt;&lt;record&gt;&lt;rec-number&gt;57&lt;/rec-number&gt;&lt;foreign-keys&gt;&lt;key app="EN" db-id="t5szrtxa3xpdt5e2rzlxsppf0xez9dxz505t" timestamp="1768172952"&gt;57&lt;/key&gt;&lt;/foreign-keys&gt;&lt;ref-type name="Journal Article"&gt;17&lt;/ref-type&gt;&lt;contributors&gt;&lt;authors&gt;&lt;author&gt;Hu, Yongsheng&lt;/author&gt;&lt;author&gt;Wang, Zhaoxiang&lt;/author&gt;&lt;author&gt;Li, Hong&lt;/author&gt;&lt;author&gt;Huang, Xuejie&lt;/author&gt;&lt;author&gt;Chen, Liquan&lt;/author&gt;&lt;/authors&gt;&lt;/contributors&gt;&lt;titles&gt;&lt;title&gt;Spectroscopic studies on the mechanism of liquid formation and ionic conductivity in the LiCF3SO3/acetamide complex system&lt;/title&gt;&lt;secondary-title&gt;Vibrational Spectroscopy&lt;/secondary-title&gt;&lt;/titles&gt;&lt;periodical&gt;&lt;full-title&gt;Vibrational Spectroscopy&lt;/full-title&gt;&lt;/periodical&gt;&lt;pages&gt;1-10&lt;/pages&gt;&lt;volume&gt;37&lt;/volume&gt;&lt;number&gt;1&lt;/number&gt;&lt;keywords&gt;&lt;keyword&gt;Interaction&lt;/keyword&gt;&lt;keyword&gt;Hydrogen bonding&lt;/keyword&gt;&lt;keyword&gt;Ionic conductivity&lt;/keyword&gt;&lt;keyword&gt;Lithium triflate&lt;/keyword&gt;&lt;keyword&gt;Acetamide&lt;/keyword&gt;&lt;/keywords&gt;&lt;dates&gt;&lt;year&gt;2005&lt;/year&gt;&lt;pub-dates&gt;&lt;date&gt;2005/01/14/&lt;/date&gt;&lt;/pub-dates&gt;&lt;/dates&gt;&lt;isbn&gt;0924-2031&lt;/isbn&gt;&lt;urls&gt;&lt;related-urls&gt;&lt;url&gt;https://www.sciencedirect.com/science/article/pii/S0924203104000542&lt;/url&gt;&lt;/related-urls&gt;&lt;/urls&gt;&lt;electronic-resource-num&gt;https://doi.org/10.1016/j.vibspec.2004.03.003&lt;/electronic-resource-num&gt;&lt;/record&gt;&lt;/Cite&gt;&lt;/EndNote&gt;</w:instrText>
      </w:r>
      <w:r w:rsidR="00A325BB"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63</w:t>
      </w:r>
      <w:r w:rsidR="00A325BB" w:rsidRPr="002346CC">
        <w:rPr>
          <w:rFonts w:ascii="Times New Roman" w:hAnsi="Times New Roman" w:cs="Times New Roman"/>
        </w:rPr>
        <w:fldChar w:fldCharType="end"/>
      </w:r>
      <w:r w:rsidR="008D3E82" w:rsidRPr="002346CC">
        <w:rPr>
          <w:rFonts w:ascii="Times New Roman" w:hAnsi="Times New Roman" w:cs="Times New Roman"/>
        </w:rPr>
        <w:t xml:space="preserve"> and LiClO</w:t>
      </w:r>
      <w:r w:rsidR="002B5A94" w:rsidRPr="002346CC">
        <w:rPr>
          <w:rFonts w:ascii="Times New Roman" w:hAnsi="Times New Roman" w:cs="Times New Roman"/>
          <w:vertAlign w:val="subscript"/>
        </w:rPr>
        <w:t>4</w:t>
      </w:r>
      <w:r w:rsidR="008D3E82" w:rsidRPr="002346CC">
        <w:rPr>
          <w:rFonts w:ascii="Times New Roman" w:hAnsi="Times New Roman" w:cs="Times New Roman"/>
        </w:rPr>
        <w:t xml:space="preserve"> </w:t>
      </w:r>
      <w:r w:rsidR="00562415" w:rsidRPr="002346CC">
        <w:rPr>
          <w:rFonts w:ascii="Times New Roman" w:hAnsi="Times New Roman" w:cs="Times New Roman"/>
        </w:rPr>
        <w:t>(234 °C)</w:t>
      </w:r>
      <w:r w:rsidR="0097067E"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&lt;EndNote&gt;&lt;Cite&gt;&lt;Author&gt;Wu&lt;/Author&gt;&lt;Year&gt;2008&lt;/Year&gt;&lt;RecNum&gt;58&lt;/RecNum&gt;&lt;DisplayText&gt;&lt;style face="superscript"&gt;64&lt;/style&gt;&lt;/DisplayText&gt;&lt;record&gt;&lt;rec-number&gt;58&lt;/rec-number&gt;&lt;foreign-keys&gt;&lt;key app="EN" db-id="t5szrtxa3xpdt5e2rzlxsppf0xez9dxz505t" timestamp="1768172952"&gt;58&lt;/key&gt;&lt;/foreign-keys&gt;&lt;ref-type name="Journal Article"&gt;17&lt;/ref-type&gt;&lt;contributors&gt;&lt;authors&gt;&lt;author&gt;Wu, Feng&lt;/author&gt;&lt;author&gt;Chen, Renjie&lt;/author&gt;&lt;author&gt;Wu, Fan&lt;/author&gt;&lt;author&gt;Li, Li&lt;/author&gt;&lt;author&gt;Xu, Bin&lt;/author&gt;&lt;author&gt;Chen, Shi&lt;/author&gt;&lt;author&gt;Wang, Guoqing&lt;/author&gt;&lt;/authors&gt;&lt;/contributors&gt;&lt;titles&gt;&lt;title&gt;Binary room-temperature complex electrolytes based on LiClO4 and organic compounds with acylamino group and its characterization for electric double layer capacitors&lt;/title&gt;&lt;secondary-title&gt;Journal of Power Sources&lt;/secondary-title&gt;&lt;/titles&gt;&lt;periodical&gt;&lt;full-title&gt;Journal of Power Sources&lt;/full-title&gt;&lt;/periodical&gt;&lt;pages&gt;402-407&lt;/pages&gt;&lt;volume&gt;184&lt;/volume&gt;&lt;number&gt;2&lt;/number&gt;&lt;keywords&gt;&lt;keyword&gt;Room-temperature complex electrolyte&lt;/keyword&gt;&lt;keyword&gt;LiClO&lt;/keyword&gt;&lt;keyword&gt;Electric double layer capacitor&lt;/keyword&gt;&lt;keyword&gt;Electrochemistry&lt;/keyword&gt;&lt;/keywords&gt;&lt;dates&gt;&lt;year&gt;2008&lt;/year&gt;&lt;pub-dates&gt;&lt;date&gt;2008/10/01/&lt;/date&gt;&lt;/pub-dates&gt;&lt;/dates&gt;&lt;isbn&gt;0378-7753&lt;/isbn&gt;&lt;urls&gt;&lt;related-urls&gt;&lt;url&gt;https://www.sciencedirect.com/science/article/pii/S0378775308008227&lt;/url&gt;&lt;/related-urls&gt;&lt;/urls&gt;&lt;electronic-resource-num&gt;https://doi.org/10.1016/j.jpowsour.2008.04.062&lt;/electronic-resource-num&gt;&lt;/record&gt;&lt;/Cite&gt;&lt;/EndNote&gt;</w:instrText>
      </w:r>
      <w:r w:rsidR="0097067E"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64</w:t>
      </w:r>
      <w:r w:rsidR="0097067E" w:rsidRPr="002346CC">
        <w:rPr>
          <w:rFonts w:ascii="Times New Roman" w:hAnsi="Times New Roman" w:cs="Times New Roman"/>
        </w:rPr>
        <w:fldChar w:fldCharType="end"/>
      </w:r>
      <w:r w:rsidR="00562415" w:rsidRPr="002346CC">
        <w:rPr>
          <w:rFonts w:ascii="Times New Roman" w:hAnsi="Times New Roman" w:cs="Times New Roman"/>
        </w:rPr>
        <w:t xml:space="preserve"> </w:t>
      </w:r>
      <w:r w:rsidR="008D3E82" w:rsidRPr="002346CC">
        <w:rPr>
          <w:rFonts w:ascii="Times New Roman" w:hAnsi="Times New Roman" w:cs="Times New Roman"/>
        </w:rPr>
        <w:t>exceed</w:t>
      </w:r>
      <w:r w:rsidR="007712C0" w:rsidRPr="002346CC">
        <w:rPr>
          <w:rFonts w:ascii="Times New Roman" w:hAnsi="Times New Roman" w:cs="Times New Roman"/>
        </w:rPr>
        <w:t>ed</w:t>
      </w:r>
      <w:r w:rsidR="008D3E82" w:rsidRPr="002346CC">
        <w:rPr>
          <w:rFonts w:ascii="Times New Roman" w:hAnsi="Times New Roman" w:cs="Times New Roman"/>
        </w:rPr>
        <w:t xml:space="preserve"> </w:t>
      </w:r>
      <w:r w:rsidR="00444985" w:rsidRPr="002346CC">
        <w:rPr>
          <w:rFonts w:ascii="Times New Roman" w:hAnsi="Times New Roman" w:cs="Times New Roman"/>
          <w:i/>
          <w:iCs/>
        </w:rPr>
        <w:t>T</w:t>
      </w:r>
      <w:r w:rsidR="00444985" w:rsidRPr="002346CC">
        <w:rPr>
          <w:rFonts w:ascii="Times New Roman" w:hAnsi="Times New Roman" w:cs="Times New Roman"/>
          <w:vertAlign w:val="subscript"/>
        </w:rPr>
        <w:t>d1%</w:t>
      </w:r>
      <w:r w:rsidR="00E70420" w:rsidRPr="002346CC">
        <w:rPr>
          <w:rFonts w:ascii="Times New Roman" w:hAnsi="Times New Roman" w:cs="Times New Roman"/>
        </w:rPr>
        <w:t xml:space="preserve"> </w:t>
      </w:r>
      <w:r w:rsidR="008D3E82" w:rsidRPr="002346CC">
        <w:rPr>
          <w:rFonts w:ascii="Times New Roman" w:hAnsi="Times New Roman" w:cs="Times New Roman"/>
        </w:rPr>
        <w:t>values</w:t>
      </w:r>
      <w:r w:rsidR="002B5A94" w:rsidRPr="002346CC">
        <w:rPr>
          <w:rFonts w:ascii="Times New Roman" w:hAnsi="Times New Roman" w:cs="Times New Roman"/>
        </w:rPr>
        <w:t xml:space="preserve"> of the corresponding blend samples</w:t>
      </w:r>
      <w:r w:rsidR="001816F3" w:rsidRPr="002346CC">
        <w:rPr>
          <w:rFonts w:ascii="Times New Roman" w:hAnsi="Times New Roman" w:cs="Times New Roman"/>
        </w:rPr>
        <w:t>.</w:t>
      </w:r>
      <w:r w:rsidR="008D3E82" w:rsidRPr="002346CC">
        <w:rPr>
          <w:rFonts w:ascii="Times New Roman" w:hAnsi="Times New Roman" w:cs="Times New Roman"/>
        </w:rPr>
        <w:t xml:space="preserve"> </w:t>
      </w:r>
      <w:r w:rsidR="001816F3" w:rsidRPr="002346CC">
        <w:rPr>
          <w:rFonts w:ascii="Times New Roman" w:hAnsi="Times New Roman" w:cs="Times New Roman"/>
        </w:rPr>
        <w:t>Thus</w:t>
      </w:r>
      <w:r w:rsidR="008D3E82" w:rsidRPr="002346CC">
        <w:rPr>
          <w:rFonts w:ascii="Times New Roman" w:hAnsi="Times New Roman" w:cs="Times New Roman"/>
        </w:rPr>
        <w:t xml:space="preserve">, WAXS was employed to detect </w:t>
      </w:r>
      <w:r w:rsidR="00941FB0" w:rsidRPr="002346CC">
        <w:rPr>
          <w:rFonts w:ascii="Times New Roman" w:hAnsi="Times New Roman" w:cs="Times New Roman"/>
        </w:rPr>
        <w:t xml:space="preserve">the presence of </w:t>
      </w:r>
      <w:r w:rsidR="008D3E82" w:rsidRPr="002346CC">
        <w:rPr>
          <w:rFonts w:ascii="Times New Roman" w:hAnsi="Times New Roman" w:cs="Times New Roman"/>
        </w:rPr>
        <w:t xml:space="preserve">salt crystallinity. The absence of crystalline peaks for LiTFSI and LiTf </w:t>
      </w:r>
      <w:r w:rsidR="007A3B3B" w:rsidRPr="002346CC">
        <w:rPr>
          <w:rFonts w:ascii="Times New Roman" w:hAnsi="Times New Roman" w:cs="Times New Roman"/>
        </w:rPr>
        <w:t xml:space="preserve">in the associated </w:t>
      </w:r>
      <w:r w:rsidR="008963FA" w:rsidRPr="002346CC">
        <w:rPr>
          <w:rFonts w:ascii="Times New Roman" w:hAnsi="Times New Roman" w:cs="Times New Roman"/>
        </w:rPr>
        <w:t xml:space="preserve">mixed-salt </w:t>
      </w:r>
      <w:r w:rsidR="007A3B3B" w:rsidRPr="002346CC">
        <w:rPr>
          <w:rFonts w:ascii="Times New Roman" w:hAnsi="Times New Roman" w:cs="Times New Roman"/>
        </w:rPr>
        <w:t xml:space="preserve">blends </w:t>
      </w:r>
      <w:r w:rsidR="00152CF4" w:rsidRPr="002346CC">
        <w:rPr>
          <w:rFonts w:ascii="Times New Roman" w:hAnsi="Times New Roman" w:cs="Times New Roman"/>
        </w:rPr>
        <w:t xml:space="preserve">suggested </w:t>
      </w:r>
      <w:r w:rsidR="008D3E82" w:rsidRPr="002346CC">
        <w:rPr>
          <w:rFonts w:ascii="Times New Roman" w:hAnsi="Times New Roman" w:cs="Times New Roman"/>
        </w:rPr>
        <w:t>that both salts were well solvated by the polymers</w:t>
      </w:r>
      <w:r w:rsidR="00AF7D5C" w:rsidRPr="002346CC">
        <w:rPr>
          <w:rFonts w:ascii="Times New Roman" w:hAnsi="Times New Roman" w:cs="Times New Roman"/>
        </w:rPr>
        <w:t xml:space="preserve"> (see </w:t>
      </w:r>
      <w:r w:rsidR="00AF7D5C" w:rsidRPr="002346CC">
        <w:rPr>
          <w:rFonts w:ascii="Times New Roman" w:hAnsi="Times New Roman" w:cs="Times New Roman"/>
          <w:b/>
          <w:bCs/>
        </w:rPr>
        <w:t>Figures S1</w:t>
      </w:r>
      <w:r w:rsidR="006D5E42" w:rsidRPr="002346CC">
        <w:rPr>
          <w:rFonts w:ascii="Times New Roman" w:hAnsi="Times New Roman" w:cs="Times New Roman"/>
          <w:b/>
          <w:bCs/>
        </w:rPr>
        <w:t>6</w:t>
      </w:r>
      <w:r w:rsidR="00AF7D5C" w:rsidRPr="002346CC">
        <w:rPr>
          <w:rFonts w:ascii="Times New Roman" w:hAnsi="Times New Roman" w:cs="Times New Roman"/>
          <w:b/>
          <w:bCs/>
        </w:rPr>
        <w:t xml:space="preserve"> – S2</w:t>
      </w:r>
      <w:r w:rsidR="006D5E42" w:rsidRPr="002346CC">
        <w:rPr>
          <w:rFonts w:ascii="Times New Roman" w:hAnsi="Times New Roman" w:cs="Times New Roman"/>
          <w:b/>
          <w:bCs/>
        </w:rPr>
        <w:t>2</w:t>
      </w:r>
      <w:r w:rsidR="00EA2B60" w:rsidRPr="002346CC">
        <w:rPr>
          <w:rFonts w:ascii="Times New Roman" w:hAnsi="Times New Roman" w:cs="Times New Roman"/>
          <w:b/>
          <w:bCs/>
        </w:rPr>
        <w:t xml:space="preserve"> </w:t>
      </w:r>
      <w:r w:rsidR="00EA2B60" w:rsidRPr="002346CC">
        <w:rPr>
          <w:rFonts w:ascii="Times New Roman" w:hAnsi="Times New Roman" w:cs="Times New Roman"/>
        </w:rPr>
        <w:t>and</w:t>
      </w:r>
      <w:r w:rsidR="00EA2B60" w:rsidRPr="002346CC">
        <w:rPr>
          <w:rFonts w:ascii="Times New Roman" w:hAnsi="Times New Roman" w:cs="Times New Roman"/>
          <w:b/>
          <w:bCs/>
        </w:rPr>
        <w:t xml:space="preserve"> Figures S</w:t>
      </w:r>
      <w:r w:rsidR="006D5E42" w:rsidRPr="002346CC">
        <w:rPr>
          <w:rFonts w:ascii="Times New Roman" w:hAnsi="Times New Roman" w:cs="Times New Roman"/>
          <w:b/>
          <w:bCs/>
        </w:rPr>
        <w:t>30</w:t>
      </w:r>
      <w:r w:rsidR="00EA2B60" w:rsidRPr="002346CC">
        <w:rPr>
          <w:rFonts w:ascii="Times New Roman" w:hAnsi="Times New Roman" w:cs="Times New Roman"/>
          <w:b/>
          <w:bCs/>
        </w:rPr>
        <w:t xml:space="preserve"> – S</w:t>
      </w:r>
      <w:r w:rsidR="006D5E42" w:rsidRPr="002346CC">
        <w:rPr>
          <w:rFonts w:ascii="Times New Roman" w:hAnsi="Times New Roman" w:cs="Times New Roman"/>
          <w:b/>
          <w:bCs/>
        </w:rPr>
        <w:t>36</w:t>
      </w:r>
      <w:r w:rsidR="00AF7D5C" w:rsidRPr="002346CC">
        <w:rPr>
          <w:rFonts w:ascii="Times New Roman" w:hAnsi="Times New Roman" w:cs="Times New Roman"/>
        </w:rPr>
        <w:t>)</w:t>
      </w:r>
      <w:r w:rsidR="008D3E82" w:rsidRPr="002346CC">
        <w:rPr>
          <w:rFonts w:ascii="Times New Roman" w:hAnsi="Times New Roman" w:cs="Times New Roman"/>
        </w:rPr>
        <w:t xml:space="preserve">. In the </w:t>
      </w:r>
      <w:r w:rsidR="008D3E82" w:rsidRPr="002346CC">
        <w:rPr>
          <w:rFonts w:ascii="Times New Roman" w:hAnsi="Times New Roman" w:cs="Times New Roman"/>
        </w:rPr>
        <w:lastRenderedPageBreak/>
        <w:t xml:space="preserve">case of </w:t>
      </w:r>
      <w:r w:rsidR="00A879F7" w:rsidRPr="002346CC">
        <w:rPr>
          <w:rFonts w:ascii="Times New Roman" w:hAnsi="Times New Roman" w:cs="Times New Roman"/>
        </w:rPr>
        <w:t>mixed-salt blend</w:t>
      </w:r>
      <w:r w:rsidR="008963FA" w:rsidRPr="002346CC">
        <w:rPr>
          <w:rFonts w:ascii="Times New Roman" w:hAnsi="Times New Roman" w:cs="Times New Roman"/>
        </w:rPr>
        <w:t xml:space="preserve">s containing </w:t>
      </w:r>
      <w:r w:rsidR="008D3E82" w:rsidRPr="002346CC">
        <w:rPr>
          <w:rFonts w:ascii="Times New Roman" w:hAnsi="Times New Roman" w:cs="Times New Roman"/>
        </w:rPr>
        <w:t>LiClO</w:t>
      </w:r>
      <w:r w:rsidR="007A3B3B" w:rsidRPr="002346CC">
        <w:rPr>
          <w:rFonts w:ascii="Times New Roman" w:hAnsi="Times New Roman" w:cs="Times New Roman"/>
          <w:vertAlign w:val="subscript"/>
        </w:rPr>
        <w:t>4</w:t>
      </w:r>
      <w:r w:rsidR="008D3E82" w:rsidRPr="002346CC">
        <w:rPr>
          <w:rFonts w:ascii="Times New Roman" w:hAnsi="Times New Roman" w:cs="Times New Roman"/>
        </w:rPr>
        <w:t xml:space="preserve">, </w:t>
      </w:r>
      <w:r w:rsidR="008963FA" w:rsidRPr="002346CC">
        <w:rPr>
          <w:rFonts w:ascii="Times New Roman" w:hAnsi="Times New Roman" w:cs="Times New Roman"/>
        </w:rPr>
        <w:t>complete</w:t>
      </w:r>
      <w:r w:rsidR="008D3E82" w:rsidRPr="002346CC">
        <w:rPr>
          <w:rFonts w:ascii="Times New Roman" w:hAnsi="Times New Roman" w:cs="Times New Roman"/>
        </w:rPr>
        <w:t xml:space="preserve"> solvation was only </w:t>
      </w:r>
      <w:r w:rsidR="00515FEA" w:rsidRPr="002346CC">
        <w:rPr>
          <w:rFonts w:ascii="Times New Roman" w:hAnsi="Times New Roman" w:cs="Times New Roman"/>
        </w:rPr>
        <w:t xml:space="preserve">noted </w:t>
      </w:r>
      <w:r w:rsidR="008D3E82" w:rsidRPr="002346CC">
        <w:rPr>
          <w:rFonts w:ascii="Times New Roman" w:hAnsi="Times New Roman" w:cs="Times New Roman"/>
        </w:rPr>
        <w:t>at [EO]:[LiMTFSI]:[</w:t>
      </w:r>
      <w:r w:rsidR="00A879F7" w:rsidRPr="002346CC">
        <w:rPr>
          <w:rFonts w:ascii="Times New Roman" w:hAnsi="Times New Roman" w:cs="Times New Roman"/>
        </w:rPr>
        <w:t>LiClO</w:t>
      </w:r>
      <w:r w:rsidR="00A879F7" w:rsidRPr="002346CC">
        <w:rPr>
          <w:rFonts w:ascii="Times New Roman" w:hAnsi="Times New Roman" w:cs="Times New Roman"/>
          <w:vertAlign w:val="subscript"/>
        </w:rPr>
        <w:t>4</w:t>
      </w:r>
      <w:r w:rsidR="008D3E82" w:rsidRPr="002346CC">
        <w:rPr>
          <w:rFonts w:ascii="Times New Roman" w:hAnsi="Times New Roman" w:cs="Times New Roman"/>
        </w:rPr>
        <w:t>] molar ratios of 10:0.05:0.95, 10:0.15:0.85, 10:0.25:0.75, and 10:0.40:0.60</w:t>
      </w:r>
      <w:r w:rsidR="00EA2B60" w:rsidRPr="002346CC">
        <w:rPr>
          <w:rFonts w:ascii="Times New Roman" w:hAnsi="Times New Roman" w:cs="Times New Roman"/>
        </w:rPr>
        <w:t xml:space="preserve"> (see </w:t>
      </w:r>
      <w:r w:rsidR="00EA2B60" w:rsidRPr="002346CC">
        <w:rPr>
          <w:rFonts w:ascii="Times New Roman" w:hAnsi="Times New Roman" w:cs="Times New Roman"/>
          <w:b/>
          <w:bCs/>
        </w:rPr>
        <w:t>Figures S</w:t>
      </w:r>
      <w:r w:rsidR="004643C7" w:rsidRPr="002346CC">
        <w:rPr>
          <w:rFonts w:ascii="Times New Roman" w:hAnsi="Times New Roman" w:cs="Times New Roman"/>
          <w:b/>
          <w:bCs/>
        </w:rPr>
        <w:t>37</w:t>
      </w:r>
      <w:r w:rsidR="00EA2B60" w:rsidRPr="002346CC">
        <w:rPr>
          <w:rFonts w:ascii="Times New Roman" w:hAnsi="Times New Roman" w:cs="Times New Roman"/>
          <w:b/>
          <w:bCs/>
        </w:rPr>
        <w:t xml:space="preserve"> – S</w:t>
      </w:r>
      <w:r w:rsidR="004643C7" w:rsidRPr="002346CC">
        <w:rPr>
          <w:rFonts w:ascii="Times New Roman" w:hAnsi="Times New Roman" w:cs="Times New Roman"/>
          <w:b/>
          <w:bCs/>
        </w:rPr>
        <w:t>40</w:t>
      </w:r>
      <w:r w:rsidR="00EA2B60" w:rsidRPr="002346CC">
        <w:rPr>
          <w:rFonts w:ascii="Times New Roman" w:hAnsi="Times New Roman" w:cs="Times New Roman"/>
        </w:rPr>
        <w:t>)</w:t>
      </w:r>
      <w:r w:rsidR="008D3E82" w:rsidRPr="002346CC">
        <w:rPr>
          <w:rFonts w:ascii="Times New Roman" w:hAnsi="Times New Roman" w:cs="Times New Roman"/>
        </w:rPr>
        <w:t>.</w:t>
      </w:r>
      <w:r w:rsidR="004C4FD2" w:rsidRPr="002346CC">
        <w:rPr>
          <w:rFonts w:ascii="Times New Roman" w:hAnsi="Times New Roman" w:cs="Times New Roman"/>
        </w:rPr>
        <w:t xml:space="preserve"> </w:t>
      </w:r>
      <w:r w:rsidR="00854A21" w:rsidRPr="002346CC">
        <w:rPr>
          <w:rFonts w:ascii="Times New Roman" w:hAnsi="Times New Roman" w:cs="Times New Roman"/>
        </w:rPr>
        <w:t>At [EO]:[LiMTFSI]:[LiClO</w:t>
      </w:r>
      <w:r w:rsidR="00854A21" w:rsidRPr="002346CC">
        <w:rPr>
          <w:rFonts w:ascii="Times New Roman" w:hAnsi="Times New Roman" w:cs="Times New Roman"/>
          <w:vertAlign w:val="subscript"/>
        </w:rPr>
        <w:t>4</w:t>
      </w:r>
      <w:r w:rsidR="00854A21" w:rsidRPr="002346CC">
        <w:rPr>
          <w:rFonts w:ascii="Times New Roman" w:hAnsi="Times New Roman" w:cs="Times New Roman"/>
        </w:rPr>
        <w:t xml:space="preserve">] molar ratios of 10:0.50:0.50, 10:0.60:0.40, and 10:0.80:0.20, </w:t>
      </w:r>
      <w:r w:rsidR="00445378" w:rsidRPr="002346CC">
        <w:rPr>
          <w:rFonts w:ascii="Times New Roman" w:hAnsi="Times New Roman" w:cs="Times New Roman"/>
        </w:rPr>
        <w:t>the sharp peak at 47° indicated the presence of unsolvated LiClO</w:t>
      </w:r>
      <w:r w:rsidR="00445378" w:rsidRPr="002346CC">
        <w:rPr>
          <w:rFonts w:ascii="Times New Roman" w:hAnsi="Times New Roman" w:cs="Times New Roman"/>
          <w:vertAlign w:val="subscript"/>
        </w:rPr>
        <w:t>4</w:t>
      </w:r>
      <w:r w:rsidR="00EA2B60" w:rsidRPr="002346CC">
        <w:rPr>
          <w:rFonts w:ascii="Times New Roman" w:hAnsi="Times New Roman" w:cs="Times New Roman"/>
        </w:rPr>
        <w:t xml:space="preserve"> (see </w:t>
      </w:r>
      <w:r w:rsidR="00EA2B60" w:rsidRPr="002346CC">
        <w:rPr>
          <w:rFonts w:ascii="Times New Roman" w:hAnsi="Times New Roman" w:cs="Times New Roman"/>
          <w:b/>
          <w:bCs/>
        </w:rPr>
        <w:t>Figures S</w:t>
      </w:r>
      <w:r w:rsidR="00D9338D" w:rsidRPr="002346CC">
        <w:rPr>
          <w:rFonts w:ascii="Times New Roman" w:hAnsi="Times New Roman" w:cs="Times New Roman"/>
          <w:b/>
          <w:bCs/>
        </w:rPr>
        <w:t>41</w:t>
      </w:r>
      <w:r w:rsidR="00EA2B60" w:rsidRPr="002346CC">
        <w:rPr>
          <w:rFonts w:ascii="Times New Roman" w:hAnsi="Times New Roman" w:cs="Times New Roman"/>
          <w:b/>
          <w:bCs/>
        </w:rPr>
        <w:t xml:space="preserve"> – S</w:t>
      </w:r>
      <w:r w:rsidR="00D9338D" w:rsidRPr="002346CC">
        <w:rPr>
          <w:rFonts w:ascii="Times New Roman" w:hAnsi="Times New Roman" w:cs="Times New Roman"/>
          <w:b/>
          <w:bCs/>
        </w:rPr>
        <w:t>43</w:t>
      </w:r>
      <w:r w:rsidR="00EA2B60" w:rsidRPr="002346CC">
        <w:rPr>
          <w:rFonts w:ascii="Times New Roman" w:hAnsi="Times New Roman" w:cs="Times New Roman"/>
        </w:rPr>
        <w:t>)</w:t>
      </w:r>
      <w:r w:rsidR="00445378" w:rsidRPr="002346CC">
        <w:rPr>
          <w:rFonts w:ascii="Times New Roman" w:hAnsi="Times New Roman" w:cs="Times New Roman"/>
        </w:rPr>
        <w:t>.</w:t>
      </w:r>
      <w:r w:rsidR="00445378"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&lt;EndNote&gt;&lt;Cite&gt;&lt;Author&gt;Shukla&lt;/Author&gt;&lt;Year&gt;2009&lt;/Year&gt;&lt;RecNum&gt;59&lt;/RecNum&gt;&lt;DisplayText&gt;&lt;style face="superscript"&gt;65&lt;/style&gt;&lt;/DisplayText&gt;&lt;record&gt;&lt;rec-number&gt;59&lt;/rec-number&gt;&lt;foreign-keys&gt;&lt;key app="EN" db-id="t5szrtxa3xpdt5e2rzlxsppf0xez9dxz505t" timestamp="1768172952"&gt;59&lt;/key&gt;&lt;/foreign-keys&gt;&lt;ref-type name="Journal Article"&gt;17&lt;/ref-type&gt;&lt;contributors&gt;&lt;authors&gt;&lt;author&gt;Shukla, Namrata&lt;/author&gt;&lt;author&gt;Thakur, Awalendra K.&lt;/author&gt;&lt;/authors&gt;&lt;/contributors&gt;&lt;titles&gt;&lt;title&gt;Role of salt concentration on conductivity optimization and structural phase separation in a solid polymer electrolyte based on PMMA-LiClO4&lt;/title&gt;&lt;secondary-title&gt;Ionics&lt;/secondary-title&gt;&lt;/titles&gt;&lt;periodical&gt;&lt;full-title&gt;Ionics&lt;/full-title&gt;&lt;/periodical&gt;&lt;pages&gt;357-367&lt;/pages&gt;&lt;volume&gt;15&lt;/volume&gt;&lt;number&gt;3&lt;/number&gt;&lt;dates&gt;&lt;year&gt;2009&lt;/year&gt;&lt;pub-dates&gt;&lt;date&gt;2009/06/01&lt;/date&gt;&lt;/pub-dates&gt;&lt;/dates&gt;&lt;isbn&gt;1862-0760&lt;/isbn&gt;&lt;urls&gt;&lt;related-urls&gt;&lt;url&gt;https://doi.org/10.1007/s11581-008-0275-3&lt;/url&gt;&lt;/related-urls&gt;&lt;/urls&gt;&lt;electronic-resource-num&gt;10.1007/s11581-008-0275-3&lt;/electronic-resource-num&gt;&lt;/record&gt;&lt;/Cite&gt;&lt;/EndNote&gt;</w:instrText>
      </w:r>
      <w:r w:rsidR="00445378"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65</w:t>
      </w:r>
      <w:r w:rsidR="00445378" w:rsidRPr="002346CC">
        <w:rPr>
          <w:rFonts w:ascii="Times New Roman" w:hAnsi="Times New Roman" w:cs="Times New Roman"/>
        </w:rPr>
        <w:fldChar w:fldCharType="end"/>
      </w:r>
      <w:r w:rsidR="00FF7127" w:rsidRPr="002346CC">
        <w:rPr>
          <w:rFonts w:ascii="Times New Roman" w:hAnsi="Times New Roman" w:cs="Times New Roman"/>
        </w:rPr>
        <w:t xml:space="preserve"> Additionally, ion aggregates of PLiMTFSI existed in all the samples (see </w:t>
      </w:r>
      <w:r w:rsidR="00FF7127" w:rsidRPr="002346CC">
        <w:rPr>
          <w:rFonts w:ascii="Times New Roman" w:hAnsi="Times New Roman" w:cs="Times New Roman"/>
          <w:b/>
          <w:bCs/>
        </w:rPr>
        <w:t>Figures S14 – S43</w:t>
      </w:r>
      <w:r w:rsidR="00FF7127" w:rsidRPr="002346CC">
        <w:rPr>
          <w:rFonts w:ascii="Times New Roman" w:hAnsi="Times New Roman" w:cs="Times New Roman"/>
        </w:rPr>
        <w:t xml:space="preserve">), which </w:t>
      </w:r>
      <w:r w:rsidR="004B12E0" w:rsidRPr="002346CC">
        <w:rPr>
          <w:rFonts w:ascii="Times New Roman" w:hAnsi="Times New Roman" w:cs="Times New Roman"/>
        </w:rPr>
        <w:t xml:space="preserve">is </w:t>
      </w:r>
      <w:r w:rsidR="00FF7127" w:rsidRPr="002346CC">
        <w:rPr>
          <w:rFonts w:ascii="Times New Roman" w:hAnsi="Times New Roman" w:cs="Times New Roman"/>
        </w:rPr>
        <w:t>consistent with literature reports.</w:t>
      </w:r>
      <w:r w:rsidR="00FF7127" w:rsidRPr="002346CC">
        <w:rPr>
          <w:rFonts w:ascii="Times New Roman" w:hAnsi="Times New Roman" w:cs="Times New Roman"/>
        </w:rPr>
        <w:fldChar w:fldCharType="begin">
          <w:fldData xml:space="preserve">PEVuZE5vdGU+PENpdGU+PEF1dGhvcj5NZWk8L0F1dGhvcj48WWVhcj4yMDIyPC9ZZWFyPjxSZWNO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</w:fldData>
        </w:fldChar>
      </w:r>
      <w:r w:rsidR="00E514B4" w:rsidRPr="002346CC">
        <w:rPr>
          <w:rFonts w:ascii="Times New Roman" w:hAnsi="Times New Roman" w:cs="Times New Roman"/>
        </w:rPr>
        <w:instrText xml:space="preserve"> ADDIN EN.CITE </w:instrText>
      </w:r>
      <w:r w:rsidR="00E514B4" w:rsidRPr="002346CC">
        <w:rPr>
          <w:rFonts w:ascii="Times New Roman" w:hAnsi="Times New Roman" w:cs="Times New Roman"/>
        </w:rPr>
        <w:fldChar w:fldCharType="begin">
          <w:fldData xml:space="preserve">PEVuZE5vdGU+PENpdGU+PEF1dGhvcj5NZWk8L0F1dGhvcj48WWVhcj4yMDIyPC9ZZWFyPjxSZWNO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</w:fldData>
        </w:fldChar>
      </w:r>
      <w:r w:rsidR="00E514B4" w:rsidRPr="002346CC">
        <w:rPr>
          <w:rFonts w:ascii="Times New Roman" w:hAnsi="Times New Roman" w:cs="Times New Roman"/>
        </w:rPr>
        <w:instrText xml:space="preserve"> ADDIN EN.CITE.DATA </w:instrText>
      </w:r>
      <w:r w:rsidR="00E514B4" w:rsidRPr="002346CC">
        <w:rPr>
          <w:rFonts w:ascii="Times New Roman" w:hAnsi="Times New Roman" w:cs="Times New Roman"/>
        </w:rPr>
      </w:r>
      <w:r w:rsidR="00E514B4" w:rsidRPr="002346CC">
        <w:rPr>
          <w:rFonts w:ascii="Times New Roman" w:hAnsi="Times New Roman" w:cs="Times New Roman"/>
        </w:rPr>
        <w:fldChar w:fldCharType="end"/>
      </w:r>
      <w:r w:rsidR="00FF7127" w:rsidRPr="002346CC">
        <w:rPr>
          <w:rFonts w:ascii="Times New Roman" w:hAnsi="Times New Roman" w:cs="Times New Roman"/>
        </w:rPr>
      </w:r>
      <w:r w:rsidR="00FF7127"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59, 60</w:t>
      </w:r>
      <w:r w:rsidR="00FF7127" w:rsidRPr="002346CC">
        <w:rPr>
          <w:rFonts w:ascii="Times New Roman" w:hAnsi="Times New Roman" w:cs="Times New Roman"/>
        </w:rPr>
        <w:fldChar w:fldCharType="end"/>
      </w:r>
    </w:p>
    <w:p w14:paraId="11AA9C74" w14:textId="77777777" w:rsidR="00C6011C" w:rsidRPr="002346CC" w:rsidRDefault="00C6011C" w:rsidP="00110BD8">
      <w:pPr>
        <w:spacing w:after="0" w:line="480" w:lineRule="auto"/>
        <w:jc w:val="both"/>
        <w:rPr>
          <w:rFonts w:ascii="Times New Roman" w:hAnsi="Times New Roman" w:cs="Times New Roman"/>
        </w:rPr>
      </w:pPr>
    </w:p>
    <w:p w14:paraId="615EDE7E" w14:textId="41800597" w:rsidR="00241625" w:rsidRPr="002346CC" w:rsidRDefault="009A7FEB" w:rsidP="00110BD8">
      <w:pPr>
        <w:spacing w:after="0" w:line="480" w:lineRule="auto"/>
        <w:jc w:val="center"/>
        <w:rPr>
          <w:rFonts w:ascii="Times New Roman" w:hAnsi="Times New Roman" w:cs="Times New Roman"/>
        </w:rPr>
      </w:pPr>
      <w:r w:rsidRPr="002346CC">
        <w:rPr>
          <w:rFonts w:ascii="Times New Roman" w:hAnsi="Times New Roman" w:cs="Times New Roman"/>
          <w:noProof/>
        </w:rPr>
        <w:drawing>
          <wp:inline distT="0" distB="0" distL="0" distR="0" wp14:anchorId="67633CB5" wp14:editId="3C56FFDD">
            <wp:extent cx="5943600" cy="4932363"/>
            <wp:effectExtent l="0" t="0" r="0" b="0"/>
            <wp:docPr id="133590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00868" name="Picture 1"/>
                    <pic:cNvPicPr/>
                  </pic:nvPicPr>
                  <pic:blipFill>
                    <a:blip r:embed="rId12" cstate="hqprint">
                      <a:extLst>
                        <a:ext uri="{28A0092B-C50C-407E-A947-70E740481C1C}">
                          <a14:useLocalDpi xmlns:a14="http://schemas.microsoft.com/office/drawing/2010/main"/>
                        </a:ext>
                      </a:extLst>
                    </a:blip>
                    <a:stretch>
                      <a:fillRect/>
                    </a:stretch>
                  </pic:blipFill>
                  <pic:spPr>
                    <a:xfrm>
                      <a:off x="0" y="0"/>
                      <a:ext cx="5943600" cy="4932363"/>
                    </a:xfrm>
                    <a:prstGeom prst="rect">
                      <a:avLst/>
                    </a:prstGeom>
                  </pic:spPr>
                </pic:pic>
              </a:graphicData>
            </a:graphic>
          </wp:inline>
        </w:drawing>
      </w:r>
    </w:p>
    <w:p w14:paraId="4E5ECCB6" w14:textId="77777777" w:rsidR="00241625" w:rsidRPr="002346CC" w:rsidRDefault="00241625" w:rsidP="00110BD8">
      <w:pPr>
        <w:spacing w:after="0" w:line="480" w:lineRule="auto"/>
        <w:jc w:val="both"/>
        <w:rPr>
          <w:rFonts w:ascii="Times New Roman" w:hAnsi="Times New Roman" w:cs="Times New Roman"/>
          <w:b/>
          <w:bCs/>
        </w:rPr>
      </w:pPr>
    </w:p>
    <w:p w14:paraId="4EE55C06" w14:textId="3F80C88E" w:rsidR="003405A9" w:rsidRPr="002346CC" w:rsidRDefault="001F79A5" w:rsidP="00110BD8">
      <w:pPr>
        <w:spacing w:after="0" w:line="480" w:lineRule="auto"/>
        <w:jc w:val="both"/>
        <w:rPr>
          <w:rFonts w:ascii="Times New Roman" w:hAnsi="Times New Roman" w:cs="Times New Roman"/>
        </w:rPr>
      </w:pPr>
      <w:r w:rsidRPr="002346CC">
        <w:rPr>
          <w:rFonts w:ascii="Times New Roman" w:hAnsi="Times New Roman" w:cs="Times New Roman"/>
          <w:b/>
          <w:bCs/>
        </w:rPr>
        <w:lastRenderedPageBreak/>
        <w:t>Scheme 1.</w:t>
      </w:r>
      <w:r w:rsidRPr="002346CC">
        <w:rPr>
          <w:rFonts w:ascii="Times New Roman" w:hAnsi="Times New Roman" w:cs="Times New Roman"/>
        </w:rPr>
        <w:t xml:space="preserve"> </w:t>
      </w:r>
      <w:r w:rsidR="00241625" w:rsidRPr="002346CC">
        <w:rPr>
          <w:rFonts w:ascii="Times New Roman" w:hAnsi="Times New Roman" w:cs="Times New Roman"/>
        </w:rPr>
        <w:t xml:space="preserve">Synthesis </w:t>
      </w:r>
      <w:r w:rsidR="00981B98" w:rsidRPr="002346CC">
        <w:rPr>
          <w:rFonts w:ascii="Times New Roman" w:hAnsi="Times New Roman" w:cs="Times New Roman"/>
        </w:rPr>
        <w:t xml:space="preserve">schemes </w:t>
      </w:r>
      <w:r w:rsidR="001E5E42" w:rsidRPr="002346CC">
        <w:rPr>
          <w:rFonts w:ascii="Times New Roman" w:hAnsi="Times New Roman" w:cs="Times New Roman"/>
        </w:rPr>
        <w:t>for</w:t>
      </w:r>
      <w:r w:rsidR="00AE08DA" w:rsidRPr="002346CC">
        <w:rPr>
          <w:rFonts w:ascii="Times New Roman" w:hAnsi="Times New Roman" w:cs="Times New Roman"/>
        </w:rPr>
        <w:t xml:space="preserve"> </w:t>
      </w:r>
      <w:r w:rsidR="00D26574" w:rsidRPr="002346CC">
        <w:rPr>
          <w:rFonts w:ascii="Times New Roman" w:hAnsi="Times New Roman" w:cs="Times New Roman"/>
        </w:rPr>
        <w:t xml:space="preserve">(a) </w:t>
      </w:r>
      <w:r w:rsidR="00241625" w:rsidRPr="002346CC">
        <w:rPr>
          <w:rFonts w:ascii="Times New Roman" w:hAnsi="Times New Roman" w:cs="Times New Roman"/>
        </w:rPr>
        <w:t>POEM and</w:t>
      </w:r>
      <w:r w:rsidR="00D26574" w:rsidRPr="002346CC">
        <w:rPr>
          <w:rFonts w:ascii="Times New Roman" w:hAnsi="Times New Roman" w:cs="Times New Roman"/>
        </w:rPr>
        <w:t xml:space="preserve"> (b)</w:t>
      </w:r>
      <w:r w:rsidR="00241625" w:rsidRPr="002346CC">
        <w:rPr>
          <w:rFonts w:ascii="Times New Roman" w:hAnsi="Times New Roman" w:cs="Times New Roman"/>
        </w:rPr>
        <w:t xml:space="preserve"> PLiMTFSI.</w:t>
      </w:r>
      <w:r w:rsidR="00D26574" w:rsidRPr="002346CC">
        <w:rPr>
          <w:rFonts w:ascii="Times New Roman" w:hAnsi="Times New Roman" w:cs="Times New Roman"/>
        </w:rPr>
        <w:t xml:space="preserve"> Chemical structure</w:t>
      </w:r>
      <w:r w:rsidR="00176C12" w:rsidRPr="002346CC">
        <w:rPr>
          <w:rFonts w:ascii="Times New Roman" w:hAnsi="Times New Roman" w:cs="Times New Roman"/>
        </w:rPr>
        <w:t>s</w:t>
      </w:r>
      <w:r w:rsidR="00D26574" w:rsidRPr="002346CC">
        <w:rPr>
          <w:rFonts w:ascii="Times New Roman" w:hAnsi="Times New Roman" w:cs="Times New Roman"/>
        </w:rPr>
        <w:t xml:space="preserve"> of (c) LiTFSI, (d) LiFSI, </w:t>
      </w:r>
      <w:r w:rsidR="00431A95" w:rsidRPr="002346CC">
        <w:rPr>
          <w:rFonts w:ascii="Times New Roman" w:hAnsi="Times New Roman" w:cs="Times New Roman"/>
        </w:rPr>
        <w:t xml:space="preserve">(e) LiTf, </w:t>
      </w:r>
      <w:r w:rsidR="00B12287" w:rsidRPr="002346CC">
        <w:rPr>
          <w:rFonts w:ascii="Times New Roman" w:hAnsi="Times New Roman" w:cs="Times New Roman"/>
        </w:rPr>
        <w:t>and (f) LiClO</w:t>
      </w:r>
      <w:r w:rsidR="00B12287" w:rsidRPr="002346CC">
        <w:rPr>
          <w:rFonts w:ascii="Times New Roman" w:hAnsi="Times New Roman" w:cs="Times New Roman"/>
          <w:vertAlign w:val="subscript"/>
        </w:rPr>
        <w:t>4</w:t>
      </w:r>
      <w:r w:rsidR="00B12287" w:rsidRPr="002346CC">
        <w:rPr>
          <w:rFonts w:ascii="Times New Roman" w:hAnsi="Times New Roman" w:cs="Times New Roman"/>
        </w:rPr>
        <w:t>.</w:t>
      </w:r>
    </w:p>
    <w:p w14:paraId="08E40177" w14:textId="77777777" w:rsidR="00241625" w:rsidRPr="002346CC" w:rsidRDefault="00241625" w:rsidP="00110BD8">
      <w:pPr>
        <w:spacing w:after="0" w:line="480" w:lineRule="auto"/>
        <w:jc w:val="both"/>
        <w:rPr>
          <w:rFonts w:ascii="Times New Roman" w:hAnsi="Times New Roman" w:cs="Times New Roman"/>
        </w:rPr>
      </w:pPr>
    </w:p>
    <w:p w14:paraId="0B370DAE" w14:textId="77777777" w:rsidR="00241625" w:rsidRPr="002346CC" w:rsidRDefault="00241625" w:rsidP="00110BD8">
      <w:pPr>
        <w:spacing w:after="0" w:line="480" w:lineRule="auto"/>
        <w:jc w:val="both"/>
        <w:rPr>
          <w:rFonts w:ascii="Times New Roman" w:hAnsi="Times New Roman" w:cs="Times New Roman"/>
        </w:rPr>
      </w:pPr>
    </w:p>
    <w:p w14:paraId="662033D0" w14:textId="097A70C3" w:rsidR="00E942AD" w:rsidRPr="002346CC" w:rsidRDefault="003405A9"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The temperature-dependent </w:t>
      </w:r>
      <w:r w:rsidR="00E112AC" w:rsidRPr="002346CC">
        <w:rPr>
          <w:rFonts w:ascii="Times New Roman" w:hAnsi="Times New Roman" w:cs="Times New Roman"/>
          <w:i/>
          <w:iCs/>
        </w:rPr>
        <w:t>σ</w:t>
      </w:r>
      <w:r w:rsidR="00E112AC" w:rsidRPr="002346CC">
        <w:rPr>
          <w:rFonts w:ascii="Times New Roman" w:hAnsi="Times New Roman" w:cs="Times New Roman"/>
          <w:vertAlign w:val="subscript"/>
        </w:rPr>
        <w:t>overall</w:t>
      </w:r>
      <w:r w:rsidR="00E112AC" w:rsidRPr="002346CC">
        <w:rPr>
          <w:rFonts w:ascii="Times New Roman" w:hAnsi="Times New Roman" w:cs="Times New Roman"/>
        </w:rPr>
        <w:t xml:space="preserve">s </w:t>
      </w:r>
      <w:r w:rsidR="009C395A" w:rsidRPr="002346CC">
        <w:rPr>
          <w:rFonts w:ascii="Times New Roman" w:hAnsi="Times New Roman" w:cs="Times New Roman"/>
          <w:bCs/>
        </w:rPr>
        <w:t>were determined by AC impedance spectroscopy</w:t>
      </w:r>
      <w:r w:rsidR="00921547" w:rsidRPr="002346CC">
        <w:rPr>
          <w:rFonts w:ascii="Times New Roman" w:hAnsi="Times New Roman" w:cs="Times New Roman"/>
          <w:bCs/>
        </w:rPr>
        <w:t>;</w:t>
      </w:r>
      <w:r w:rsidR="009C395A" w:rsidRPr="002346CC">
        <w:rPr>
          <w:rFonts w:ascii="Times New Roman" w:hAnsi="Times New Roman" w:cs="Times New Roman"/>
          <w:bCs/>
        </w:rPr>
        <w:t xml:space="preserve"> see </w:t>
      </w:r>
      <w:r w:rsidR="009C395A" w:rsidRPr="002346CC">
        <w:rPr>
          <w:rFonts w:ascii="Times New Roman" w:hAnsi="Times New Roman" w:cs="Times New Roman"/>
          <w:b/>
        </w:rPr>
        <w:t xml:space="preserve">Figure </w:t>
      </w:r>
      <w:r w:rsidR="00C828D9" w:rsidRPr="002346CC">
        <w:rPr>
          <w:rFonts w:ascii="Times New Roman" w:hAnsi="Times New Roman" w:cs="Times New Roman"/>
          <w:b/>
        </w:rPr>
        <w:t>1a</w:t>
      </w:r>
      <w:r w:rsidR="00BB0AFE" w:rsidRPr="002346CC">
        <w:rPr>
          <w:rFonts w:ascii="Times New Roman" w:hAnsi="Times New Roman" w:cs="Times New Roman"/>
          <w:bCs/>
        </w:rPr>
        <w:t xml:space="preserve"> for</w:t>
      </w:r>
      <w:r w:rsidR="004B1475" w:rsidRPr="002346CC">
        <w:rPr>
          <w:rFonts w:ascii="Times New Roman" w:hAnsi="Times New Roman" w:cs="Times New Roman"/>
          <w:bCs/>
        </w:rPr>
        <w:t xml:space="preserve"> </w:t>
      </w:r>
      <w:r w:rsidR="00C976E1" w:rsidRPr="002346CC">
        <w:rPr>
          <w:rFonts w:ascii="Times New Roman" w:hAnsi="Times New Roman" w:cs="Times New Roman"/>
          <w:bCs/>
        </w:rPr>
        <w:t xml:space="preserve">the </w:t>
      </w:r>
      <w:r w:rsidR="00A92EA3" w:rsidRPr="002346CC">
        <w:rPr>
          <w:rFonts w:ascii="Times New Roman" w:hAnsi="Times New Roman" w:cs="Times New Roman"/>
          <w:bCs/>
        </w:rPr>
        <w:t>mixed-</w:t>
      </w:r>
      <w:r w:rsidR="00BB0AFE" w:rsidRPr="002346CC">
        <w:rPr>
          <w:rFonts w:ascii="Times New Roman" w:hAnsi="Times New Roman" w:cs="Times New Roman"/>
        </w:rPr>
        <w:t xml:space="preserve">salt ternary blends at a molar ratio of </w:t>
      </w:r>
      <w:r w:rsidR="00A12F0E" w:rsidRPr="002346CC">
        <w:rPr>
          <w:rFonts w:ascii="Times New Roman" w:hAnsi="Times New Roman" w:cs="Times New Roman"/>
        </w:rPr>
        <w:t xml:space="preserve">[EO]:[LiMTFSI]:[Li salt] </w:t>
      </w:r>
      <w:r w:rsidR="00BB0AFE" w:rsidRPr="002346CC">
        <w:rPr>
          <w:rFonts w:ascii="Times New Roman" w:hAnsi="Times New Roman" w:cs="Times New Roman"/>
        </w:rPr>
        <w:t xml:space="preserve">of </w:t>
      </w:r>
      <w:r w:rsidR="00A12F0E" w:rsidRPr="002346CC">
        <w:rPr>
          <w:rFonts w:ascii="Times New Roman" w:hAnsi="Times New Roman" w:cs="Times New Roman"/>
        </w:rPr>
        <w:t>10:0.50:0.50</w:t>
      </w:r>
      <w:r w:rsidR="00BB0AFE" w:rsidRPr="002346CC">
        <w:rPr>
          <w:rFonts w:ascii="Times New Roman" w:hAnsi="Times New Roman" w:cs="Times New Roman"/>
        </w:rPr>
        <w:t xml:space="preserve">. </w:t>
      </w:r>
      <w:r w:rsidR="00A21CCF" w:rsidRPr="002346CC">
        <w:rPr>
          <w:rFonts w:ascii="Times New Roman" w:hAnsi="Times New Roman" w:cs="Times New Roman"/>
          <w:i/>
          <w:iCs/>
        </w:rPr>
        <w:t>σ</w:t>
      </w:r>
      <w:r w:rsidR="00A21CCF" w:rsidRPr="002346CC">
        <w:rPr>
          <w:rFonts w:ascii="Times New Roman" w:hAnsi="Times New Roman" w:cs="Times New Roman"/>
          <w:vertAlign w:val="subscript"/>
        </w:rPr>
        <w:t>overall</w:t>
      </w:r>
      <w:r w:rsidR="00A21CCF" w:rsidRPr="002346CC">
        <w:rPr>
          <w:rFonts w:ascii="Times New Roman" w:hAnsi="Times New Roman" w:cs="Times New Roman"/>
        </w:rPr>
        <w:t xml:space="preserve">s as a function of temperature for </w:t>
      </w:r>
      <w:r w:rsidR="00D22D77" w:rsidRPr="002346CC">
        <w:rPr>
          <w:rFonts w:ascii="Times New Roman" w:hAnsi="Times New Roman" w:cs="Times New Roman"/>
        </w:rPr>
        <w:t xml:space="preserve">other molar ratios </w:t>
      </w:r>
      <w:r w:rsidR="00EE3C6D" w:rsidRPr="002346CC">
        <w:rPr>
          <w:rFonts w:ascii="Times New Roman" w:hAnsi="Times New Roman" w:cs="Times New Roman"/>
        </w:rPr>
        <w:t xml:space="preserve">of </w:t>
      </w:r>
      <w:r w:rsidR="000558AF" w:rsidRPr="002346CC">
        <w:rPr>
          <w:rFonts w:ascii="Times New Roman" w:hAnsi="Times New Roman" w:cs="Times New Roman"/>
        </w:rPr>
        <w:t xml:space="preserve">[EO]:[LiMTFSI]:[Li salt] </w:t>
      </w:r>
      <w:r w:rsidR="009B6783" w:rsidRPr="002346CC">
        <w:rPr>
          <w:rFonts w:ascii="Times New Roman" w:hAnsi="Times New Roman" w:cs="Times New Roman"/>
        </w:rPr>
        <w:t>(</w:t>
      </w:r>
      <w:r w:rsidR="000558AF" w:rsidRPr="002346CC">
        <w:rPr>
          <w:rFonts w:ascii="Times New Roman" w:hAnsi="Times New Roman" w:cs="Times New Roman"/>
        </w:rPr>
        <w:t>10:0.05:0.95, 10:0.15:0.85, 10:0.25:0.75, 10:0.60:0.40, and 10:0.80:0.20</w:t>
      </w:r>
      <w:r w:rsidR="009B6783" w:rsidRPr="002346CC">
        <w:rPr>
          <w:rFonts w:ascii="Times New Roman" w:hAnsi="Times New Roman" w:cs="Times New Roman"/>
        </w:rPr>
        <w:t xml:space="preserve">) are located in </w:t>
      </w:r>
      <w:r w:rsidR="009B6783" w:rsidRPr="002346CC">
        <w:rPr>
          <w:rFonts w:ascii="Times New Roman" w:hAnsi="Times New Roman" w:cs="Times New Roman"/>
          <w:b/>
        </w:rPr>
        <w:t>Figure</w:t>
      </w:r>
      <w:r w:rsidR="00945D3B" w:rsidRPr="002346CC">
        <w:rPr>
          <w:rFonts w:ascii="Times New Roman" w:hAnsi="Times New Roman" w:cs="Times New Roman"/>
          <w:b/>
        </w:rPr>
        <w:t>s</w:t>
      </w:r>
      <w:r w:rsidR="009B6783" w:rsidRPr="002346CC">
        <w:rPr>
          <w:rFonts w:ascii="Times New Roman" w:hAnsi="Times New Roman" w:cs="Times New Roman"/>
          <w:b/>
        </w:rPr>
        <w:t xml:space="preserve"> S</w:t>
      </w:r>
      <w:r w:rsidR="00E475F6" w:rsidRPr="002346CC">
        <w:rPr>
          <w:rFonts w:ascii="Times New Roman" w:hAnsi="Times New Roman" w:cs="Times New Roman"/>
          <w:b/>
        </w:rPr>
        <w:t>4</w:t>
      </w:r>
      <w:r w:rsidR="00C916E4" w:rsidRPr="002346CC">
        <w:rPr>
          <w:rFonts w:ascii="Times New Roman" w:hAnsi="Times New Roman" w:cs="Times New Roman"/>
          <w:b/>
        </w:rPr>
        <w:t>4</w:t>
      </w:r>
      <w:r w:rsidR="00993209" w:rsidRPr="002346CC">
        <w:rPr>
          <w:rFonts w:ascii="Times New Roman" w:hAnsi="Times New Roman" w:cs="Times New Roman"/>
          <w:b/>
        </w:rPr>
        <w:t xml:space="preserve"> – </w:t>
      </w:r>
      <w:r w:rsidR="008A0A1E" w:rsidRPr="002346CC">
        <w:rPr>
          <w:rFonts w:ascii="Times New Roman" w:hAnsi="Times New Roman" w:cs="Times New Roman"/>
          <w:b/>
        </w:rPr>
        <w:t>S</w:t>
      </w:r>
      <w:r w:rsidR="00E475F6" w:rsidRPr="002346CC">
        <w:rPr>
          <w:rFonts w:ascii="Times New Roman" w:hAnsi="Times New Roman" w:cs="Times New Roman"/>
          <w:b/>
        </w:rPr>
        <w:t>4</w:t>
      </w:r>
      <w:r w:rsidR="00993209" w:rsidRPr="002346CC">
        <w:rPr>
          <w:rFonts w:ascii="Times New Roman" w:hAnsi="Times New Roman" w:cs="Times New Roman"/>
          <w:b/>
        </w:rPr>
        <w:t>8</w:t>
      </w:r>
      <w:r w:rsidR="009B6783" w:rsidRPr="002346CC">
        <w:rPr>
          <w:rFonts w:ascii="Times New Roman" w:hAnsi="Times New Roman" w:cs="Times New Roman"/>
          <w:bCs/>
        </w:rPr>
        <w:t>.</w:t>
      </w:r>
      <w:r w:rsidR="009C395A" w:rsidRPr="002346CC">
        <w:rPr>
          <w:rFonts w:ascii="Times New Roman" w:hAnsi="Times New Roman" w:cs="Times New Roman"/>
          <w:bCs/>
        </w:rPr>
        <w:t xml:space="preserve"> </w:t>
      </w:r>
      <w:r w:rsidR="00E942AD" w:rsidRPr="002346CC">
        <w:rPr>
          <w:rFonts w:ascii="Times New Roman" w:hAnsi="Times New Roman" w:cs="Times New Roman"/>
        </w:rPr>
        <w:t xml:space="preserve">The data were fit </w:t>
      </w:r>
      <w:r w:rsidR="00981B98" w:rsidRPr="002346CC">
        <w:rPr>
          <w:rFonts w:ascii="Times New Roman" w:hAnsi="Times New Roman" w:cs="Times New Roman"/>
        </w:rPr>
        <w:t xml:space="preserve">to </w:t>
      </w:r>
      <w:r w:rsidR="00CC64D9" w:rsidRPr="002346CC">
        <w:rPr>
          <w:rFonts w:ascii="Times New Roman" w:hAnsi="Times New Roman" w:cs="Times New Roman"/>
        </w:rPr>
        <w:t>Vogel–Tammann–Fulcher (VTF) or Arrhenius relationship</w:t>
      </w:r>
      <w:r w:rsidR="00981B98" w:rsidRPr="002346CC">
        <w:rPr>
          <w:rFonts w:ascii="Times New Roman" w:hAnsi="Times New Roman" w:cs="Times New Roman"/>
        </w:rPr>
        <w:t>s</w:t>
      </w:r>
      <w:r w:rsidR="00E942AD" w:rsidRPr="002346CC">
        <w:rPr>
          <w:rFonts w:ascii="Times New Roman" w:hAnsi="Times New Roman" w:cs="Times New Roman"/>
        </w:rPr>
        <w:t xml:space="preserve"> using the following delineations. </w:t>
      </w:r>
      <w:r w:rsidR="00CC64D9" w:rsidRPr="002346CC">
        <w:rPr>
          <w:rFonts w:ascii="Times New Roman" w:hAnsi="Times New Roman" w:cs="Times New Roman"/>
        </w:rPr>
        <w:t>C</w:t>
      </w:r>
      <w:r w:rsidR="00E942AD" w:rsidRPr="002346CC">
        <w:rPr>
          <w:rFonts w:ascii="Times New Roman" w:hAnsi="Times New Roman" w:cs="Times New Roman"/>
        </w:rPr>
        <w:t>onductivity results that were well described (</w:t>
      </w:r>
      <w:r w:rsidR="00E942AD" w:rsidRPr="002346CC">
        <w:rPr>
          <w:rFonts w:ascii="Times New Roman" w:hAnsi="Times New Roman" w:cs="Times New Roman"/>
          <w:i/>
          <w:iCs/>
        </w:rPr>
        <w:t>R</w:t>
      </w:r>
      <w:r w:rsidR="00E942AD" w:rsidRPr="002346CC">
        <w:rPr>
          <w:rFonts w:ascii="Times New Roman" w:hAnsi="Times New Roman" w:cs="Times New Roman"/>
          <w:vertAlign w:val="superscript"/>
        </w:rPr>
        <w:t>2</w:t>
      </w:r>
      <w:r w:rsidR="00E942AD" w:rsidRPr="002346CC">
        <w:rPr>
          <w:rFonts w:ascii="Times New Roman" w:hAnsi="Times New Roman" w:cs="Times New Roman"/>
          <w:i/>
          <w:iCs/>
        </w:rPr>
        <w:t xml:space="preserve"> </w:t>
      </w:r>
      <w:r w:rsidR="00E942AD" w:rsidRPr="002346CC">
        <w:rPr>
          <w:rFonts w:ascii="Times New Roman" w:eastAsiaTheme="minorEastAsia" w:hAnsi="Times New Roman" w:cs="Times New Roman"/>
          <w:iCs/>
        </w:rPr>
        <w:t>≥</w:t>
      </w:r>
      <w:r w:rsidR="00E942AD" w:rsidRPr="002346CC">
        <w:rPr>
          <w:rFonts w:ascii="Times New Roman" w:eastAsiaTheme="minorEastAsia" w:hAnsi="Times New Roman" w:cs="Times New Roman"/>
        </w:rPr>
        <w:t>0.99)</w:t>
      </w:r>
      <w:r w:rsidR="00E942AD" w:rsidRPr="002346CC">
        <w:rPr>
          <w:rFonts w:ascii="Times New Roman" w:hAnsi="Times New Roman" w:cs="Times New Roman"/>
        </w:rPr>
        <w:t xml:space="preserve"> by the VTF equation </w:t>
      </w:r>
      <w:r w:rsidR="002E112A" w:rsidRPr="002346CC">
        <w:rPr>
          <w:rFonts w:ascii="Times New Roman" w:hAnsi="Times New Roman" w:cs="Times New Roman"/>
        </w:rPr>
        <w:t>[</w:t>
      </w:r>
      <w:r w:rsidR="00E942AD" w:rsidRPr="002346CC">
        <w:rPr>
          <w:rFonts w:ascii="Times New Roman" w:hAnsi="Times New Roman" w:cs="Times New Roman"/>
        </w:rPr>
        <w:t xml:space="preserve">eq </w:t>
      </w:r>
      <w:r w:rsidR="002E112A" w:rsidRPr="002346CC">
        <w:rPr>
          <w:rFonts w:ascii="Times New Roman" w:hAnsi="Times New Roman" w:cs="Times New Roman"/>
        </w:rPr>
        <w:t>(</w:t>
      </w:r>
      <w:r w:rsidR="003C4862" w:rsidRPr="002346CC">
        <w:rPr>
          <w:rFonts w:ascii="Times New Roman" w:hAnsi="Times New Roman" w:cs="Times New Roman"/>
        </w:rPr>
        <w:t>3</w:t>
      </w:r>
      <w:r w:rsidR="002E112A" w:rsidRPr="002346CC">
        <w:rPr>
          <w:rFonts w:ascii="Times New Roman" w:hAnsi="Times New Roman" w:cs="Times New Roman"/>
        </w:rPr>
        <w:t>)]</w:t>
      </w:r>
      <w:r w:rsidR="00E942AD"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&lt;EndNote&gt;&lt;Cite&gt;&lt;Author&gt;Diederichsen&lt;/Author&gt;&lt;Year&gt;2017&lt;/Year&gt;&lt;RecNum&gt;60&lt;/RecNum&gt;&lt;DisplayText&gt;&lt;style face="superscript"&gt;66&lt;/style&gt;&lt;/DisplayText&gt;&lt;record&gt;&lt;rec-number&gt;60&lt;/rec-number&gt;&lt;foreign-keys&gt;&lt;key app="EN" db-id="t5szrtxa3xpdt5e2rzlxsppf0xez9dxz505t" timestamp="1768172952"&gt;60&lt;/key&gt;&lt;/foreign-keys&gt;&lt;ref-type name="Journal Article"&gt;17&lt;/ref-type&gt;&lt;contributors&gt;&lt;authors&gt;&lt;author&gt;Diederichsen, Kyle M.&lt;/author&gt;&lt;author&gt;Buss, Hilda G.&lt;/author&gt;&lt;author&gt;McCloskey, Bryan D.&lt;/author&gt;&lt;/authors&gt;&lt;/contributors&gt;&lt;titles&gt;&lt;title&gt;The Compensation Effect in the Vogel–Tammann–Fulcher (VTF) Equation for Polymer-Based Electrolytes&lt;/title&gt;&lt;secondary-title&gt;Macromolecules&lt;/secondary-title&gt;&lt;/titles&gt;&lt;periodical&gt;&lt;full-title&gt;Macromolecules&lt;/full-title&gt;&lt;/periodical&gt;&lt;pages&gt;3831-3840&lt;/pages&gt;&lt;volume&gt;50&lt;/volume&gt;&lt;number&gt;10&lt;/number&gt;&lt;dates&gt;&lt;year&gt;2017&lt;/year&gt;&lt;pub-dates&gt;&lt;date&gt;2017/05/23&lt;/date&gt;&lt;/pub-dates&gt;&lt;/dates&gt;&lt;publisher&gt;American Chemical Society&lt;/publisher&gt;&lt;isbn&gt;0024-9297&lt;/isbn&gt;&lt;urls&gt;&lt;related-urls&gt;&lt;url&gt;https://doi.org/10.1021/acs.macromol.7b00423&lt;/url&gt;&lt;/related-urls&gt;&lt;/urls&gt;&lt;electronic-resource-num&gt;10.1021/acs.macromol.7b00423&lt;/electronic-resource-num&gt;&lt;/record&gt;&lt;/Cite&gt;&lt;/EndNote&gt;</w:instrText>
      </w:r>
      <w:r w:rsidR="00E942AD"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66</w:t>
      </w:r>
      <w:r w:rsidR="00E942AD" w:rsidRPr="002346CC">
        <w:rPr>
          <w:rFonts w:ascii="Times New Roman" w:hAnsi="Times New Roman" w:cs="Times New Roman"/>
        </w:rPr>
        <w:fldChar w:fldCharType="end"/>
      </w:r>
      <w:r w:rsidR="00CC64D9" w:rsidRPr="002346CC">
        <w:rPr>
          <w:rFonts w:ascii="Times New Roman" w:hAnsi="Times New Roman" w:cs="Times New Roman"/>
        </w:rPr>
        <w:t xml:space="preserve"> </w:t>
      </w:r>
      <w:r w:rsidR="00981B98" w:rsidRPr="002346CC">
        <w:rPr>
          <w:rFonts w:ascii="Times New Roman" w:hAnsi="Times New Roman" w:cs="Times New Roman"/>
        </w:rPr>
        <w:t xml:space="preserve">are </w:t>
      </w:r>
      <w:r w:rsidR="00CC64D9" w:rsidRPr="002346CC">
        <w:rPr>
          <w:rFonts w:ascii="Times New Roman" w:hAnsi="Times New Roman" w:cs="Times New Roman"/>
        </w:rPr>
        <w:t>shown as dashed lines,</w:t>
      </w:r>
    </w:p>
    <w:p w14:paraId="7C70AB1E" w14:textId="77777777" w:rsidR="00E942AD" w:rsidRPr="002346CC" w:rsidRDefault="00E942AD" w:rsidP="00110BD8">
      <w:pPr>
        <w:spacing w:after="0"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942AD" w:rsidRPr="002346CC" w14:paraId="06AD4D15" w14:textId="77777777" w:rsidTr="00B83277">
        <w:tc>
          <w:tcPr>
            <w:tcW w:w="3116" w:type="dxa"/>
            <w:vAlign w:val="center"/>
          </w:tcPr>
          <w:p w14:paraId="0961A812" w14:textId="77777777" w:rsidR="00E942AD" w:rsidRPr="002346CC" w:rsidRDefault="00E942AD" w:rsidP="00110BD8">
            <w:pPr>
              <w:spacing w:line="480" w:lineRule="auto"/>
              <w:ind w:left="0" w:firstLine="0"/>
              <w:rPr>
                <w:rFonts w:ascii="Times New Roman" w:eastAsia="Calibri" w:hAnsi="Times New Roman" w:cs="Times New Roman"/>
                <w:color w:val="000000" w:themeColor="text1"/>
              </w:rPr>
            </w:pPr>
          </w:p>
        </w:tc>
        <w:tc>
          <w:tcPr>
            <w:tcW w:w="3117" w:type="dxa"/>
            <w:vAlign w:val="center"/>
          </w:tcPr>
          <w:p w14:paraId="02796BEC" w14:textId="654E7D35" w:rsidR="00E942AD" w:rsidRPr="002346CC" w:rsidRDefault="00E942AD" w:rsidP="00110BD8">
            <w:pPr>
              <w:spacing w:line="480" w:lineRule="auto"/>
              <w:ind w:left="0" w:firstLine="0"/>
              <w:rPr>
                <w:rFonts w:ascii="Times New Roman" w:eastAsia="Calibri" w:hAnsi="Times New Roman" w:cs="Times New Roman"/>
                <w:color w:val="000000" w:themeColor="text1"/>
              </w:rPr>
            </w:pPr>
            <m:oMathPara>
              <m:oMath>
                <m:r>
                  <w:rPr>
                    <w:rFonts w:ascii="Cambria Math" w:hAnsi="Cambria Math" w:cs="Times New Roman"/>
                    <w:color w:val="000000" w:themeColor="text1"/>
                  </w:rPr>
                  <m:t>σ=</m:t>
                </m:r>
                <m:sSub>
                  <m:sSubPr>
                    <m:ctrlPr>
                      <w:rPr>
                        <w:rFonts w:ascii="Cambria Math" w:hAnsi="Cambria Math" w:cs="Times New Roman"/>
                        <w:i/>
                        <w:color w:val="000000" w:themeColor="text1"/>
                      </w:rPr>
                    </m:ctrlPr>
                  </m:sSubPr>
                  <m:e>
                    <m:r>
                      <w:rPr>
                        <w:rFonts w:ascii="Cambria Math" w:hAnsi="Cambria Math" w:cs="Times New Roman"/>
                        <w:color w:val="000000" w:themeColor="text1"/>
                      </w:rPr>
                      <m:t>σ</m:t>
                    </m:r>
                  </m:e>
                  <m:sub>
                    <m:r>
                      <w:rPr>
                        <w:rFonts w:ascii="Cambria Math" w:hAnsi="Cambria Math" w:cs="Times New Roman"/>
                        <w:color w:val="000000" w:themeColor="text1"/>
                      </w:rPr>
                      <m:t>0</m:t>
                    </m:r>
                  </m:sub>
                </m:sSub>
                <m:r>
                  <m:rPr>
                    <m:sty m:val="p"/>
                  </m:rPr>
                  <w:rPr>
                    <w:rFonts w:ascii="Cambria Math" w:hAnsi="Cambria Math" w:cs="Times New Roman"/>
                    <w:color w:val="000000" w:themeColor="text1"/>
                  </w:rPr>
                  <m:t>exp⁡</m:t>
                </m:r>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a</m:t>
                        </m:r>
                      </m:sub>
                    </m:sSub>
                  </m:num>
                  <m:den>
                    <m:r>
                      <w:rPr>
                        <w:rFonts w:ascii="Cambria Math" w:hAnsi="Cambria Math" w:cs="Times New Roman"/>
                        <w:color w:val="000000" w:themeColor="text1"/>
                      </w:rPr>
                      <m:t>R</m:t>
                    </m:r>
                    <m:d>
                      <m:dPr>
                        <m:ctrlPr>
                          <w:rPr>
                            <w:rFonts w:ascii="Cambria Math" w:hAnsi="Cambria Math" w:cs="Times New Roman"/>
                            <w:i/>
                            <w:color w:val="000000" w:themeColor="text1"/>
                          </w:rPr>
                        </m:ctrlPr>
                      </m:dPr>
                      <m:e>
                        <m:r>
                          <w:rPr>
                            <w:rFonts w:ascii="Cambria Math" w:hAnsi="Cambria Math" w:cs="Times New Roman"/>
                            <w:color w:val="000000" w:themeColor="text1"/>
                          </w:rPr>
                          <m:t>T-</m:t>
                        </m:r>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0</m:t>
                            </m:r>
                          </m:sub>
                        </m:sSub>
                      </m:e>
                    </m:d>
                  </m:den>
                </m:f>
                <m:r>
                  <w:rPr>
                    <w:rFonts w:ascii="Cambria Math" w:hAnsi="Cambria Math" w:cs="Times New Roman"/>
                    <w:color w:val="000000" w:themeColor="text1"/>
                  </w:rPr>
                  <m:t>]</m:t>
                </m:r>
              </m:oMath>
            </m:oMathPara>
          </w:p>
        </w:tc>
        <w:tc>
          <w:tcPr>
            <w:tcW w:w="3117" w:type="dxa"/>
            <w:vAlign w:val="center"/>
          </w:tcPr>
          <w:p w14:paraId="072DE4C0" w14:textId="77777777" w:rsidR="00E942AD" w:rsidRPr="002346CC" w:rsidRDefault="00E942AD" w:rsidP="00110BD8">
            <w:pPr>
              <w:spacing w:line="480" w:lineRule="auto"/>
              <w:ind w:left="0" w:firstLine="0"/>
              <w:jc w:val="right"/>
              <w:rPr>
                <w:rFonts w:ascii="Times New Roman" w:eastAsia="Calibri" w:hAnsi="Times New Roman" w:cs="Times New Roman"/>
                <w:color w:val="000000" w:themeColor="text1"/>
              </w:rPr>
            </w:pPr>
            <w:r w:rsidRPr="002346CC">
              <w:rPr>
                <w:rFonts w:ascii="Times New Roman" w:eastAsia="Calibri" w:hAnsi="Times New Roman" w:cs="Times New Roman"/>
                <w:color w:val="000000" w:themeColor="text1"/>
              </w:rPr>
              <w:t>(3)</w:t>
            </w:r>
          </w:p>
        </w:tc>
      </w:tr>
    </w:tbl>
    <w:p w14:paraId="4172D2FF" w14:textId="77777777" w:rsidR="00E942AD" w:rsidRPr="002346CC" w:rsidRDefault="00E942AD" w:rsidP="00110BD8">
      <w:pPr>
        <w:spacing w:after="0" w:line="480" w:lineRule="auto"/>
        <w:ind w:firstLine="720"/>
        <w:jc w:val="both"/>
        <w:rPr>
          <w:rFonts w:ascii="Times New Roman" w:eastAsiaTheme="minorEastAsia" w:hAnsi="Times New Roman" w:cs="Times New Roman"/>
        </w:rPr>
      </w:pPr>
    </w:p>
    <w:p w14:paraId="6D1549F1" w14:textId="67F63515" w:rsidR="00E942AD" w:rsidRPr="002346CC" w:rsidRDefault="00E942AD" w:rsidP="00110BD8">
      <w:pPr>
        <w:spacing w:after="0" w:line="480" w:lineRule="auto"/>
        <w:jc w:val="both"/>
        <w:rPr>
          <w:rFonts w:ascii="Times New Roman" w:hAnsi="Times New Roman" w:cs="Times New Roman"/>
        </w:rPr>
      </w:pPr>
      <w:r w:rsidRPr="002346CC">
        <w:rPr>
          <w:rFonts w:ascii="Times New Roman" w:eastAsiaTheme="minorEastAsia" w:hAnsi="Times New Roman" w:cs="Times New Roman"/>
        </w:rPr>
        <w:t xml:space="preserve">in which </w:t>
      </w:r>
      <w:r w:rsidR="00D46732" w:rsidRPr="002346CC">
        <w:rPr>
          <w:rFonts w:ascii="Times New Roman" w:hAnsi="Times New Roman" w:cs="Times New Roman"/>
          <w:i/>
          <w:iCs/>
          <w:color w:val="000000" w:themeColor="text1"/>
        </w:rPr>
        <w:t>σ</w:t>
      </w:r>
      <w:r w:rsidR="00D46732" w:rsidRPr="002346CC">
        <w:rPr>
          <w:rFonts w:ascii="Times New Roman" w:hAnsi="Times New Roman" w:cs="Times New Roman"/>
          <w:color w:val="000000" w:themeColor="text1"/>
          <w:vertAlign w:val="subscript"/>
        </w:rPr>
        <w:t>0</w:t>
      </w:r>
      <w:r w:rsidR="00D46732" w:rsidRPr="002346CC">
        <w:rPr>
          <w:rFonts w:ascii="Times New Roman" w:hAnsi="Times New Roman" w:cs="Times New Roman"/>
          <w:i/>
          <w:iCs/>
          <w:color w:val="000000" w:themeColor="text1"/>
          <w:vertAlign w:val="subscript"/>
        </w:rPr>
        <w:t xml:space="preserve"> </w:t>
      </w:r>
      <w:r w:rsidR="00D46732" w:rsidRPr="002346CC">
        <w:rPr>
          <w:rFonts w:ascii="Times New Roman" w:hAnsi="Times New Roman" w:cs="Times New Roman"/>
          <w:color w:val="000000" w:themeColor="text1"/>
        </w:rPr>
        <w:t>is the ionic conductivity at infinitely high temperature</w:t>
      </w:r>
      <w:r w:rsidR="00F07A39" w:rsidRPr="002346CC">
        <w:rPr>
          <w:rFonts w:ascii="Times New Roman" w:hAnsi="Times New Roman" w:cs="Times New Roman"/>
          <w:color w:val="000000" w:themeColor="text1"/>
        </w:rPr>
        <w:t xml:space="preserve"> </w:t>
      </w:r>
      <w:r w:rsidR="005B4E4A" w:rsidRPr="002346CC">
        <w:rPr>
          <w:rFonts w:ascii="Times New Roman" w:hAnsi="Times New Roman" w:cs="Times New Roman"/>
          <w:color w:val="000000" w:themeColor="text1"/>
        </w:rPr>
        <w:t xml:space="preserve">and is </w:t>
      </w:r>
      <w:r w:rsidR="003E5ECC" w:rsidRPr="002346CC">
        <w:rPr>
          <w:rFonts w:ascii="Times New Roman" w:hAnsi="Times New Roman" w:cs="Times New Roman"/>
          <w:color w:val="000000" w:themeColor="text1"/>
        </w:rPr>
        <w:t>proportional to the number of charge carriers</w:t>
      </w:r>
      <w:r w:rsidR="00D46732" w:rsidRPr="002346CC">
        <w:rPr>
          <w:rFonts w:ascii="Times New Roman" w:hAnsi="Times New Roman" w:cs="Times New Roman"/>
          <w:color w:val="000000" w:themeColor="text1"/>
        </w:rPr>
        <w:t>,</w:t>
      </w:r>
      <w:r w:rsidR="00193DE9" w:rsidRPr="002346CC">
        <w:rPr>
          <w:rFonts w:ascii="Times New Roman" w:hAnsi="Times New Roman" w:cs="Times New Roman"/>
          <w:color w:val="000000" w:themeColor="text1"/>
        </w:rPr>
        <w:fldChar w:fldCharType="begin"/>
      </w:r>
      <w:r w:rsidR="00176234" w:rsidRPr="002346CC">
        <w:rPr>
          <w:rFonts w:ascii="Times New Roman" w:hAnsi="Times New Roman" w:cs="Times New Roman"/>
          <w:color w:val="000000" w:themeColor="text1"/>
        </w:rPr>
        <w:instrText xml:space="preserve"> ADDIN EN.CITE &lt;EndNote&gt;&lt;Cite&gt;&lt;Author&gt;Morris&lt;/Author&gt;&lt;Year&gt;2019&lt;/Year&gt;&lt;RecNum&gt;36&lt;/RecNum&gt;&lt;DisplayText&gt;&lt;style face="superscript"&gt;36&lt;/style&gt;&lt;/DisplayText&gt;&lt;record&gt;&lt;rec-number&gt;36&lt;/rec-number&gt;&lt;foreign-keys&gt;&lt;key app="EN" db-id="t5szrtxa3xpdt5e2rzlxsppf0xez9dxz505t" timestamp="1768172952"&gt;36&lt;/key&gt;&lt;/foreign-keys&gt;&lt;ref-type name="Journal Article"&gt;17&lt;/ref-type&gt;&lt;contributors&gt;&lt;authors&gt;&lt;author&gt;Morris, Melody A.&lt;/author&gt;&lt;author&gt;Sung, Seung Hyun&lt;/author&gt;&lt;author&gt;Ketkar, Priyanka M.&lt;/author&gt;&lt;author&gt;Dura, Joseph A.&lt;/author&gt;&lt;author&gt;Nieuwendaal, Ryan C.&lt;/author&gt;&lt;author&gt;Epps, Thomas H., III&lt;/author&gt;&lt;/authors&gt;&lt;/contributors&gt;&lt;titles&gt;&lt;title&gt;Enhanced Conductivity via Homopolymer-Rich Pathways in Block Polymer-Blended Electrolytes&lt;/title&gt;&lt;secondary-title&gt;Macromolecules&lt;/secondary-title&gt;&lt;/titles&gt;&lt;periodical&gt;&lt;full-title&gt;Macromolecules&lt;/full-title&gt;&lt;/periodical&gt;&lt;pages&gt;9682-9692&lt;/pages&gt;&lt;volume&gt;52&lt;/volume&gt;&lt;number&gt;24&lt;/number&gt;&lt;dates&gt;&lt;year&gt;2019&lt;/year&gt;&lt;pub-dates&gt;&lt;date&gt;2019/12/24&lt;/date&gt;&lt;/pub-dates&gt;&lt;/dates&gt;&lt;publisher&gt;American Chemical Society&lt;/publisher&gt;&lt;isbn&gt;0024-9297&lt;/isbn&gt;&lt;urls&gt;&lt;related-urls&gt;&lt;url&gt;https://doi.org/10.1021/acs.macromol.9b01879&lt;/url&gt;&lt;/related-urls&gt;&lt;/urls&gt;&lt;electronic-resource-num&gt;10.1021/acs.macromol.9b01879&lt;/electronic-resource-num&gt;&lt;/record&gt;&lt;/Cite&gt;&lt;/EndNote&gt;</w:instrText>
      </w:r>
      <w:r w:rsidR="00193DE9" w:rsidRPr="002346CC">
        <w:rPr>
          <w:rFonts w:ascii="Times New Roman" w:hAnsi="Times New Roman" w:cs="Times New Roman"/>
          <w:color w:val="000000" w:themeColor="text1"/>
        </w:rPr>
        <w:fldChar w:fldCharType="separate"/>
      </w:r>
      <w:r w:rsidR="00DA2A84" w:rsidRPr="002346CC">
        <w:rPr>
          <w:rFonts w:ascii="Times New Roman" w:hAnsi="Times New Roman" w:cs="Times New Roman"/>
          <w:noProof/>
          <w:color w:val="000000" w:themeColor="text1"/>
          <w:vertAlign w:val="superscript"/>
        </w:rPr>
        <w:t>36</w:t>
      </w:r>
      <w:r w:rsidR="00193DE9" w:rsidRPr="002346CC">
        <w:rPr>
          <w:rFonts w:ascii="Times New Roman" w:hAnsi="Times New Roman" w:cs="Times New Roman"/>
          <w:color w:val="000000" w:themeColor="text1"/>
        </w:rPr>
        <w:fldChar w:fldCharType="end"/>
      </w:r>
      <w:r w:rsidR="00D46732" w:rsidRPr="002346CC">
        <w:rPr>
          <w:rFonts w:ascii="Times New Roman" w:hAnsi="Times New Roman" w:cs="Times New Roman"/>
          <w:color w:val="000000" w:themeColor="text1"/>
        </w:rPr>
        <w:t xml:space="preserve"> </w:t>
      </w:r>
      <w:r w:rsidRPr="002346CC">
        <w:rPr>
          <w:rFonts w:ascii="Times New Roman" w:hAnsi="Times New Roman" w:cs="Times New Roman"/>
          <w:i/>
          <w:iCs/>
          <w:color w:val="000000" w:themeColor="text1"/>
        </w:rPr>
        <w:t>E</w:t>
      </w:r>
      <w:r w:rsidRPr="002346CC">
        <w:rPr>
          <w:rFonts w:ascii="Times New Roman" w:hAnsi="Times New Roman" w:cs="Times New Roman"/>
          <w:color w:val="000000" w:themeColor="text1"/>
          <w:vertAlign w:val="subscript"/>
        </w:rPr>
        <w:t>a</w:t>
      </w:r>
      <w:r w:rsidRPr="002346CC">
        <w:rPr>
          <w:rFonts w:ascii="Times New Roman" w:eastAsiaTheme="minorEastAsia" w:hAnsi="Times New Roman" w:cs="Times New Roman"/>
        </w:rPr>
        <w:t xml:space="preserve"> is the pseudo</w:t>
      </w:r>
      <w:r w:rsidR="008A0A1E" w:rsidRPr="002346CC">
        <w:rPr>
          <w:rFonts w:ascii="Times New Roman" w:eastAsiaTheme="minorEastAsia" w:hAnsi="Times New Roman" w:cs="Times New Roman"/>
        </w:rPr>
        <w:t>-</w:t>
      </w:r>
      <w:r w:rsidRPr="002346CC">
        <w:rPr>
          <w:rFonts w:ascii="Times New Roman" w:eastAsiaTheme="minorEastAsia" w:hAnsi="Times New Roman" w:cs="Times New Roman"/>
        </w:rPr>
        <w:t>activation</w:t>
      </w:r>
      <w:r w:rsidRPr="002346CC">
        <w:rPr>
          <w:rFonts w:ascii="Times New Roman" w:hAnsi="Times New Roman" w:cs="Times New Roman"/>
          <w:color w:val="000000" w:themeColor="text1"/>
        </w:rPr>
        <w:t xml:space="preserve"> energy associated with polymer segmental dynamics, </w:t>
      </w:r>
      <w:r w:rsidRPr="002346CC">
        <w:rPr>
          <w:rFonts w:ascii="Times New Roman" w:hAnsi="Times New Roman" w:cs="Times New Roman"/>
          <w:i/>
          <w:iCs/>
          <w:color w:val="000000" w:themeColor="text1"/>
        </w:rPr>
        <w:t>R</w:t>
      </w:r>
      <w:r w:rsidRPr="002346CC">
        <w:rPr>
          <w:rFonts w:ascii="Times New Roman" w:hAnsi="Times New Roman" w:cs="Times New Roman"/>
          <w:color w:val="000000" w:themeColor="text1"/>
        </w:rPr>
        <w:t xml:space="preserve"> is the ideal gas constant, </w:t>
      </w:r>
      <w:r w:rsidRPr="002346CC">
        <w:rPr>
          <w:rFonts w:ascii="Times New Roman" w:hAnsi="Times New Roman" w:cs="Times New Roman"/>
          <w:i/>
          <w:iCs/>
          <w:color w:val="000000" w:themeColor="text1"/>
        </w:rPr>
        <w:t>T</w:t>
      </w:r>
      <w:r w:rsidRPr="002346CC">
        <w:rPr>
          <w:rFonts w:ascii="Times New Roman" w:hAnsi="Times New Roman" w:cs="Times New Roman"/>
          <w:color w:val="000000" w:themeColor="text1"/>
        </w:rPr>
        <w:t xml:space="preserve"> is the absolute temperature in Kelvin, and </w:t>
      </w:r>
      <w:r w:rsidRPr="002346CC">
        <w:rPr>
          <w:rFonts w:ascii="Times New Roman" w:hAnsi="Times New Roman" w:cs="Times New Roman"/>
          <w:i/>
          <w:iCs/>
          <w:color w:val="000000" w:themeColor="text1"/>
        </w:rPr>
        <w:t>T</w:t>
      </w:r>
      <w:r w:rsidRPr="002346CC">
        <w:rPr>
          <w:rFonts w:ascii="Times New Roman" w:hAnsi="Times New Roman" w:cs="Times New Roman"/>
          <w:color w:val="000000" w:themeColor="text1"/>
          <w:vertAlign w:val="subscript"/>
        </w:rPr>
        <w:t>0</w:t>
      </w:r>
      <w:r w:rsidRPr="002346CC">
        <w:rPr>
          <w:rFonts w:ascii="Times New Roman" w:hAnsi="Times New Roman" w:cs="Times New Roman"/>
          <w:color w:val="000000" w:themeColor="text1"/>
        </w:rPr>
        <w:t xml:space="preserve"> is the ideal </w:t>
      </w:r>
      <w:r w:rsidRPr="002346CC">
        <w:rPr>
          <w:rFonts w:ascii="Times New Roman" w:hAnsi="Times New Roman" w:cs="Times New Roman"/>
          <w:i/>
          <w:iCs/>
          <w:color w:val="000000" w:themeColor="text1"/>
        </w:rPr>
        <w:t>T</w:t>
      </w:r>
      <w:r w:rsidRPr="002346CC">
        <w:rPr>
          <w:rFonts w:ascii="Times New Roman" w:hAnsi="Times New Roman" w:cs="Times New Roman"/>
          <w:color w:val="000000" w:themeColor="text1"/>
          <w:vertAlign w:val="subscript"/>
        </w:rPr>
        <w:t>g</w:t>
      </w:r>
      <w:r w:rsidRPr="002346CC">
        <w:rPr>
          <w:rFonts w:ascii="Times New Roman" w:hAnsi="Times New Roman" w:cs="Times New Roman"/>
          <w:color w:val="000000" w:themeColor="text1"/>
        </w:rPr>
        <w:t xml:space="preserve"> at which the free volume or configurational entropy becomes zero.</w:t>
      </w:r>
      <w:r w:rsidRPr="002346CC">
        <w:rPr>
          <w:rFonts w:ascii="Times New Roman" w:hAnsi="Times New Roman" w:cs="Times New Roman"/>
          <w:color w:val="000000" w:themeColor="text1"/>
        </w:rPr>
        <w:fldChar w:fldCharType="begin"/>
      </w:r>
      <w:r w:rsidR="00E514B4" w:rsidRPr="002346CC">
        <w:rPr>
          <w:rFonts w:ascii="Times New Roman" w:hAnsi="Times New Roman" w:cs="Times New Roman"/>
          <w:color w:val="000000" w:themeColor="text1"/>
        </w:rPr>
        <w:instrText xml:space="preserve"> ADDIN EN.CITE &lt;EndNote&gt;&lt;Cite&gt;&lt;Author&gt;Diederichsen&lt;/Author&gt;&lt;Year&gt;2017&lt;/Year&gt;&lt;RecNum&gt;60&lt;/RecNum&gt;&lt;DisplayText&gt;&lt;style face="superscript"&gt;66&lt;/style&gt;&lt;/DisplayText&gt;&lt;record&gt;&lt;rec-number&gt;60&lt;/rec-number&gt;&lt;foreign-keys&gt;&lt;key app="EN" db-id="t5szrtxa3xpdt5e2rzlxsppf0xez9dxz505t" timestamp="1768172952"&gt;60&lt;/key&gt;&lt;/foreign-keys&gt;&lt;ref-type name="Journal Article"&gt;17&lt;/ref-type&gt;&lt;contributors&gt;&lt;authors&gt;&lt;author&gt;Diederichsen, Kyle M.&lt;/author&gt;&lt;author&gt;Buss, Hilda G.&lt;/author&gt;&lt;author&gt;McCloskey, Bryan D.&lt;/author&gt;&lt;/authors&gt;&lt;/contributors&gt;&lt;titles&gt;&lt;title&gt;The Compensation Effect in the Vogel–Tammann–Fulcher (VTF) Equation for Polymer-Based Electrolytes&lt;/title&gt;&lt;secondary-title&gt;Macromolecules&lt;/secondary-title&gt;&lt;/titles&gt;&lt;periodical&gt;&lt;full-title&gt;Macromolecules&lt;/full-title&gt;&lt;/periodical&gt;&lt;pages&gt;3831-3840&lt;/pages&gt;&lt;volume&gt;50&lt;/volume&gt;&lt;number&gt;10&lt;/number&gt;&lt;dates&gt;&lt;year&gt;2017&lt;/year&gt;&lt;pub-dates&gt;&lt;date&gt;2017/05/23&lt;/date&gt;&lt;/pub-dates&gt;&lt;/dates&gt;&lt;publisher&gt;American Chemical Society&lt;/publisher&gt;&lt;isbn&gt;0024-9297&lt;/isbn&gt;&lt;urls&gt;&lt;related-urls&gt;&lt;url&gt;https://doi.org/10.1021/acs.macromol.7b00423&lt;/url&gt;&lt;/related-urls&gt;&lt;/urls&gt;&lt;electronic-resource-num&gt;10.1021/acs.macromol.7b00423&lt;/electronic-resource-num&gt;&lt;/record&gt;&lt;/Cite&gt;&lt;/EndNote&gt;</w:instrText>
      </w:r>
      <w:r w:rsidRPr="002346CC">
        <w:rPr>
          <w:rFonts w:ascii="Times New Roman" w:hAnsi="Times New Roman" w:cs="Times New Roman"/>
          <w:color w:val="000000" w:themeColor="text1"/>
        </w:rPr>
        <w:fldChar w:fldCharType="separate"/>
      </w:r>
      <w:r w:rsidR="00E514B4" w:rsidRPr="002346CC">
        <w:rPr>
          <w:rFonts w:ascii="Times New Roman" w:hAnsi="Times New Roman" w:cs="Times New Roman"/>
          <w:noProof/>
          <w:color w:val="000000" w:themeColor="text1"/>
          <w:vertAlign w:val="superscript"/>
        </w:rPr>
        <w:t>66</w:t>
      </w:r>
      <w:r w:rsidRPr="002346CC">
        <w:rPr>
          <w:rFonts w:ascii="Times New Roman" w:hAnsi="Times New Roman" w:cs="Times New Roman"/>
          <w:color w:val="000000" w:themeColor="text1"/>
        </w:rPr>
        <w:fldChar w:fldCharType="end"/>
      </w:r>
      <w:r w:rsidRPr="002346CC">
        <w:rPr>
          <w:rFonts w:ascii="Times New Roman" w:hAnsi="Times New Roman" w:cs="Times New Roman"/>
        </w:rPr>
        <w:t xml:space="preserve"> Herein, </w:t>
      </w:r>
      <w:r w:rsidRPr="002346CC">
        <w:rPr>
          <w:rFonts w:ascii="Times New Roman" w:hAnsi="Times New Roman" w:cs="Times New Roman"/>
          <w:i/>
          <w:iCs/>
        </w:rPr>
        <w:t>T</w:t>
      </w:r>
      <w:r w:rsidRPr="002346CC">
        <w:rPr>
          <w:rFonts w:ascii="Times New Roman" w:hAnsi="Times New Roman" w:cs="Times New Roman"/>
          <w:vertAlign w:val="subscript"/>
        </w:rPr>
        <w:t>0</w:t>
      </w:r>
      <w:r w:rsidRPr="002346CC">
        <w:rPr>
          <w:rFonts w:ascii="Times New Roman" w:hAnsi="Times New Roman" w:cs="Times New Roman"/>
        </w:rPr>
        <w:t xml:space="preserve"> was chosen to be 50 K </w:t>
      </w:r>
      <w:r w:rsidR="00307C6C" w:rsidRPr="002346CC">
        <w:rPr>
          <w:rFonts w:ascii="Times New Roman" w:hAnsi="Times New Roman" w:cs="Times New Roman"/>
        </w:rPr>
        <w:t xml:space="preserve">below </w:t>
      </w:r>
      <w:r w:rsidRPr="002346CC">
        <w:rPr>
          <w:rFonts w:ascii="Times New Roman" w:hAnsi="Times New Roman" w:cs="Times New Roman"/>
          <w:i/>
          <w:iCs/>
        </w:rPr>
        <w:t>T</w:t>
      </w:r>
      <w:r w:rsidRPr="002346CC">
        <w:rPr>
          <w:rFonts w:ascii="Times New Roman" w:hAnsi="Times New Roman" w:cs="Times New Roman"/>
          <w:vertAlign w:val="subscript"/>
        </w:rPr>
        <w:t>g,</w:t>
      </w:r>
      <w:r w:rsidR="00120A5A" w:rsidRPr="002346CC">
        <w:rPr>
          <w:rFonts w:ascii="Times New Roman" w:hAnsi="Times New Roman" w:cs="Times New Roman"/>
          <w:vertAlign w:val="subscript"/>
        </w:rPr>
        <w:t xml:space="preserve"> </w:t>
      </w:r>
      <w:r w:rsidRPr="002346CC">
        <w:rPr>
          <w:rFonts w:ascii="Times New Roman" w:hAnsi="Times New Roman" w:cs="Times New Roman"/>
          <w:vertAlign w:val="subscript"/>
        </w:rPr>
        <w:t>blend</w:t>
      </w:r>
      <w:r w:rsidRPr="002346CC">
        <w:rPr>
          <w:rFonts w:ascii="Times New Roman" w:hAnsi="Times New Roman" w:cs="Times New Roman"/>
        </w:rPr>
        <w:t>, which is common for polyether-containing systems.</w:t>
      </w:r>
      <w:r w:rsidRPr="002346CC">
        <w:rPr>
          <w:rFonts w:ascii="Times New Roman" w:hAnsi="Times New Roman" w:cs="Times New Roman"/>
        </w:rPr>
        <w:fldChar w:fldCharType="begin">
          <w:fldData xml:space="preserve">PEVuZE5vdGU+PENpdGU+PEF1dGhvcj5IaWVtZW56PC9BdXRob3I+PFllYXI+MjAwNzwvWWVhcj48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==
</w:fldData>
        </w:fldChar>
      </w:r>
      <w:r w:rsidR="00E514B4" w:rsidRPr="002346CC">
        <w:rPr>
          <w:rFonts w:ascii="Times New Roman" w:hAnsi="Times New Roman" w:cs="Times New Roman"/>
        </w:rPr>
        <w:instrText xml:space="preserve"> ADDIN EN.CITE </w:instrText>
      </w:r>
      <w:r w:rsidR="00E514B4" w:rsidRPr="002346CC">
        <w:rPr>
          <w:rFonts w:ascii="Times New Roman" w:hAnsi="Times New Roman" w:cs="Times New Roman"/>
        </w:rPr>
        <w:fldChar w:fldCharType="begin">
          <w:fldData xml:space="preserve">PEVuZE5vdGU+PENpdGU+PEF1dGhvcj5IaWVtZW56PC9BdXRob3I+PFllYXI+MjAwNzwvWWVhcj48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==
</w:fldData>
        </w:fldChar>
      </w:r>
      <w:r w:rsidR="00E514B4" w:rsidRPr="002346CC">
        <w:rPr>
          <w:rFonts w:ascii="Times New Roman" w:hAnsi="Times New Roman" w:cs="Times New Roman"/>
        </w:rPr>
        <w:instrText xml:space="preserve"> ADDIN EN.CITE.DATA </w:instrText>
      </w:r>
      <w:r w:rsidR="00E514B4" w:rsidRPr="002346CC">
        <w:rPr>
          <w:rFonts w:ascii="Times New Roman" w:hAnsi="Times New Roman" w:cs="Times New Roman"/>
        </w:rPr>
      </w:r>
      <w:r w:rsidR="00E514B4" w:rsidRPr="002346CC">
        <w:rPr>
          <w:rFonts w:ascii="Times New Roman" w:hAnsi="Times New Roman" w:cs="Times New Roman"/>
        </w:rPr>
        <w:fldChar w:fldCharType="end"/>
      </w:r>
      <w:r w:rsidRPr="002346CC">
        <w:rPr>
          <w:rFonts w:ascii="Times New Roman" w:hAnsi="Times New Roman" w:cs="Times New Roman"/>
        </w:rPr>
      </w:r>
      <w:r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67-71</w:t>
      </w:r>
      <w:r w:rsidRPr="002346CC">
        <w:rPr>
          <w:rFonts w:ascii="Times New Roman" w:hAnsi="Times New Roman" w:cs="Times New Roman"/>
        </w:rPr>
        <w:fldChar w:fldCharType="end"/>
      </w:r>
      <w:r w:rsidRPr="002346CC">
        <w:rPr>
          <w:rFonts w:ascii="Times New Roman" w:hAnsi="Times New Roman" w:cs="Times New Roman"/>
        </w:rPr>
        <w:t xml:space="preserve"> VTF-type behavior suggest</w:t>
      </w:r>
      <w:r w:rsidR="00484DEF" w:rsidRPr="002346CC">
        <w:rPr>
          <w:rFonts w:ascii="Times New Roman" w:hAnsi="Times New Roman" w:cs="Times New Roman"/>
        </w:rPr>
        <w:t>s</w:t>
      </w:r>
      <w:r w:rsidRPr="002346CC">
        <w:rPr>
          <w:rFonts w:ascii="Times New Roman" w:hAnsi="Times New Roman" w:cs="Times New Roman"/>
        </w:rPr>
        <w:t xml:space="preserve"> that ion transport </w:t>
      </w:r>
      <w:r w:rsidR="00484DEF" w:rsidRPr="002346CC">
        <w:rPr>
          <w:rFonts w:ascii="Times New Roman" w:hAnsi="Times New Roman" w:cs="Times New Roman"/>
        </w:rPr>
        <w:t>i</w:t>
      </w:r>
      <w:r w:rsidRPr="002346CC">
        <w:rPr>
          <w:rFonts w:ascii="Times New Roman" w:hAnsi="Times New Roman" w:cs="Times New Roman"/>
        </w:rPr>
        <w:t>s closely coupled to polymer segmental relaxation.</w:t>
      </w:r>
      <w:r w:rsidRPr="002346CC">
        <w:rPr>
          <w:rFonts w:ascii="Times New Roman" w:hAnsi="Times New Roman" w:cs="Times New Roman"/>
        </w:rPr>
        <w:fldChar w:fldCharType="begin">
          <w:fldData xml:space="preserve">PEVuZE5vdGU+PENpdGU+PEF1dGhvcj5EaWVkZXJpY2hzZW48L0F1dGhvcj48WWVhcj4yMDE3PC9Z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</w:fldData>
        </w:fldChar>
      </w:r>
      <w:r w:rsidR="00E514B4" w:rsidRPr="002346CC">
        <w:rPr>
          <w:rFonts w:ascii="Times New Roman" w:hAnsi="Times New Roman" w:cs="Times New Roman"/>
        </w:rPr>
        <w:instrText xml:space="preserve"> ADDIN EN.CITE </w:instrText>
      </w:r>
      <w:r w:rsidR="00E514B4" w:rsidRPr="002346CC">
        <w:rPr>
          <w:rFonts w:ascii="Times New Roman" w:hAnsi="Times New Roman" w:cs="Times New Roman"/>
        </w:rPr>
        <w:fldChar w:fldCharType="begin">
          <w:fldData xml:space="preserve">PEVuZE5vdGU+PENpdGU+PEF1dGhvcj5EaWVkZXJpY2hzZW48L0F1dGhvcj48WWVhcj4yMDE3PC9Z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</w:fldData>
        </w:fldChar>
      </w:r>
      <w:r w:rsidR="00E514B4" w:rsidRPr="002346CC">
        <w:rPr>
          <w:rFonts w:ascii="Times New Roman" w:hAnsi="Times New Roman" w:cs="Times New Roman"/>
        </w:rPr>
        <w:instrText xml:space="preserve"> ADDIN EN.CITE.DATA </w:instrText>
      </w:r>
      <w:r w:rsidR="00E514B4" w:rsidRPr="002346CC">
        <w:rPr>
          <w:rFonts w:ascii="Times New Roman" w:hAnsi="Times New Roman" w:cs="Times New Roman"/>
        </w:rPr>
      </w:r>
      <w:r w:rsidR="00E514B4" w:rsidRPr="002346CC">
        <w:rPr>
          <w:rFonts w:ascii="Times New Roman" w:hAnsi="Times New Roman" w:cs="Times New Roman"/>
        </w:rPr>
        <w:fldChar w:fldCharType="end"/>
      </w:r>
      <w:r w:rsidRPr="002346CC">
        <w:rPr>
          <w:rFonts w:ascii="Times New Roman" w:hAnsi="Times New Roman" w:cs="Times New Roman"/>
        </w:rPr>
      </w:r>
      <w:r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60, 66, 72</w:t>
      </w:r>
      <w:r w:rsidRPr="002346CC">
        <w:rPr>
          <w:rFonts w:ascii="Times New Roman" w:hAnsi="Times New Roman" w:cs="Times New Roman"/>
        </w:rPr>
        <w:fldChar w:fldCharType="end"/>
      </w:r>
      <w:r w:rsidRPr="002346CC">
        <w:rPr>
          <w:rFonts w:ascii="Times New Roman" w:hAnsi="Times New Roman" w:cs="Times New Roman"/>
        </w:rPr>
        <w:t xml:space="preserve"> </w:t>
      </w:r>
      <w:r w:rsidR="00CC64D9" w:rsidRPr="002346CC">
        <w:rPr>
          <w:rFonts w:ascii="Times New Roman" w:hAnsi="Times New Roman" w:cs="Times New Roman"/>
        </w:rPr>
        <w:t>C</w:t>
      </w:r>
      <w:r w:rsidRPr="002346CC">
        <w:rPr>
          <w:rFonts w:ascii="Times New Roman" w:hAnsi="Times New Roman" w:cs="Times New Roman"/>
        </w:rPr>
        <w:t>onductivity results that were well described (</w:t>
      </w:r>
      <w:r w:rsidRPr="002346CC">
        <w:rPr>
          <w:rFonts w:ascii="Times New Roman" w:hAnsi="Times New Roman" w:cs="Times New Roman"/>
          <w:i/>
          <w:iCs/>
        </w:rPr>
        <w:t>R</w:t>
      </w:r>
      <w:r w:rsidRPr="002346CC">
        <w:rPr>
          <w:rFonts w:ascii="Times New Roman" w:hAnsi="Times New Roman" w:cs="Times New Roman"/>
          <w:vertAlign w:val="superscript"/>
        </w:rPr>
        <w:t>2</w:t>
      </w:r>
      <w:r w:rsidRPr="002346CC">
        <w:rPr>
          <w:rFonts w:ascii="Times New Roman" w:hAnsi="Times New Roman" w:cs="Times New Roman"/>
          <w:i/>
          <w:iCs/>
        </w:rPr>
        <w:t xml:space="preserve"> </w:t>
      </w:r>
      <w:r w:rsidRPr="002346CC">
        <w:rPr>
          <w:rFonts w:ascii="Times New Roman" w:eastAsiaTheme="minorEastAsia" w:hAnsi="Times New Roman" w:cs="Times New Roman"/>
          <w:iCs/>
        </w:rPr>
        <w:t>≥</w:t>
      </w:r>
      <w:r w:rsidRPr="002346CC">
        <w:rPr>
          <w:rFonts w:ascii="Times New Roman" w:eastAsiaTheme="minorEastAsia" w:hAnsi="Times New Roman" w:cs="Times New Roman"/>
        </w:rPr>
        <w:t>0.99)</w:t>
      </w:r>
      <w:r w:rsidRPr="002346CC">
        <w:rPr>
          <w:rFonts w:ascii="Times New Roman" w:hAnsi="Times New Roman" w:cs="Times New Roman"/>
        </w:rPr>
        <w:t xml:space="preserve"> by the Arrhenius equation </w:t>
      </w:r>
      <w:r w:rsidR="002E112A" w:rsidRPr="002346CC">
        <w:rPr>
          <w:rFonts w:ascii="Times New Roman" w:hAnsi="Times New Roman" w:cs="Times New Roman"/>
        </w:rPr>
        <w:t>[</w:t>
      </w:r>
      <w:r w:rsidRPr="002346CC">
        <w:rPr>
          <w:rFonts w:ascii="Times New Roman" w:hAnsi="Times New Roman" w:cs="Times New Roman"/>
        </w:rPr>
        <w:t xml:space="preserve">eq </w:t>
      </w:r>
      <w:r w:rsidR="002E112A" w:rsidRPr="002346CC">
        <w:rPr>
          <w:rFonts w:ascii="Times New Roman" w:hAnsi="Times New Roman" w:cs="Times New Roman"/>
        </w:rPr>
        <w:t>(</w:t>
      </w:r>
      <w:r w:rsidRPr="002346CC">
        <w:rPr>
          <w:rFonts w:ascii="Times New Roman" w:hAnsi="Times New Roman" w:cs="Times New Roman"/>
        </w:rPr>
        <w:t>4)</w:t>
      </w:r>
      <w:r w:rsidR="002E112A" w:rsidRPr="002346CC">
        <w:rPr>
          <w:rFonts w:ascii="Times New Roman" w:hAnsi="Times New Roman" w:cs="Times New Roman"/>
        </w:rPr>
        <w:t>]</w:t>
      </w:r>
      <w:r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&lt;EndNote&gt;&lt;Cite&gt;&lt;Author&gt;Petrowsky&lt;/Author&gt;&lt;Year&gt;2009&lt;/Year&gt;&lt;RecNum&gt;66&lt;/RecNum&gt;&lt;DisplayText&gt;&lt;style face="superscript"&gt;73&lt;/style&gt;&lt;/DisplayText&gt;&lt;record&gt;&lt;rec-number&gt;66&lt;/rec-number&gt;&lt;foreign-keys&gt;&lt;key app="EN" db-id="t5szrtxa3xpdt5e2rzlxsppf0xez9dxz505t" timestamp="1768172952"&gt;66&lt;/key&gt;&lt;/foreign-keys&gt;&lt;ref-type name="Journal Article"&gt;17&lt;/ref-type&gt;&lt;contributors&gt;&lt;authors&gt;&lt;author&gt;Petrowsky, Matt&lt;/author&gt;&lt;author&gt;Frech, Roger&lt;/author&gt;&lt;/authors&gt;&lt;/contributors&gt;&lt;titles&gt;&lt;title&gt;Temperature Dependence of Ion Transport: The Compensated Arrhenius Equation&lt;/title&gt;&lt;secondary-title&gt;The Journal of Physical Chemistry B&lt;/secondary-title&gt;&lt;/titles&gt;&lt;periodical&gt;&lt;full-title&gt;The Journal of Physical Chemistry B&lt;/full-title&gt;&lt;/periodical&gt;&lt;pages&gt;5996-6000&lt;/pages&gt;&lt;volume&gt;113&lt;/volume&gt;&lt;number&gt;17&lt;/number&gt;&lt;dates&gt;&lt;year&gt;2009&lt;/year&gt;&lt;pub-dates&gt;&lt;date&gt;2009/04/30&lt;/date&gt;&lt;/pub-dates&gt;&lt;/dates&gt;&lt;publisher&gt;American Chemical Society&lt;/publisher&gt;&lt;isbn&gt;1520-6106&lt;/isbn&gt;&lt;urls&gt;&lt;related-urls&gt;&lt;url&gt;https://doi.org/10.1021/jp810095g&lt;/url&gt;&lt;/related-urls&gt;&lt;/urls&gt;&lt;electronic-resource-num&gt;10.1021/jp810095g&lt;/electronic-resource-num&gt;&lt;/record&gt;&lt;/Cite&gt;&lt;/EndNote&gt;</w:instrText>
      </w:r>
      <w:r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73</w:t>
      </w:r>
      <w:r w:rsidRPr="002346CC">
        <w:rPr>
          <w:rFonts w:ascii="Times New Roman" w:hAnsi="Times New Roman" w:cs="Times New Roman"/>
        </w:rPr>
        <w:fldChar w:fldCharType="end"/>
      </w:r>
      <w:r w:rsidR="00CC64D9" w:rsidRPr="002346CC">
        <w:rPr>
          <w:rFonts w:ascii="Times New Roman" w:hAnsi="Times New Roman" w:cs="Times New Roman"/>
        </w:rPr>
        <w:t xml:space="preserve"> </w:t>
      </w:r>
      <w:r w:rsidR="00981B98" w:rsidRPr="002346CC">
        <w:rPr>
          <w:rFonts w:ascii="Times New Roman" w:hAnsi="Times New Roman" w:cs="Times New Roman"/>
        </w:rPr>
        <w:t xml:space="preserve">are </w:t>
      </w:r>
      <w:r w:rsidR="00CC64D9" w:rsidRPr="002346CC">
        <w:rPr>
          <w:rFonts w:ascii="Times New Roman" w:hAnsi="Times New Roman" w:cs="Times New Roman"/>
        </w:rPr>
        <w:t>shown as solid lines,</w:t>
      </w:r>
    </w:p>
    <w:p w14:paraId="64C29C88" w14:textId="77777777" w:rsidR="00E942AD" w:rsidRPr="002346CC" w:rsidRDefault="00E942AD" w:rsidP="00110BD8">
      <w:pPr>
        <w:spacing w:after="0" w:line="480" w:lineRule="auto"/>
        <w:jc w:val="both"/>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942AD" w:rsidRPr="002346CC" w14:paraId="5D3101A3" w14:textId="77777777" w:rsidTr="00B83277">
        <w:trPr>
          <w:jc w:val="center"/>
        </w:trPr>
        <w:tc>
          <w:tcPr>
            <w:tcW w:w="3116" w:type="dxa"/>
          </w:tcPr>
          <w:p w14:paraId="18FC0286" w14:textId="77777777" w:rsidR="00E942AD" w:rsidRPr="002346CC" w:rsidRDefault="00E942AD" w:rsidP="00110BD8">
            <w:pPr>
              <w:spacing w:line="480" w:lineRule="auto"/>
              <w:ind w:left="0" w:firstLine="0"/>
              <w:rPr>
                <w:rFonts w:ascii="Times New Roman" w:hAnsi="Times New Roman" w:cs="Times New Roman"/>
              </w:rPr>
            </w:pPr>
          </w:p>
        </w:tc>
        <w:tc>
          <w:tcPr>
            <w:tcW w:w="3117" w:type="dxa"/>
          </w:tcPr>
          <w:p w14:paraId="16F97E7D" w14:textId="77777777" w:rsidR="00E942AD" w:rsidRPr="002346CC" w:rsidRDefault="00E942AD" w:rsidP="00110BD8">
            <w:pPr>
              <w:spacing w:line="480" w:lineRule="auto"/>
              <w:ind w:left="0" w:firstLine="0"/>
              <w:rPr>
                <w:rFonts w:ascii="Times New Roman" w:hAnsi="Times New Roman" w:cs="Times New Roman"/>
              </w:rPr>
            </w:pPr>
            <m:oMathPara>
              <m:oMathParaPr>
                <m:jc m:val="center"/>
              </m:oMathParaPr>
              <m:oMath>
                <m:r>
                  <w:rPr>
                    <w:rFonts w:ascii="Cambria Math" w:hAnsi="Cambria Math" w:cs="Times New Roman"/>
                    <w:color w:val="000000" w:themeColor="text1"/>
                  </w:rPr>
                  <m:t>σ=</m:t>
                </m:r>
                <m:sSub>
                  <m:sSubPr>
                    <m:ctrlPr>
                      <w:rPr>
                        <w:rFonts w:ascii="Cambria Math" w:hAnsi="Cambria Math" w:cs="Times New Roman"/>
                        <w:i/>
                        <w:color w:val="000000" w:themeColor="text1"/>
                      </w:rPr>
                    </m:ctrlPr>
                  </m:sSubPr>
                  <m:e>
                    <m:r>
                      <w:rPr>
                        <w:rFonts w:ascii="Cambria Math" w:hAnsi="Cambria Math" w:cs="Times New Roman"/>
                        <w:color w:val="000000" w:themeColor="text1"/>
                      </w:rPr>
                      <m:t>σ</m:t>
                    </m:r>
                  </m:e>
                  <m:sub>
                    <m:r>
                      <w:rPr>
                        <w:rFonts w:ascii="Cambria Math" w:hAnsi="Cambria Math" w:cs="Times New Roman"/>
                        <w:color w:val="000000" w:themeColor="text1"/>
                      </w:rPr>
                      <m:t>0</m:t>
                    </m:r>
                  </m:sub>
                </m:sSub>
                <m:func>
                  <m:funcPr>
                    <m:ctrlPr>
                      <w:rPr>
                        <w:rFonts w:ascii="Cambria Math" w:hAnsi="Cambria Math" w:cs="Times New Roman"/>
                        <w:color w:val="000000" w:themeColor="text1"/>
                      </w:rPr>
                    </m:ctrlPr>
                  </m:funcPr>
                  <m:fName>
                    <m:r>
                      <m:rPr>
                        <m:sty m:val="p"/>
                      </m:rPr>
                      <w:rPr>
                        <w:rFonts w:ascii="Cambria Math" w:hAnsi="Cambria Math" w:cs="Times New Roman"/>
                        <w:color w:val="000000" w:themeColor="text1"/>
                      </w:rPr>
                      <m:t>exp</m:t>
                    </m:r>
                  </m:fName>
                  <m:e>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a</m:t>
                                </m:r>
                              </m:sub>
                            </m:sSub>
                          </m:num>
                          <m:den>
                            <m:r>
                              <w:rPr>
                                <w:rFonts w:ascii="Cambria Math" w:hAnsi="Cambria Math" w:cs="Times New Roman"/>
                                <w:color w:val="000000" w:themeColor="text1"/>
                              </w:rPr>
                              <m:t>RT</m:t>
                            </m:r>
                          </m:den>
                        </m:f>
                      </m:e>
                    </m:d>
                  </m:e>
                </m:func>
              </m:oMath>
            </m:oMathPara>
          </w:p>
        </w:tc>
        <w:tc>
          <w:tcPr>
            <w:tcW w:w="3117" w:type="dxa"/>
            <w:vAlign w:val="center"/>
          </w:tcPr>
          <w:p w14:paraId="7C763089" w14:textId="77777777" w:rsidR="00E942AD" w:rsidRPr="002346CC" w:rsidRDefault="00E942AD" w:rsidP="00110BD8">
            <w:pPr>
              <w:spacing w:line="480" w:lineRule="auto"/>
              <w:ind w:left="0" w:firstLine="0"/>
              <w:jc w:val="right"/>
              <w:rPr>
                <w:rFonts w:ascii="Times New Roman" w:hAnsi="Times New Roman" w:cs="Times New Roman"/>
              </w:rPr>
            </w:pPr>
            <w:r w:rsidRPr="002346CC">
              <w:rPr>
                <w:rFonts w:ascii="Times New Roman" w:eastAsiaTheme="minorEastAsia" w:hAnsi="Times New Roman" w:cs="Times New Roman"/>
                <w:color w:val="000000" w:themeColor="text1"/>
              </w:rPr>
              <w:t>(4)</w:t>
            </w:r>
          </w:p>
        </w:tc>
      </w:tr>
    </w:tbl>
    <w:p w14:paraId="3C18AC72" w14:textId="77777777" w:rsidR="00E942AD" w:rsidRPr="002346CC" w:rsidRDefault="00E942AD" w:rsidP="00110BD8">
      <w:pPr>
        <w:spacing w:after="0" w:line="480" w:lineRule="auto"/>
        <w:jc w:val="both"/>
        <w:rPr>
          <w:rFonts w:ascii="Times New Roman" w:eastAsiaTheme="minorEastAsia" w:hAnsi="Times New Roman" w:cs="Times New Roman"/>
          <w:color w:val="000000" w:themeColor="text1"/>
        </w:rPr>
      </w:pPr>
    </w:p>
    <w:p w14:paraId="199C7047" w14:textId="780038AD" w:rsidR="00E942AD" w:rsidRPr="002346CC" w:rsidRDefault="00E942AD" w:rsidP="00110BD8">
      <w:pPr>
        <w:spacing w:after="0" w:line="480" w:lineRule="auto"/>
        <w:jc w:val="both"/>
        <w:rPr>
          <w:rFonts w:ascii="Times New Roman" w:hAnsi="Times New Roman" w:cs="Times New Roman"/>
          <w:color w:val="000000" w:themeColor="text1"/>
        </w:rPr>
      </w:pPr>
      <w:r w:rsidRPr="002346CC">
        <w:rPr>
          <w:rFonts w:ascii="Times New Roman" w:hAnsi="Times New Roman" w:cs="Times New Roman"/>
          <w:color w:val="000000" w:themeColor="text1"/>
        </w:rPr>
        <w:t xml:space="preserve">in which </w:t>
      </w:r>
      <w:r w:rsidRPr="002346CC">
        <w:rPr>
          <w:rFonts w:ascii="Times New Roman" w:hAnsi="Times New Roman" w:cs="Times New Roman"/>
          <w:i/>
          <w:iCs/>
          <w:color w:val="000000" w:themeColor="text1"/>
        </w:rPr>
        <w:t>E</w:t>
      </w:r>
      <w:r w:rsidRPr="002346CC">
        <w:rPr>
          <w:rFonts w:ascii="Times New Roman" w:hAnsi="Times New Roman" w:cs="Times New Roman"/>
          <w:color w:val="000000" w:themeColor="text1"/>
          <w:vertAlign w:val="subscript"/>
        </w:rPr>
        <w:t>a</w:t>
      </w:r>
      <w:r w:rsidRPr="002346CC">
        <w:rPr>
          <w:rFonts w:ascii="Times New Roman" w:hAnsi="Times New Roman" w:cs="Times New Roman"/>
          <w:color w:val="000000" w:themeColor="text1"/>
        </w:rPr>
        <w:t xml:space="preserve"> is the </w:t>
      </w:r>
      <w:r w:rsidRPr="002346CC">
        <w:rPr>
          <w:rFonts w:ascii="Times New Roman" w:eastAsiaTheme="minorEastAsia" w:hAnsi="Times New Roman" w:cs="Times New Roman"/>
        </w:rPr>
        <w:t>pseudo</w:t>
      </w:r>
      <w:r w:rsidRPr="002346CC">
        <w:rPr>
          <w:rFonts w:ascii="Times New Roman" w:hAnsi="Times New Roman" w:cs="Times New Roman"/>
          <w:color w:val="000000" w:themeColor="text1"/>
        </w:rPr>
        <w:t xml:space="preserve"> activation energy associated with ion hopping.</w:t>
      </w:r>
      <w:r w:rsidRPr="002346CC">
        <w:rPr>
          <w:rFonts w:ascii="Times New Roman" w:hAnsi="Times New Roman" w:cs="Times New Roman"/>
          <w:color w:val="000000" w:themeColor="text1"/>
        </w:rPr>
        <w:fldChar w:fldCharType="begin"/>
      </w:r>
      <w:r w:rsidR="00E514B4" w:rsidRPr="002346CC">
        <w:rPr>
          <w:rFonts w:ascii="Times New Roman" w:hAnsi="Times New Roman" w:cs="Times New Roman"/>
          <w:color w:val="000000" w:themeColor="text1"/>
        </w:rPr>
        <w:instrText xml:space="preserve"> ADDIN EN.CITE &lt;EndNote&gt;&lt;Cite&gt;&lt;Author&gt;Petrowsky&lt;/Author&gt;&lt;Year&gt;2009&lt;/Year&gt;&lt;RecNum&gt;66&lt;/RecNum&gt;&lt;DisplayText&gt;&lt;style face="superscript"&gt;73&lt;/style&gt;&lt;/DisplayText&gt;&lt;record&gt;&lt;rec-number&gt;66&lt;/rec-number&gt;&lt;foreign-keys&gt;&lt;key app="EN" db-id="t5szrtxa3xpdt5e2rzlxsppf0xez9dxz505t" timestamp="1768172952"&gt;66&lt;/key&gt;&lt;/foreign-keys&gt;&lt;ref-type name="Journal Article"&gt;17&lt;/ref-type&gt;&lt;contributors&gt;&lt;authors&gt;&lt;author&gt;Petrowsky, Matt&lt;/author&gt;&lt;author&gt;Frech, Roger&lt;/author&gt;&lt;/authors&gt;&lt;/contributors&gt;&lt;titles&gt;&lt;title&gt;Temperature Dependence of Ion Transport: The Compensated Arrhenius Equation&lt;/title&gt;&lt;secondary-title&gt;The Journal of Physical Chemistry B&lt;/secondary-title&gt;&lt;/titles&gt;&lt;periodical&gt;&lt;full-title&gt;The Journal of Physical Chemistry B&lt;/full-title&gt;&lt;/periodical&gt;&lt;pages&gt;5996-6000&lt;/pages&gt;&lt;volume&gt;113&lt;/volume&gt;&lt;number&gt;17&lt;/number&gt;&lt;dates&gt;&lt;year&gt;2009&lt;/year&gt;&lt;pub-dates&gt;&lt;date&gt;2009/04/30&lt;/date&gt;&lt;/pub-dates&gt;&lt;/dates&gt;&lt;publisher&gt;American Chemical Society&lt;/publisher&gt;&lt;isbn&gt;1520-6106&lt;/isbn&gt;&lt;urls&gt;&lt;related-urls&gt;&lt;url&gt;https://doi.org/10.1021/jp810095g&lt;/url&gt;&lt;/related-urls&gt;&lt;/urls&gt;&lt;electronic-resource-num&gt;10.1021/jp810095g&lt;/electronic-resource-num&gt;&lt;/record&gt;&lt;/Cite&gt;&lt;/EndNote&gt;</w:instrText>
      </w:r>
      <w:r w:rsidRPr="002346CC">
        <w:rPr>
          <w:rFonts w:ascii="Times New Roman" w:hAnsi="Times New Roman" w:cs="Times New Roman"/>
          <w:color w:val="000000" w:themeColor="text1"/>
        </w:rPr>
        <w:fldChar w:fldCharType="separate"/>
      </w:r>
      <w:r w:rsidR="00E514B4" w:rsidRPr="002346CC">
        <w:rPr>
          <w:rFonts w:ascii="Times New Roman" w:hAnsi="Times New Roman" w:cs="Times New Roman"/>
          <w:noProof/>
          <w:color w:val="000000" w:themeColor="text1"/>
          <w:vertAlign w:val="superscript"/>
        </w:rPr>
        <w:t>73</w:t>
      </w:r>
      <w:r w:rsidRPr="002346CC">
        <w:rPr>
          <w:rFonts w:ascii="Times New Roman" w:hAnsi="Times New Roman" w:cs="Times New Roman"/>
          <w:color w:val="000000" w:themeColor="text1"/>
        </w:rPr>
        <w:fldChar w:fldCharType="end"/>
      </w:r>
      <w:r w:rsidRPr="002346CC">
        <w:rPr>
          <w:rFonts w:ascii="Times New Roman" w:hAnsi="Times New Roman" w:cs="Times New Roman"/>
          <w:color w:val="000000" w:themeColor="text1"/>
        </w:rPr>
        <w:t xml:space="preserve"> Arrhenius-type behavior </w:t>
      </w:r>
      <w:r w:rsidR="007C0134" w:rsidRPr="002346CC">
        <w:rPr>
          <w:rFonts w:ascii="Times New Roman" w:hAnsi="Times New Roman" w:cs="Times New Roman"/>
          <w:color w:val="000000" w:themeColor="text1"/>
        </w:rPr>
        <w:t xml:space="preserve">may </w:t>
      </w:r>
      <w:r w:rsidRPr="002346CC">
        <w:rPr>
          <w:rFonts w:ascii="Times New Roman" w:hAnsi="Times New Roman" w:cs="Times New Roman"/>
          <w:color w:val="000000" w:themeColor="text1"/>
        </w:rPr>
        <w:t>impl</w:t>
      </w:r>
      <w:r w:rsidR="007C0134" w:rsidRPr="002346CC">
        <w:rPr>
          <w:rFonts w:ascii="Times New Roman" w:hAnsi="Times New Roman" w:cs="Times New Roman"/>
          <w:color w:val="000000" w:themeColor="text1"/>
        </w:rPr>
        <w:t>y</w:t>
      </w:r>
      <w:r w:rsidRPr="002346CC">
        <w:rPr>
          <w:rFonts w:ascii="Times New Roman" w:hAnsi="Times New Roman" w:cs="Times New Roman"/>
          <w:color w:val="000000" w:themeColor="text1"/>
        </w:rPr>
        <w:t xml:space="preserve"> that ion transport </w:t>
      </w:r>
      <w:r w:rsidR="008D5AA5" w:rsidRPr="002346CC">
        <w:rPr>
          <w:rFonts w:ascii="Times New Roman" w:hAnsi="Times New Roman" w:cs="Times New Roman"/>
          <w:color w:val="000000" w:themeColor="text1"/>
        </w:rPr>
        <w:t>i</w:t>
      </w:r>
      <w:r w:rsidRPr="002346CC">
        <w:rPr>
          <w:rFonts w:ascii="Times New Roman" w:hAnsi="Times New Roman" w:cs="Times New Roman"/>
          <w:color w:val="000000" w:themeColor="text1"/>
        </w:rPr>
        <w:t>s a thermally activated process as ions hop from one available site to another.</w:t>
      </w:r>
      <w:r w:rsidRPr="002346CC">
        <w:rPr>
          <w:rFonts w:ascii="Times New Roman" w:hAnsi="Times New Roman" w:cs="Times New Roman"/>
          <w:color w:val="000000" w:themeColor="text1"/>
        </w:rPr>
        <w:fldChar w:fldCharType="begin">
          <w:fldData xml:space="preserve">PEVuZE5vdGU+PENpdGU+PEF1dGhvcj5QZXRyb3dza3k8L0F1dGhvcj48WWVhcj4yMDA5PC9ZZWFy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</w:fldData>
        </w:fldChar>
      </w:r>
      <w:r w:rsidR="00E514B4" w:rsidRPr="002346CC">
        <w:rPr>
          <w:rFonts w:ascii="Times New Roman" w:hAnsi="Times New Roman" w:cs="Times New Roman"/>
          <w:color w:val="000000" w:themeColor="text1"/>
        </w:rPr>
        <w:instrText xml:space="preserve"> ADDIN EN.CITE </w:instrText>
      </w:r>
      <w:r w:rsidR="00E514B4" w:rsidRPr="002346CC">
        <w:rPr>
          <w:rFonts w:ascii="Times New Roman" w:hAnsi="Times New Roman" w:cs="Times New Roman"/>
          <w:color w:val="000000" w:themeColor="text1"/>
        </w:rPr>
        <w:fldChar w:fldCharType="begin">
          <w:fldData xml:space="preserve">PEVuZE5vdGU+PENpdGU+PEF1dGhvcj5QZXRyb3dza3k8L0F1dGhvcj48WWVhcj4yMDA5PC9ZZWFy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</w:fldData>
        </w:fldChar>
      </w:r>
      <w:r w:rsidR="00E514B4" w:rsidRPr="002346CC">
        <w:rPr>
          <w:rFonts w:ascii="Times New Roman" w:hAnsi="Times New Roman" w:cs="Times New Roman"/>
          <w:color w:val="000000" w:themeColor="text1"/>
        </w:rPr>
        <w:instrText xml:space="preserve"> ADDIN EN.CITE.DATA </w:instrText>
      </w:r>
      <w:r w:rsidR="00E514B4" w:rsidRPr="002346CC">
        <w:rPr>
          <w:rFonts w:ascii="Times New Roman" w:hAnsi="Times New Roman" w:cs="Times New Roman"/>
          <w:color w:val="000000" w:themeColor="text1"/>
        </w:rPr>
      </w:r>
      <w:r w:rsidR="00E514B4" w:rsidRPr="002346CC">
        <w:rPr>
          <w:rFonts w:ascii="Times New Roman" w:hAnsi="Times New Roman" w:cs="Times New Roman"/>
          <w:color w:val="000000" w:themeColor="text1"/>
        </w:rPr>
        <w:fldChar w:fldCharType="end"/>
      </w:r>
      <w:r w:rsidRPr="002346CC">
        <w:rPr>
          <w:rFonts w:ascii="Times New Roman" w:hAnsi="Times New Roman" w:cs="Times New Roman"/>
          <w:color w:val="000000" w:themeColor="text1"/>
        </w:rPr>
      </w:r>
      <w:r w:rsidRPr="002346CC">
        <w:rPr>
          <w:rFonts w:ascii="Times New Roman" w:hAnsi="Times New Roman" w:cs="Times New Roman"/>
          <w:color w:val="000000" w:themeColor="text1"/>
        </w:rPr>
        <w:fldChar w:fldCharType="separate"/>
      </w:r>
      <w:r w:rsidR="00E514B4" w:rsidRPr="002346CC">
        <w:rPr>
          <w:rFonts w:ascii="Times New Roman" w:hAnsi="Times New Roman" w:cs="Times New Roman"/>
          <w:noProof/>
          <w:color w:val="000000" w:themeColor="text1"/>
          <w:vertAlign w:val="superscript"/>
        </w:rPr>
        <w:t>60, 73</w:t>
      </w:r>
      <w:r w:rsidRPr="002346CC">
        <w:rPr>
          <w:rFonts w:ascii="Times New Roman" w:hAnsi="Times New Roman" w:cs="Times New Roman"/>
          <w:color w:val="000000" w:themeColor="text1"/>
        </w:rPr>
        <w:fldChar w:fldCharType="end"/>
      </w:r>
      <w:r w:rsidRPr="002346CC">
        <w:rPr>
          <w:rFonts w:ascii="Times New Roman" w:hAnsi="Times New Roman" w:cs="Times New Roman"/>
          <w:color w:val="000000" w:themeColor="text1"/>
        </w:rPr>
        <w:t xml:space="preserve"> This type of ion transport </w:t>
      </w:r>
      <w:r w:rsidR="008D5AA5" w:rsidRPr="002346CC">
        <w:rPr>
          <w:rFonts w:ascii="Times New Roman" w:hAnsi="Times New Roman" w:cs="Times New Roman"/>
          <w:color w:val="000000" w:themeColor="text1"/>
        </w:rPr>
        <w:t>i</w:t>
      </w:r>
      <w:r w:rsidRPr="002346CC">
        <w:rPr>
          <w:rFonts w:ascii="Times New Roman" w:hAnsi="Times New Roman" w:cs="Times New Roman"/>
          <w:color w:val="000000" w:themeColor="text1"/>
        </w:rPr>
        <w:t xml:space="preserve">s </w:t>
      </w:r>
      <w:r w:rsidR="007C0134" w:rsidRPr="002346CC">
        <w:rPr>
          <w:rFonts w:ascii="Times New Roman" w:hAnsi="Times New Roman" w:cs="Times New Roman"/>
          <w:color w:val="000000" w:themeColor="text1"/>
        </w:rPr>
        <w:t xml:space="preserve">generally </w:t>
      </w:r>
      <w:r w:rsidRPr="002346CC">
        <w:rPr>
          <w:rFonts w:ascii="Times New Roman" w:hAnsi="Times New Roman" w:cs="Times New Roman"/>
          <w:color w:val="000000" w:themeColor="text1"/>
        </w:rPr>
        <w:t>considered decoupled from polymer segmental relaxation.</w:t>
      </w:r>
      <w:r w:rsidRPr="002346CC">
        <w:rPr>
          <w:rFonts w:ascii="Times New Roman" w:hAnsi="Times New Roman" w:cs="Times New Roman"/>
          <w:color w:val="000000" w:themeColor="text1"/>
        </w:rPr>
        <w:fldChar w:fldCharType="begin">
          <w:fldData xml:space="preserve">PEVuZE5vdGU+PENpdGU+PEF1dGhvcj5BZ2Fwb3Y8L0F1dGhvcj48WWVhcj4yMDExPC9ZZWFyPjxS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</w:fldData>
        </w:fldChar>
      </w:r>
      <w:r w:rsidR="00E514B4" w:rsidRPr="002346CC">
        <w:rPr>
          <w:rFonts w:ascii="Times New Roman" w:hAnsi="Times New Roman" w:cs="Times New Roman"/>
          <w:color w:val="000000" w:themeColor="text1"/>
        </w:rPr>
        <w:instrText xml:space="preserve"> ADDIN EN.CITE </w:instrText>
      </w:r>
      <w:r w:rsidR="00E514B4" w:rsidRPr="002346CC">
        <w:rPr>
          <w:rFonts w:ascii="Times New Roman" w:hAnsi="Times New Roman" w:cs="Times New Roman"/>
          <w:color w:val="000000" w:themeColor="text1"/>
        </w:rPr>
        <w:fldChar w:fldCharType="begin">
          <w:fldData xml:space="preserve">PEVuZE5vdGU+PENpdGU+PEF1dGhvcj5BZ2Fwb3Y8L0F1dGhvcj48WWVhcj4yMDExPC9ZZWFyPjxS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</w:fldData>
        </w:fldChar>
      </w:r>
      <w:r w:rsidR="00E514B4" w:rsidRPr="002346CC">
        <w:rPr>
          <w:rFonts w:ascii="Times New Roman" w:hAnsi="Times New Roman" w:cs="Times New Roman"/>
          <w:color w:val="000000" w:themeColor="text1"/>
        </w:rPr>
        <w:instrText xml:space="preserve"> ADDIN EN.CITE.DATA </w:instrText>
      </w:r>
      <w:r w:rsidR="00E514B4" w:rsidRPr="002346CC">
        <w:rPr>
          <w:rFonts w:ascii="Times New Roman" w:hAnsi="Times New Roman" w:cs="Times New Roman"/>
          <w:color w:val="000000" w:themeColor="text1"/>
        </w:rPr>
      </w:r>
      <w:r w:rsidR="00E514B4" w:rsidRPr="002346CC">
        <w:rPr>
          <w:rFonts w:ascii="Times New Roman" w:hAnsi="Times New Roman" w:cs="Times New Roman"/>
          <w:color w:val="000000" w:themeColor="text1"/>
        </w:rPr>
        <w:fldChar w:fldCharType="end"/>
      </w:r>
      <w:r w:rsidRPr="002346CC">
        <w:rPr>
          <w:rFonts w:ascii="Times New Roman" w:hAnsi="Times New Roman" w:cs="Times New Roman"/>
          <w:color w:val="000000" w:themeColor="text1"/>
        </w:rPr>
      </w:r>
      <w:r w:rsidRPr="002346CC">
        <w:rPr>
          <w:rFonts w:ascii="Times New Roman" w:hAnsi="Times New Roman" w:cs="Times New Roman"/>
          <w:color w:val="000000" w:themeColor="text1"/>
        </w:rPr>
        <w:fldChar w:fldCharType="separate"/>
      </w:r>
      <w:r w:rsidR="00E514B4" w:rsidRPr="002346CC">
        <w:rPr>
          <w:rFonts w:ascii="Times New Roman" w:hAnsi="Times New Roman" w:cs="Times New Roman"/>
          <w:noProof/>
          <w:color w:val="000000" w:themeColor="text1"/>
          <w:vertAlign w:val="superscript"/>
        </w:rPr>
        <w:t>46, 72-77</w:t>
      </w:r>
      <w:r w:rsidRPr="002346CC">
        <w:rPr>
          <w:rFonts w:ascii="Times New Roman" w:hAnsi="Times New Roman" w:cs="Times New Roman"/>
          <w:color w:val="000000" w:themeColor="text1"/>
        </w:rPr>
        <w:fldChar w:fldCharType="end"/>
      </w:r>
      <w:r w:rsidR="00E514B4" w:rsidRPr="002346CC">
        <w:rPr>
          <w:rFonts w:ascii="Times New Roman" w:hAnsi="Times New Roman" w:cs="Times New Roman"/>
          <w:color w:val="000000" w:themeColor="text1"/>
        </w:rPr>
        <w:t xml:space="preserve"> </w:t>
      </w:r>
      <w:r w:rsidR="00E514B4" w:rsidRPr="002346CC">
        <w:rPr>
          <w:rFonts w:ascii="Times New Roman" w:hAnsi="Times New Roman" w:cs="Times New Roman"/>
        </w:rPr>
        <w:t>Decoupled ion transport also can be identified through a modified Walden plot analysis, in which molar conductivity is plotted against the inverse of segmental relaxation time</w:t>
      </w:r>
      <w:r w:rsidR="0086634B" w:rsidRPr="002346CC">
        <w:rPr>
          <w:rFonts w:ascii="Times New Roman" w:hAnsi="Times New Roman" w:cs="Times New Roman"/>
        </w:rPr>
        <w:t>,</w:t>
      </w:r>
      <w:r w:rsidR="00E514B4"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&lt;EndNote&gt;&lt;Cite&gt;&lt;Author&gt;Fan&lt;/Author&gt;&lt;Year&gt;2015&lt;/Year&gt;&lt;RecNum&gt;18&lt;/RecNum&gt;&lt;DisplayText&gt;&lt;style face="superscript"&gt;46&lt;/style&gt;&lt;/DisplayText&gt;&lt;record&gt;&lt;rec-number&gt;18&lt;/rec-number&gt;&lt;foreign-keys&gt;&lt;key app="EN" db-id="spatdpvt4fps5zeavr65dvf6ftvw2psvarwd" timestamp="1768269544"&gt;18&lt;/key&gt;&lt;/foreign-keys&gt;&lt;ref-type name="Journal Article"&gt;17&lt;/ref-type&gt;&lt;contributors&gt;&lt;authors&gt;&lt;author&gt;Fan, Fei&lt;/author&gt;&lt;author&gt;Wang, Yangyang&lt;/author&gt;&lt;author&gt;Hong, Tao&lt;/author&gt;&lt;author&gt;Heres, Maximilian F&lt;/author&gt;&lt;author&gt;Saito, Tomonori&lt;/author&gt;&lt;author&gt;Sokolov, Alexei P&lt;/author&gt;&lt;/authors&gt;&lt;/contributors&gt;&lt;titles&gt;&lt;title&gt;Ion conduction in polymerized ionic liquids with different pendant groups&lt;/title&gt;&lt;secondary-title&gt;Macromolecules&lt;/secondary-title&gt;&lt;/titles&gt;&lt;periodical&gt;&lt;full-title&gt;Macromolecules&lt;/full-title&gt;&lt;/periodical&gt;&lt;pages&gt;4461-4470&lt;/pages&gt;&lt;volume&gt;48&lt;/volume&gt;&lt;number&gt;13&lt;/number&gt;&lt;dates&gt;&lt;year&gt;2015&lt;/year&gt;&lt;/dates&gt;&lt;isbn&gt;0024-9297&lt;/isbn&gt;&lt;urls&gt;&lt;/urls&gt;&lt;/record&gt;&lt;/Cite&gt;&lt;/EndNote&gt;</w:instrText>
      </w:r>
      <w:r w:rsidR="00E514B4"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46</w:t>
      </w:r>
      <w:r w:rsidR="00E514B4" w:rsidRPr="002346CC">
        <w:rPr>
          <w:rFonts w:ascii="Times New Roman" w:hAnsi="Times New Roman" w:cs="Times New Roman"/>
        </w:rPr>
        <w:fldChar w:fldCharType="end"/>
      </w:r>
      <w:r w:rsidR="00E514B4" w:rsidRPr="002346CC">
        <w:rPr>
          <w:rFonts w:ascii="Times New Roman" w:hAnsi="Times New Roman" w:cs="Times New Roman"/>
        </w:rPr>
        <w:t xml:space="preserve"> </w:t>
      </w:r>
      <w:r w:rsidR="0086634B" w:rsidRPr="002346CC">
        <w:rPr>
          <w:rFonts w:ascii="Times New Roman" w:hAnsi="Times New Roman" w:cs="Times New Roman"/>
        </w:rPr>
        <w:t xml:space="preserve">which will be explored in future </w:t>
      </w:r>
      <w:r w:rsidR="00E514B4" w:rsidRPr="002346CC">
        <w:rPr>
          <w:rFonts w:ascii="Times New Roman" w:hAnsi="Times New Roman" w:cs="Times New Roman"/>
        </w:rPr>
        <w:t>stud</w:t>
      </w:r>
      <w:r w:rsidR="0086634B" w:rsidRPr="002346CC">
        <w:rPr>
          <w:rFonts w:ascii="Times New Roman" w:hAnsi="Times New Roman" w:cs="Times New Roman"/>
        </w:rPr>
        <w:t>ies</w:t>
      </w:r>
      <w:r w:rsidR="00E514B4" w:rsidRPr="002346CC">
        <w:rPr>
          <w:rFonts w:ascii="Times New Roman" w:hAnsi="Times New Roman" w:cs="Times New Roman"/>
        </w:rPr>
        <w:t xml:space="preserve">. </w:t>
      </w:r>
      <w:r w:rsidR="0086634B" w:rsidRPr="002346CC">
        <w:rPr>
          <w:rFonts w:ascii="Times New Roman" w:hAnsi="Times New Roman" w:cs="Times New Roman"/>
        </w:rPr>
        <w:t>In the present work,</w:t>
      </w:r>
      <w:r w:rsidR="00E514B4" w:rsidRPr="002346CC">
        <w:rPr>
          <w:rFonts w:ascii="Times New Roman" w:hAnsi="Times New Roman" w:cs="Times New Roman"/>
        </w:rPr>
        <w:t xml:space="preserve"> the combination of temperature-dependent conductivity trends and the changes in activation behavior provides meaningful insight into the evolving ion transport characteristics of these systems.</w:t>
      </w:r>
    </w:p>
    <w:p w14:paraId="6681B6FC" w14:textId="218C059F" w:rsidR="003405A9" w:rsidRPr="002346CC" w:rsidRDefault="003405A9" w:rsidP="00110BD8">
      <w:pPr>
        <w:spacing w:after="0" w:line="480" w:lineRule="auto"/>
        <w:jc w:val="both"/>
        <w:rPr>
          <w:rFonts w:ascii="Times New Roman" w:hAnsi="Times New Roman" w:cs="Times New Roman"/>
        </w:rPr>
      </w:pPr>
    </w:p>
    <w:p w14:paraId="64E2EFE9" w14:textId="256B93A0" w:rsidR="00775C6F" w:rsidRPr="002346CC" w:rsidRDefault="00775C6F" w:rsidP="00110BD8">
      <w:pPr>
        <w:keepNext/>
        <w:keepLines/>
        <w:spacing w:after="0" w:line="480" w:lineRule="auto"/>
        <w:jc w:val="center"/>
        <w:rPr>
          <w:rFonts w:ascii="Times New Roman" w:hAnsi="Times New Roman" w:cs="Times New Roman"/>
        </w:rPr>
      </w:pPr>
      <w:r w:rsidRPr="002346CC">
        <w:rPr>
          <w:rFonts w:ascii="Times New Roman" w:hAnsi="Times New Roman" w:cs="Times New Roman"/>
          <w:noProof/>
        </w:rPr>
        <w:lastRenderedPageBreak/>
        <w:drawing>
          <wp:inline distT="0" distB="0" distL="0" distR="0" wp14:anchorId="2B0B1F64" wp14:editId="18DF4D6F">
            <wp:extent cx="5943600" cy="5779008"/>
            <wp:effectExtent l="0" t="0" r="0" b="0"/>
            <wp:docPr id="48302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23187" name="Picture 1"/>
                    <pic:cNvPicPr/>
                  </pic:nvPicPr>
                  <pic:blipFill>
                    <a:blip r:embed="rId13"/>
                    <a:stretch>
                      <a:fillRect/>
                    </a:stretch>
                  </pic:blipFill>
                  <pic:spPr>
                    <a:xfrm>
                      <a:off x="0" y="0"/>
                      <a:ext cx="5943600" cy="5779008"/>
                    </a:xfrm>
                    <a:prstGeom prst="rect">
                      <a:avLst/>
                    </a:prstGeom>
                  </pic:spPr>
                </pic:pic>
              </a:graphicData>
            </a:graphic>
          </wp:inline>
        </w:drawing>
      </w:r>
    </w:p>
    <w:p w14:paraId="71579FDF" w14:textId="77777777" w:rsidR="00C1634A" w:rsidRPr="002346CC" w:rsidRDefault="00C1634A" w:rsidP="00110BD8">
      <w:pPr>
        <w:keepNext/>
        <w:keepLines/>
        <w:spacing w:after="0" w:line="480" w:lineRule="auto"/>
        <w:jc w:val="center"/>
        <w:rPr>
          <w:rFonts w:ascii="Times New Roman" w:hAnsi="Times New Roman" w:cs="Times New Roman"/>
        </w:rPr>
      </w:pPr>
    </w:p>
    <w:p w14:paraId="0A868F32" w14:textId="2FEDB91B" w:rsidR="00FC77B1" w:rsidRPr="002346CC" w:rsidRDefault="00FC77B1" w:rsidP="00110BD8">
      <w:pPr>
        <w:keepNext/>
        <w:spacing w:after="0" w:line="480" w:lineRule="auto"/>
        <w:jc w:val="both"/>
        <w:rPr>
          <w:rFonts w:ascii="Times New Roman" w:hAnsi="Times New Roman" w:cs="Times New Roman"/>
        </w:rPr>
      </w:pPr>
      <w:r w:rsidRPr="002346CC">
        <w:rPr>
          <w:rFonts w:ascii="Times New Roman" w:hAnsi="Times New Roman" w:cs="Times New Roman"/>
          <w:b/>
          <w:bCs/>
        </w:rPr>
        <w:t>Figure 1.</w:t>
      </w:r>
      <w:r w:rsidRPr="002346CC">
        <w:rPr>
          <w:rFonts w:ascii="Times New Roman" w:hAnsi="Times New Roman" w:cs="Times New Roman"/>
        </w:rPr>
        <w:t xml:space="preserve"> </w:t>
      </w:r>
      <w:r w:rsidR="00013C41" w:rsidRPr="002346CC">
        <w:rPr>
          <w:rFonts w:ascii="Times New Roman" w:hAnsi="Times New Roman" w:cs="Times New Roman"/>
        </w:rPr>
        <w:t xml:space="preserve">(a) </w:t>
      </w:r>
      <w:r w:rsidR="00126EBB" w:rsidRPr="002346CC">
        <w:rPr>
          <w:rFonts w:ascii="Times New Roman" w:hAnsi="Times New Roman" w:cs="Times New Roman"/>
          <w:i/>
          <w:iCs/>
        </w:rPr>
        <w:t>σ</w:t>
      </w:r>
      <w:r w:rsidR="00126EBB" w:rsidRPr="002346CC">
        <w:rPr>
          <w:rFonts w:ascii="Times New Roman" w:hAnsi="Times New Roman" w:cs="Times New Roman"/>
          <w:vertAlign w:val="subscript"/>
        </w:rPr>
        <w:t>overall</w:t>
      </w:r>
      <w:r w:rsidR="00013C41" w:rsidRPr="002346CC">
        <w:rPr>
          <w:rFonts w:ascii="Times New Roman" w:hAnsi="Times New Roman" w:cs="Times New Roman"/>
        </w:rPr>
        <w:t xml:space="preserve"> </w:t>
      </w:r>
      <w:r w:rsidR="00013C41" w:rsidRPr="002346CC">
        <w:rPr>
          <w:rFonts w:ascii="Times New Roman" w:hAnsi="Times New Roman" w:cs="Times New Roman"/>
          <w:i/>
          <w:iCs/>
        </w:rPr>
        <w:t>vs.</w:t>
      </w:r>
      <w:r w:rsidR="00013C41" w:rsidRPr="002346CC">
        <w:rPr>
          <w:rFonts w:ascii="Times New Roman" w:hAnsi="Times New Roman" w:cs="Times New Roman"/>
        </w:rPr>
        <w:t xml:space="preserve"> 1000/</w:t>
      </w:r>
      <w:r w:rsidR="00013C41" w:rsidRPr="002346CC">
        <w:rPr>
          <w:rFonts w:ascii="Times New Roman" w:hAnsi="Times New Roman" w:cs="Times New Roman"/>
          <w:i/>
          <w:iCs/>
        </w:rPr>
        <w:t>T</w:t>
      </w:r>
      <w:r w:rsidR="00013C41" w:rsidRPr="002346CC">
        <w:rPr>
          <w:rFonts w:ascii="Times New Roman" w:hAnsi="Times New Roman" w:cs="Times New Roman"/>
        </w:rPr>
        <w:t xml:space="preserve"> </w:t>
      </w:r>
      <w:r w:rsidR="006D65B1" w:rsidRPr="002346CC">
        <w:rPr>
          <w:rFonts w:ascii="Times New Roman" w:hAnsi="Times New Roman" w:cs="Times New Roman"/>
        </w:rPr>
        <w:t xml:space="preserve">and (b) </w:t>
      </w:r>
      <w:r w:rsidR="006D65B1" w:rsidRPr="002346CC">
        <w:rPr>
          <w:rFonts w:ascii="Times New Roman" w:hAnsi="Times New Roman" w:cs="Times New Roman"/>
          <w:i/>
          <w:iCs/>
        </w:rPr>
        <w:t>σ</w:t>
      </w:r>
      <w:r w:rsidR="006D65B1" w:rsidRPr="002346CC">
        <w:rPr>
          <w:rFonts w:ascii="Times New Roman" w:hAnsi="Times New Roman" w:cs="Times New Roman"/>
          <w:vertAlign w:val="subscript"/>
        </w:rPr>
        <w:t>Li+</w:t>
      </w:r>
      <w:r w:rsidR="006D65B1" w:rsidRPr="002346CC">
        <w:rPr>
          <w:rFonts w:ascii="Times New Roman" w:hAnsi="Times New Roman" w:cs="Times New Roman"/>
        </w:rPr>
        <w:t xml:space="preserve"> </w:t>
      </w:r>
      <w:r w:rsidR="006D65B1" w:rsidRPr="002346CC">
        <w:rPr>
          <w:rFonts w:ascii="Times New Roman" w:hAnsi="Times New Roman" w:cs="Times New Roman"/>
          <w:i/>
          <w:iCs/>
        </w:rPr>
        <w:t>vs.</w:t>
      </w:r>
      <w:r w:rsidR="006D65B1" w:rsidRPr="002346CC">
        <w:rPr>
          <w:rFonts w:ascii="Times New Roman" w:hAnsi="Times New Roman" w:cs="Times New Roman"/>
        </w:rPr>
        <w:t xml:space="preserve"> 1000/</w:t>
      </w:r>
      <w:r w:rsidR="006D65B1" w:rsidRPr="002346CC">
        <w:rPr>
          <w:rFonts w:ascii="Times New Roman" w:hAnsi="Times New Roman" w:cs="Times New Roman"/>
          <w:i/>
          <w:iCs/>
        </w:rPr>
        <w:t xml:space="preserve">T </w:t>
      </w:r>
      <w:r w:rsidR="00013C41" w:rsidRPr="002346CC">
        <w:rPr>
          <w:rFonts w:ascii="Times New Roman" w:hAnsi="Times New Roman" w:cs="Times New Roman"/>
        </w:rPr>
        <w:t>of P</w:t>
      </w:r>
      <w:r w:rsidR="00FD5AA4" w:rsidRPr="002346CC">
        <w:rPr>
          <w:rFonts w:ascii="Times New Roman" w:hAnsi="Times New Roman" w:cs="Times New Roman"/>
        </w:rPr>
        <w:t>OEM</w:t>
      </w:r>
      <w:r w:rsidR="00013C41" w:rsidRPr="002346CC">
        <w:rPr>
          <w:rFonts w:ascii="Times New Roman" w:hAnsi="Times New Roman" w:cs="Times New Roman"/>
        </w:rPr>
        <w:t xml:space="preserve"> / LiTFSI, </w:t>
      </w:r>
      <w:r w:rsidR="002C6945" w:rsidRPr="002346CC">
        <w:rPr>
          <w:rFonts w:ascii="Times New Roman" w:hAnsi="Times New Roman" w:cs="Times New Roman"/>
        </w:rPr>
        <w:t>POEM / PLiMTFSI</w:t>
      </w:r>
      <w:r w:rsidR="00873F59" w:rsidRPr="002346CC">
        <w:rPr>
          <w:rFonts w:ascii="Times New Roman" w:hAnsi="Times New Roman" w:cs="Times New Roman"/>
        </w:rPr>
        <w:t>,</w:t>
      </w:r>
      <w:r w:rsidR="00F17304" w:rsidRPr="002346CC">
        <w:rPr>
          <w:rFonts w:ascii="Times New Roman" w:hAnsi="Times New Roman" w:cs="Times New Roman"/>
        </w:rPr>
        <w:t xml:space="preserve"> </w:t>
      </w:r>
      <w:r w:rsidR="003B378B" w:rsidRPr="002346CC">
        <w:rPr>
          <w:rFonts w:ascii="Times New Roman" w:hAnsi="Times New Roman" w:cs="Times New Roman"/>
        </w:rPr>
        <w:t>and POEM / PLiMTFSI / Li salt blends</w:t>
      </w:r>
      <w:r w:rsidR="00C04AB9" w:rsidRPr="002346CC">
        <w:rPr>
          <w:rFonts w:ascii="Times New Roman" w:hAnsi="Times New Roman" w:cs="Times New Roman"/>
        </w:rPr>
        <w:t xml:space="preserve">. </w:t>
      </w:r>
      <w:r w:rsidR="00E17929" w:rsidRPr="002346CC">
        <w:rPr>
          <w:rFonts w:ascii="Times New Roman" w:hAnsi="Times New Roman" w:cs="Times New Roman"/>
        </w:rPr>
        <w:t xml:space="preserve">POEM / PLiMTFSI </w:t>
      </w:r>
      <w:r w:rsidR="00E17929" w:rsidRPr="002346CC">
        <w:rPr>
          <w:rFonts w:ascii="Times New Roman" w:hAnsi="Times New Roman" w:cs="Times New Roman"/>
          <w:i/>
          <w:iCs/>
        </w:rPr>
        <w:t>σ</w:t>
      </w:r>
      <w:r w:rsidR="00E17929" w:rsidRPr="002346CC">
        <w:rPr>
          <w:rFonts w:ascii="Times New Roman" w:hAnsi="Times New Roman" w:cs="Times New Roman"/>
          <w:vertAlign w:val="subscript"/>
        </w:rPr>
        <w:t>overall</w:t>
      </w:r>
      <w:r w:rsidR="00E17929" w:rsidRPr="002346CC">
        <w:rPr>
          <w:rFonts w:ascii="Times New Roman" w:hAnsi="Times New Roman" w:cs="Times New Roman"/>
        </w:rPr>
        <w:t xml:space="preserve"> data were obtained from reference </w:t>
      </w:r>
      <w:r w:rsidR="00E17929"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E17929" w:rsidRPr="002346CC">
        <w:rPr>
          <w:rFonts w:ascii="Times New Roman" w:hAnsi="Times New Roman" w:cs="Times New Roman"/>
        </w:rPr>
        <w:fldChar w:fldCharType="separate"/>
      </w:r>
      <w:r w:rsidR="00DA2A84" w:rsidRPr="002346CC">
        <w:rPr>
          <w:rFonts w:ascii="Times New Roman" w:hAnsi="Times New Roman" w:cs="Times New Roman"/>
          <w:noProof/>
        </w:rPr>
        <w:t>35</w:t>
      </w:r>
      <w:r w:rsidR="00E17929" w:rsidRPr="002346CC">
        <w:rPr>
          <w:rFonts w:ascii="Times New Roman" w:hAnsi="Times New Roman" w:cs="Times New Roman"/>
        </w:rPr>
        <w:fldChar w:fldCharType="end"/>
      </w:r>
      <w:r w:rsidR="000C1DB2" w:rsidRPr="002346CC">
        <w:rPr>
          <w:rFonts w:ascii="Times New Roman" w:hAnsi="Times New Roman" w:cs="Times New Roman"/>
        </w:rPr>
        <w:t>,</w:t>
      </w:r>
      <w:r w:rsidR="00E17929" w:rsidRPr="002346CC" w:rsidDel="00B52795">
        <w:rPr>
          <w:rFonts w:ascii="Times New Roman" w:hAnsi="Times New Roman" w:cs="Times New Roman"/>
        </w:rPr>
        <w:t xml:space="preserve"> </w:t>
      </w:r>
      <w:r w:rsidR="00C1634A" w:rsidRPr="002346CC">
        <w:rPr>
          <w:rFonts w:ascii="Times New Roman" w:hAnsi="Times New Roman" w:cs="Times New Roman"/>
        </w:rPr>
        <w:t xml:space="preserve">PEO / LiTFSI </w:t>
      </w:r>
      <w:r w:rsidR="00C1634A" w:rsidRPr="002346CC">
        <w:rPr>
          <w:rFonts w:ascii="Times New Roman" w:hAnsi="Times New Roman" w:cs="Times New Roman"/>
          <w:i/>
          <w:iCs/>
        </w:rPr>
        <w:t>σ</w:t>
      </w:r>
      <w:r w:rsidR="00C1634A" w:rsidRPr="002346CC">
        <w:rPr>
          <w:rFonts w:ascii="Times New Roman" w:hAnsi="Times New Roman" w:cs="Times New Roman"/>
          <w:vertAlign w:val="subscript"/>
        </w:rPr>
        <w:t>overall</w:t>
      </w:r>
      <w:r w:rsidR="00C1634A" w:rsidRPr="002346CC">
        <w:rPr>
          <w:rFonts w:ascii="Times New Roman" w:hAnsi="Times New Roman" w:cs="Times New Roman"/>
        </w:rPr>
        <w:t xml:space="preserve"> data were obtained from reference </w:t>
      </w:r>
      <w:r w:rsidR="00C1634A"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&lt;EndNote&gt;&lt;Cite&gt;&lt;Author&gt;Lascaud&lt;/Author&gt;&lt;Year&gt;1994&lt;/Year&gt;&lt;RecNum&gt;94&lt;/RecNum&gt;&lt;DisplayText&gt;&lt;style face="superscript"&gt;78&lt;/style&gt;&lt;/DisplayText&gt;&lt;record&gt;&lt;rec-number&gt;94&lt;/rec-number&gt;&lt;foreign-keys&gt;&lt;key app="EN" db-id="t5szrtxa3xpdt5e2rzlxsppf0xez9dxz505t" timestamp="1768188177"&gt;94&lt;/key&gt;&lt;/foreign-keys&gt;&lt;ref-type name="Journal Article"&gt;17&lt;/ref-type&gt;&lt;contributors&gt;&lt;authors&gt;&lt;author&gt;Lascaud, S&lt;/author&gt;&lt;author&gt;Perrier, M&lt;/author&gt;&lt;author&gt;Vallee, A&lt;/author&gt;&lt;author&gt;Besner, S&lt;/author&gt;&lt;author&gt;Prud&amp;apos;Homme, J&lt;/author&gt;&lt;author&gt;Armand, M&lt;/author&gt;&lt;/authors&gt;&lt;/contributors&gt;&lt;titles&gt;&lt;title&gt;Phase diagrams and conductivity behavior of poly (ethylene oxide)-molten salt rubbery electrolytes&lt;/title&gt;&lt;secondary-title&gt;Macromolecules&lt;/secondary-title&gt;&lt;/titles&gt;&lt;periodical&gt;&lt;full-title&gt;Macromolecules&lt;/full-title&gt;&lt;/periodical&gt;&lt;pages&gt;7469-7477&lt;/pages&gt;&lt;volume&gt;27&lt;/volume&gt;&lt;number&gt;25&lt;/number&gt;&lt;dates&gt;&lt;year&gt;1994&lt;/year&gt;&lt;/dates&gt;&lt;isbn&gt;0024-9297&lt;/isbn&gt;&lt;urls&gt;&lt;/urls&gt;&lt;/record&gt;&lt;/Cite&gt;&lt;/EndNote&gt;</w:instrText>
      </w:r>
      <w:r w:rsidR="00C1634A" w:rsidRPr="002346CC">
        <w:rPr>
          <w:rFonts w:ascii="Times New Roman" w:hAnsi="Times New Roman" w:cs="Times New Roman"/>
        </w:rPr>
        <w:fldChar w:fldCharType="separate"/>
      </w:r>
      <w:r w:rsidR="00E514B4" w:rsidRPr="002346CC">
        <w:rPr>
          <w:rFonts w:ascii="Times New Roman" w:hAnsi="Times New Roman" w:cs="Times New Roman"/>
          <w:noProof/>
        </w:rPr>
        <w:t>78</w:t>
      </w:r>
      <w:r w:rsidR="00C1634A" w:rsidRPr="002346CC">
        <w:rPr>
          <w:rFonts w:ascii="Times New Roman" w:hAnsi="Times New Roman" w:cs="Times New Roman"/>
        </w:rPr>
        <w:fldChar w:fldCharType="end"/>
      </w:r>
      <w:r w:rsidR="00C1634A" w:rsidRPr="002346CC">
        <w:rPr>
          <w:rFonts w:ascii="Times New Roman" w:hAnsi="Times New Roman" w:cs="Times New Roman"/>
        </w:rPr>
        <w:t xml:space="preserve">, </w:t>
      </w:r>
      <w:r w:rsidR="00D3591D" w:rsidRPr="002346CC">
        <w:rPr>
          <w:rFonts w:ascii="Times New Roman" w:hAnsi="Times New Roman" w:cs="Times New Roman"/>
        </w:rPr>
        <w:t xml:space="preserve">the </w:t>
      </w:r>
      <w:r w:rsidR="00DD34DC" w:rsidRPr="002346CC">
        <w:rPr>
          <w:rFonts w:ascii="Times New Roman" w:hAnsi="Times New Roman" w:cs="Times New Roman"/>
        </w:rPr>
        <w:t>PEO / LiTFSI</w:t>
      </w:r>
      <w:r w:rsidR="003957BB" w:rsidRPr="002346CC">
        <w:rPr>
          <w:rFonts w:ascii="Times New Roman" w:hAnsi="Times New Roman" w:cs="Times New Roman"/>
        </w:rPr>
        <w:t xml:space="preserve"> </w:t>
      </w:r>
      <w:r w:rsidR="001F150C" w:rsidRPr="002346CC">
        <w:rPr>
          <w:rFonts w:ascii="Times New Roman" w:hAnsi="Times New Roman" w:cs="Times New Roman"/>
          <w:i/>
          <w:iCs/>
        </w:rPr>
        <w:t>t</w:t>
      </w:r>
      <w:r w:rsidR="001F150C" w:rsidRPr="002346CC">
        <w:rPr>
          <w:rFonts w:ascii="Times New Roman" w:hAnsi="Times New Roman" w:cs="Times New Roman"/>
          <w:vertAlign w:val="subscript"/>
        </w:rPr>
        <w:t>Li+</w:t>
      </w:r>
      <w:r w:rsidR="001F150C" w:rsidRPr="002346CC">
        <w:rPr>
          <w:rFonts w:ascii="Times New Roman" w:hAnsi="Times New Roman" w:cs="Times New Roman"/>
        </w:rPr>
        <w:t xml:space="preserve"> </w:t>
      </w:r>
      <w:r w:rsidR="000C1DB2" w:rsidRPr="002346CC">
        <w:rPr>
          <w:rFonts w:ascii="Times New Roman" w:hAnsi="Times New Roman" w:cs="Times New Roman"/>
        </w:rPr>
        <w:t>value</w:t>
      </w:r>
      <w:r w:rsidR="001F150C" w:rsidRPr="002346CC">
        <w:rPr>
          <w:rFonts w:ascii="Times New Roman" w:hAnsi="Times New Roman" w:cs="Times New Roman"/>
        </w:rPr>
        <w:t xml:space="preserve"> obtained from ref</w:t>
      </w:r>
      <w:r w:rsidR="00E1419D" w:rsidRPr="002346CC">
        <w:rPr>
          <w:rFonts w:ascii="Times New Roman" w:hAnsi="Times New Roman" w:cs="Times New Roman"/>
        </w:rPr>
        <w:t xml:space="preserve">erence </w:t>
      </w:r>
      <w:r w:rsidR="000648E4"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&lt;EndNote&gt;&lt;Cite&gt;&lt;Author&gt;Pesko&lt;/Author&gt;&lt;Year&gt;2018&lt;/Year&gt;&lt;RecNum&gt;19&lt;/RecNum&gt;&lt;DisplayText&gt;&lt;style face="superscript"&gt;19&lt;/style&gt;&lt;/DisplayText&gt;&lt;record&gt;&lt;rec-number&gt;19&lt;/rec-number&gt;&lt;foreign-keys&gt;&lt;key app="EN" db-id="t5szrtxa3xpdt5e2rzlxsppf0xez9dxz505t" timestamp="1768172952"&gt;19&lt;/key&gt;&lt;/foreign-keys&gt;&lt;ref-type name="Journal Article"&gt;17&lt;/ref-type&gt;&lt;contributors&gt;&lt;authors&gt;&lt;author&gt;Pesko, Danielle M&lt;/author&gt;&lt;author&gt;Sawhney, Simar&lt;/author&gt;&lt;author&gt;Newman, John&lt;/author&gt;&lt;author&gt;Balsara, Nitash P&lt;/author&gt;&lt;/authors&gt;&lt;/contributors&gt;&lt;titles&gt;&lt;title&gt;Comparing two electrochemical approaches for measuring transference numbers in concentrated electrolytes&lt;/title&gt;&lt;secondary-title&gt;Journal of The Electrochemical Society&lt;/secondary-title&gt;&lt;/titles&gt;&lt;periodical&gt;&lt;full-title&gt;Journal of The Electrochemical Society&lt;/full-title&gt;&lt;/periodical&gt;&lt;pages&gt;A3014-A3021&lt;/pages&gt;&lt;volume&gt;165&lt;/volume&gt;&lt;number&gt;13&lt;/number&gt;&lt;dates&gt;&lt;year&gt;2018&lt;/year&gt;&lt;/dates&gt;&lt;isbn&gt;0013-4651&lt;/isbn&gt;&lt;urls&gt;&lt;/urls&gt;&lt;/record&gt;&lt;/Cite&gt;&lt;/EndNote&gt;</w:instrText>
      </w:r>
      <w:r w:rsidR="000648E4" w:rsidRPr="002346CC">
        <w:rPr>
          <w:rFonts w:ascii="Times New Roman" w:hAnsi="Times New Roman" w:cs="Times New Roman"/>
        </w:rPr>
        <w:fldChar w:fldCharType="separate"/>
      </w:r>
      <w:r w:rsidR="00DA2A84" w:rsidRPr="002346CC">
        <w:rPr>
          <w:rFonts w:ascii="Times New Roman" w:hAnsi="Times New Roman" w:cs="Times New Roman"/>
          <w:noProof/>
        </w:rPr>
        <w:t>19</w:t>
      </w:r>
      <w:r w:rsidR="000648E4" w:rsidRPr="002346CC">
        <w:rPr>
          <w:rFonts w:ascii="Times New Roman" w:hAnsi="Times New Roman" w:cs="Times New Roman"/>
        </w:rPr>
        <w:fldChar w:fldCharType="end"/>
      </w:r>
      <w:r w:rsidR="00DD34DC" w:rsidRPr="002346CC">
        <w:rPr>
          <w:rFonts w:ascii="Times New Roman" w:hAnsi="Times New Roman" w:cs="Times New Roman"/>
        </w:rPr>
        <w:t xml:space="preserve"> was used </w:t>
      </w:r>
      <w:r w:rsidR="00842FD2" w:rsidRPr="002346CC">
        <w:rPr>
          <w:rFonts w:ascii="Times New Roman" w:hAnsi="Times New Roman" w:cs="Times New Roman"/>
        </w:rPr>
        <w:t>for POEM / LiTFSI due to the similar Li⁺ coordination environment and transport behavior</w:t>
      </w:r>
      <w:r w:rsidR="00D7268B" w:rsidRPr="002346CC">
        <w:rPr>
          <w:rFonts w:ascii="Times New Roman" w:hAnsi="Times New Roman" w:cs="Times New Roman"/>
        </w:rPr>
        <w:t xml:space="preserve">. </w:t>
      </w:r>
      <w:r w:rsidR="00DF48E6" w:rsidRPr="002346CC">
        <w:rPr>
          <w:rFonts w:ascii="Times New Roman" w:hAnsi="Times New Roman" w:cs="Times New Roman"/>
        </w:rPr>
        <w:t xml:space="preserve">(c) </w:t>
      </w:r>
      <w:r w:rsidR="00B52795" w:rsidRPr="002346CC">
        <w:rPr>
          <w:rFonts w:ascii="Times New Roman" w:hAnsi="Times New Roman" w:cs="Times New Roman"/>
        </w:rPr>
        <w:t xml:space="preserve">anion </w:t>
      </w:r>
      <w:r w:rsidR="00B52795" w:rsidRPr="002346CC">
        <w:rPr>
          <w:rFonts w:ascii="Times New Roman" w:hAnsi="Times New Roman" w:cs="Times New Roman"/>
          <w:i/>
          <w:iCs/>
        </w:rPr>
        <w:t>V</w:t>
      </w:r>
      <w:r w:rsidR="00B52795" w:rsidRPr="002346CC">
        <w:rPr>
          <w:rFonts w:ascii="Times New Roman" w:hAnsi="Times New Roman" w:cs="Times New Roman"/>
          <w:vertAlign w:val="subscript"/>
        </w:rPr>
        <w:t>vdW</w:t>
      </w:r>
      <w:r w:rsidR="00B52795" w:rsidRPr="002346CC">
        <w:rPr>
          <w:rFonts w:ascii="Times New Roman" w:hAnsi="Times New Roman" w:cs="Times New Roman"/>
        </w:rPr>
        <w:t xml:space="preserve"> at 25 °C </w:t>
      </w:r>
      <w:r w:rsidR="00B52795" w:rsidRPr="002346CC">
        <w:rPr>
          <w:rFonts w:ascii="Times New Roman" w:hAnsi="Times New Roman" w:cs="Times New Roman"/>
          <w:i/>
          <w:iCs/>
        </w:rPr>
        <w:t>vs.</w:t>
      </w:r>
      <w:r w:rsidR="00B52795" w:rsidRPr="002346CC">
        <w:rPr>
          <w:rFonts w:ascii="Times New Roman" w:hAnsi="Times New Roman" w:cs="Times New Roman"/>
        </w:rPr>
        <w:t xml:space="preserve"> anion chemistry. </w:t>
      </w:r>
      <w:r w:rsidR="006E05C5" w:rsidRPr="002346CC">
        <w:rPr>
          <w:rFonts w:ascii="Times New Roman" w:eastAsia="Times New Roman" w:hAnsi="Times New Roman" w:cs="Times New Roman"/>
          <w:kern w:val="0"/>
          <w:lang w:eastAsia="zh-CN"/>
          <w14:ligatures w14:val="none"/>
        </w:rPr>
        <w:t xml:space="preserve">(d) </w:t>
      </w:r>
      <w:r w:rsidR="006E05C5" w:rsidRPr="002346CC">
        <w:rPr>
          <w:rFonts w:ascii="Times New Roman" w:eastAsia="Times New Roman" w:hAnsi="Times New Roman" w:cs="Times New Roman"/>
          <w:i/>
          <w:iCs/>
          <w:kern w:val="0"/>
          <w:lang w:eastAsia="zh-CN"/>
          <w14:ligatures w14:val="none"/>
        </w:rPr>
        <w:t>T</w:t>
      </w:r>
      <w:r w:rsidR="006E05C5" w:rsidRPr="002346CC">
        <w:rPr>
          <w:rFonts w:ascii="Times New Roman" w:eastAsia="Times New Roman" w:hAnsi="Times New Roman" w:cs="Times New Roman"/>
          <w:kern w:val="0"/>
          <w:position w:val="-2"/>
          <w:sz w:val="16"/>
          <w:szCs w:val="16"/>
          <w:lang w:eastAsia="zh-CN"/>
          <w14:ligatures w14:val="none"/>
        </w:rPr>
        <w:t xml:space="preserve">g,blend </w:t>
      </w:r>
      <w:r w:rsidR="006E05C5" w:rsidRPr="002346CC">
        <w:rPr>
          <w:rFonts w:ascii="Times New Roman" w:eastAsia="Times New Roman" w:hAnsi="Times New Roman" w:cs="Times New Roman"/>
          <w:i/>
          <w:iCs/>
          <w:kern w:val="0"/>
          <w:lang w:eastAsia="zh-CN"/>
          <w14:ligatures w14:val="none"/>
        </w:rPr>
        <w:t>vs</w:t>
      </w:r>
      <w:r w:rsidR="006E05C5" w:rsidRPr="002346CC">
        <w:rPr>
          <w:rFonts w:ascii="Times New Roman" w:eastAsia="Times New Roman" w:hAnsi="Times New Roman" w:cs="Times New Roman"/>
          <w:kern w:val="0"/>
          <w:lang w:eastAsia="zh-CN"/>
          <w14:ligatures w14:val="none"/>
        </w:rPr>
        <w:t xml:space="preserve">. </w:t>
      </w:r>
      <w:r w:rsidR="006E05C5" w:rsidRPr="002346CC">
        <w:rPr>
          <w:rFonts w:ascii="Times New Roman" w:eastAsia="Times New Roman" w:hAnsi="Times New Roman" w:cs="Times New Roman"/>
          <w:kern w:val="0"/>
          <w:lang w:eastAsia="zh-CN"/>
          <w14:ligatures w14:val="none"/>
        </w:rPr>
        <w:lastRenderedPageBreak/>
        <w:t>[LiMTFSI].</w:t>
      </w:r>
      <w:r w:rsidR="006E05C5" w:rsidRPr="002346CC">
        <w:rPr>
          <w:rFonts w:ascii="Times New Roman" w:hAnsi="Times New Roman" w:cs="Times New Roman"/>
        </w:rPr>
        <w:t xml:space="preserve"> </w:t>
      </w:r>
      <w:r w:rsidR="00DC3226" w:rsidRPr="002346CC">
        <w:rPr>
          <w:rFonts w:ascii="Times New Roman" w:hAnsi="Times New Roman" w:cs="Times New Roman"/>
        </w:rPr>
        <w:t xml:space="preserve">VTF-like fits to </w:t>
      </w:r>
      <w:r w:rsidR="00DC3226" w:rsidRPr="002346CC">
        <w:rPr>
          <w:rFonts w:ascii="Times New Roman" w:hAnsi="Times New Roman" w:cs="Times New Roman"/>
          <w:i/>
          <w:iCs/>
        </w:rPr>
        <w:t>σ</w:t>
      </w:r>
      <w:r w:rsidR="00DC3226" w:rsidRPr="002346CC">
        <w:rPr>
          <w:rFonts w:ascii="Times New Roman" w:hAnsi="Times New Roman" w:cs="Times New Roman"/>
          <w:vertAlign w:val="subscript"/>
        </w:rPr>
        <w:t>overall</w:t>
      </w:r>
      <w:r w:rsidR="00DC3226" w:rsidRPr="002346CC">
        <w:rPr>
          <w:rFonts w:ascii="Times New Roman" w:hAnsi="Times New Roman" w:cs="Times New Roman"/>
        </w:rPr>
        <w:t xml:space="preserve">s are shown by dashed lines; Arrhenius-like fits to </w:t>
      </w:r>
      <w:r w:rsidR="00DC3226" w:rsidRPr="002346CC">
        <w:rPr>
          <w:rFonts w:ascii="Times New Roman" w:hAnsi="Times New Roman" w:cs="Times New Roman"/>
          <w:i/>
          <w:iCs/>
        </w:rPr>
        <w:t>σ</w:t>
      </w:r>
      <w:r w:rsidR="00DC3226" w:rsidRPr="002346CC">
        <w:rPr>
          <w:rFonts w:ascii="Times New Roman" w:hAnsi="Times New Roman" w:cs="Times New Roman"/>
          <w:vertAlign w:val="subscript"/>
        </w:rPr>
        <w:t>overall</w:t>
      </w:r>
      <w:r w:rsidR="00DC3226" w:rsidRPr="002346CC">
        <w:rPr>
          <w:rFonts w:ascii="Times New Roman" w:hAnsi="Times New Roman" w:cs="Times New Roman"/>
        </w:rPr>
        <w:t>s are shown by solid lines.</w:t>
      </w:r>
      <w:r w:rsidR="00523631" w:rsidRPr="002346CC">
        <w:rPr>
          <w:rFonts w:ascii="Times New Roman" w:hAnsi="Times New Roman" w:cs="Times New Roman"/>
        </w:rPr>
        <w:t xml:space="preserve"> </w:t>
      </w:r>
      <w:r w:rsidR="006E05C5" w:rsidRPr="002346CC">
        <w:rPr>
          <w:rFonts w:ascii="Times New Roman" w:eastAsia="Times New Roman" w:hAnsi="Times New Roman" w:cs="Times New Roman"/>
          <w:kern w:val="0"/>
          <w:lang w:eastAsia="zh-CN"/>
          <w14:ligatures w14:val="none"/>
        </w:rPr>
        <w:t xml:space="preserve">All the mixed-salt blends have a composition of [EO]:[LiMTFSI]:[Li salt] of 10:0.50:0.50. </w:t>
      </w:r>
      <w:r w:rsidR="00A549E8" w:rsidRPr="002346CC">
        <w:rPr>
          <w:rFonts w:ascii="Times New Roman" w:hAnsi="Times New Roman" w:cs="Times New Roman"/>
        </w:rPr>
        <w:t xml:space="preserve">The error bars for </w:t>
      </w:r>
      <w:r w:rsidR="00A549E8" w:rsidRPr="002346CC">
        <w:rPr>
          <w:rFonts w:ascii="Times New Roman" w:hAnsi="Times New Roman" w:cs="Times New Roman"/>
          <w:i/>
          <w:iCs/>
        </w:rPr>
        <w:t>σ</w:t>
      </w:r>
      <w:r w:rsidR="00A549E8" w:rsidRPr="002346CC">
        <w:rPr>
          <w:rFonts w:ascii="Times New Roman" w:hAnsi="Times New Roman" w:cs="Times New Roman"/>
          <w:vertAlign w:val="subscript"/>
        </w:rPr>
        <w:t>overall</w:t>
      </w:r>
      <w:r w:rsidR="00A549E8" w:rsidRPr="002346CC">
        <w:rPr>
          <w:rFonts w:ascii="Times New Roman" w:hAnsi="Times New Roman" w:cs="Times New Roman"/>
        </w:rPr>
        <w:t xml:space="preserve">s in (a) and </w:t>
      </w:r>
      <w:r w:rsidR="008C1F9E" w:rsidRPr="002346CC">
        <w:rPr>
          <w:rFonts w:ascii="Times New Roman" w:hAnsi="Times New Roman" w:cs="Times New Roman"/>
          <w:i/>
          <w:iCs/>
        </w:rPr>
        <w:t>σ</w:t>
      </w:r>
      <w:r w:rsidR="008C1F9E" w:rsidRPr="002346CC">
        <w:rPr>
          <w:rFonts w:ascii="Times New Roman" w:hAnsi="Times New Roman" w:cs="Times New Roman"/>
          <w:vertAlign w:val="subscript"/>
        </w:rPr>
        <w:t>Li+</w:t>
      </w:r>
      <w:r w:rsidR="00A549E8" w:rsidRPr="002346CC">
        <w:rPr>
          <w:rFonts w:ascii="Times New Roman" w:hAnsi="Times New Roman" w:cs="Times New Roman"/>
        </w:rPr>
        <w:t xml:space="preserve">s in (b), all of which are smaller than the data points, represent the standard deviations from the 5-min and 8-min impedance measurements for </w:t>
      </w:r>
      <w:r w:rsidR="00A549E8" w:rsidRPr="002346CC">
        <w:rPr>
          <w:rFonts w:ascii="Times New Roman" w:hAnsi="Times New Roman" w:cs="Times New Roman"/>
          <w:i/>
          <w:iCs/>
        </w:rPr>
        <w:t>σ</w:t>
      </w:r>
      <w:r w:rsidR="00A549E8" w:rsidRPr="002346CC">
        <w:rPr>
          <w:rFonts w:ascii="Times New Roman" w:hAnsi="Times New Roman" w:cs="Times New Roman"/>
          <w:vertAlign w:val="subscript"/>
        </w:rPr>
        <w:t>overall</w:t>
      </w:r>
      <w:r w:rsidR="00A549E8" w:rsidRPr="002346CC">
        <w:rPr>
          <w:rFonts w:ascii="Times New Roman" w:hAnsi="Times New Roman" w:cs="Times New Roman"/>
        </w:rPr>
        <w:t xml:space="preserve">s and three measurements for </w:t>
      </w:r>
      <w:r w:rsidR="00A549E8" w:rsidRPr="002346CC">
        <w:rPr>
          <w:rFonts w:ascii="Times New Roman" w:hAnsi="Times New Roman" w:cs="Times New Roman"/>
          <w:i/>
          <w:iCs/>
        </w:rPr>
        <w:t>t</w:t>
      </w:r>
      <w:r w:rsidR="00A549E8" w:rsidRPr="002346CC">
        <w:rPr>
          <w:rFonts w:ascii="Times New Roman" w:hAnsi="Times New Roman" w:cs="Times New Roman"/>
          <w:vertAlign w:val="subscript"/>
        </w:rPr>
        <w:t>Li+</w:t>
      </w:r>
      <w:r w:rsidR="00A549E8" w:rsidRPr="002346CC">
        <w:rPr>
          <w:rFonts w:ascii="Times New Roman" w:hAnsi="Times New Roman" w:cs="Times New Roman"/>
        </w:rPr>
        <w:t>s.</w:t>
      </w:r>
      <w:r w:rsidR="006E05C5" w:rsidRPr="002346CC">
        <w:rPr>
          <w:rFonts w:ascii="Times New Roman" w:hAnsi="Times New Roman" w:cs="Times New Roman"/>
        </w:rPr>
        <w:t xml:space="preserve"> </w:t>
      </w:r>
      <w:r w:rsidR="006E05C5" w:rsidRPr="002346CC">
        <w:rPr>
          <w:rFonts w:ascii="Times New Roman" w:eastAsia="Times New Roman" w:hAnsi="Times New Roman" w:cs="Times New Roman"/>
          <w:kern w:val="0"/>
          <w:lang w:eastAsia="zh-CN"/>
          <w14:ligatures w14:val="none"/>
        </w:rPr>
        <w:t xml:space="preserve">All the error bars for </w:t>
      </w:r>
      <w:r w:rsidR="006E05C5" w:rsidRPr="002346CC">
        <w:rPr>
          <w:rFonts w:ascii="Times New Roman" w:eastAsia="Times New Roman" w:hAnsi="Times New Roman" w:cs="Times New Roman"/>
          <w:i/>
          <w:iCs/>
          <w:kern w:val="0"/>
          <w:lang w:eastAsia="zh-CN"/>
          <w14:ligatures w14:val="none"/>
        </w:rPr>
        <w:t>T</w:t>
      </w:r>
      <w:r w:rsidR="006E05C5" w:rsidRPr="002346CC">
        <w:rPr>
          <w:rFonts w:ascii="Times New Roman" w:eastAsia="Times New Roman" w:hAnsi="Times New Roman" w:cs="Times New Roman"/>
          <w:kern w:val="0"/>
          <w:position w:val="-2"/>
          <w:sz w:val="16"/>
          <w:szCs w:val="16"/>
          <w:lang w:eastAsia="zh-CN"/>
          <w14:ligatures w14:val="none"/>
        </w:rPr>
        <w:t>g,blend</w:t>
      </w:r>
      <w:r w:rsidR="006E05C5" w:rsidRPr="002346CC">
        <w:rPr>
          <w:rFonts w:ascii="Times New Roman" w:eastAsia="Times New Roman" w:hAnsi="Times New Roman" w:cs="Times New Roman"/>
          <w:kern w:val="0"/>
          <w:lang w:eastAsia="zh-CN"/>
          <w14:ligatures w14:val="none"/>
        </w:rPr>
        <w:t>s in (d) are smaller than the data points and represent the standard deviations from three measurements.</w:t>
      </w:r>
    </w:p>
    <w:p w14:paraId="0FAD87B2" w14:textId="77777777" w:rsidR="00AC3327" w:rsidRPr="002346CC" w:rsidRDefault="00AC3327" w:rsidP="00110BD8">
      <w:pPr>
        <w:spacing w:after="0" w:line="480" w:lineRule="auto"/>
        <w:jc w:val="both"/>
        <w:rPr>
          <w:rFonts w:ascii="Times New Roman" w:hAnsi="Times New Roman" w:cs="Times New Roman"/>
        </w:rPr>
      </w:pPr>
    </w:p>
    <w:p w14:paraId="79E610DE" w14:textId="1BF99428" w:rsidR="00EC7592" w:rsidRPr="002346CC" w:rsidRDefault="00EC7592" w:rsidP="00110BD8">
      <w:pPr>
        <w:spacing w:after="0" w:line="480" w:lineRule="auto"/>
        <w:jc w:val="both"/>
        <w:rPr>
          <w:rFonts w:ascii="Times New Roman" w:hAnsi="Times New Roman" w:cs="Times New Roman"/>
        </w:rPr>
      </w:pPr>
    </w:p>
    <w:p w14:paraId="1924339F" w14:textId="2336CF25" w:rsidR="002B3466" w:rsidRPr="002346CC" w:rsidRDefault="003E373C"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At [EO]:[LiMTFSI]:[Li salt] of 10:0.50:0.50, </w:t>
      </w:r>
      <w:r w:rsidR="00EB71E7" w:rsidRPr="002346CC">
        <w:rPr>
          <w:rFonts w:ascii="Times New Roman" w:hAnsi="Times New Roman" w:cs="Times New Roman"/>
        </w:rPr>
        <w:t xml:space="preserve">the POEM / PLiMTFSI / </w:t>
      </w:r>
      <w:r w:rsidR="0018447A" w:rsidRPr="002346CC">
        <w:rPr>
          <w:rFonts w:ascii="Times New Roman" w:hAnsi="Times New Roman" w:cs="Times New Roman"/>
        </w:rPr>
        <w:t xml:space="preserve">LiTFSI blend exhibited an order-of-magnitude higher </w:t>
      </w:r>
      <w:r w:rsidR="0018447A" w:rsidRPr="002346CC">
        <w:rPr>
          <w:rFonts w:ascii="Times New Roman" w:hAnsi="Times New Roman" w:cs="Times New Roman"/>
          <w:i/>
          <w:iCs/>
        </w:rPr>
        <w:t>σ</w:t>
      </w:r>
      <w:r w:rsidR="0018447A" w:rsidRPr="002346CC">
        <w:rPr>
          <w:rFonts w:ascii="Times New Roman" w:hAnsi="Times New Roman" w:cs="Times New Roman"/>
          <w:vertAlign w:val="subscript"/>
        </w:rPr>
        <w:t>overall</w:t>
      </w:r>
      <w:r w:rsidR="0018447A" w:rsidRPr="002346CC">
        <w:rPr>
          <w:rFonts w:ascii="Times New Roman" w:hAnsi="Times New Roman" w:cs="Times New Roman"/>
        </w:rPr>
        <w:t xml:space="preserve">s </w:t>
      </w:r>
      <w:r w:rsidR="00621C34" w:rsidRPr="002346CC">
        <w:rPr>
          <w:rFonts w:ascii="Times New Roman" w:hAnsi="Times New Roman" w:cs="Times New Roman"/>
        </w:rPr>
        <w:t>(</w:t>
      </w:r>
      <w:r w:rsidR="00621C34" w:rsidRPr="002346CC">
        <w:rPr>
          <w:rFonts w:ascii="Times New Roman" w:hAnsi="Times New Roman" w:cs="Times New Roman"/>
          <w:b/>
        </w:rPr>
        <w:t>Figure 1a</w:t>
      </w:r>
      <w:r w:rsidR="00621C34" w:rsidRPr="002346CC">
        <w:rPr>
          <w:rFonts w:ascii="Times New Roman" w:hAnsi="Times New Roman" w:cs="Times New Roman"/>
        </w:rPr>
        <w:t xml:space="preserve">) </w:t>
      </w:r>
      <w:r w:rsidR="00176234" w:rsidRPr="002346CC">
        <w:rPr>
          <w:rFonts w:ascii="Times New Roman" w:eastAsia="Times New Roman" w:hAnsi="Times New Roman" w:cs="Times New Roman"/>
          <w:kern w:val="0"/>
          <w:lang w:eastAsia="zh-CN"/>
          <w14:ligatures w14:val="none"/>
        </w:rPr>
        <w:t xml:space="preserve">and </w:t>
      </w:r>
      <w:r w:rsidR="00176234" w:rsidRPr="002346CC">
        <w:rPr>
          <w:rFonts w:ascii="Times New Roman" w:eastAsia="Times New Roman" w:hAnsi="Times New Roman" w:cs="Times New Roman"/>
          <w:i/>
          <w:iCs/>
          <w:kern w:val="0"/>
          <w:lang w:eastAsia="zh-CN"/>
          <w14:ligatures w14:val="none"/>
        </w:rPr>
        <w:t>σ</w:t>
      </w:r>
      <w:r w:rsidR="00176234" w:rsidRPr="002346CC">
        <w:rPr>
          <w:rFonts w:ascii="Times New Roman" w:eastAsia="Times New Roman" w:hAnsi="Times New Roman" w:cs="Times New Roman"/>
          <w:kern w:val="0"/>
          <w:position w:val="-2"/>
          <w:sz w:val="16"/>
          <w:szCs w:val="16"/>
          <w:lang w:eastAsia="zh-CN"/>
          <w14:ligatures w14:val="none"/>
        </w:rPr>
        <w:t>Li+</w:t>
      </w:r>
      <w:r w:rsidR="00176234" w:rsidRPr="002346CC">
        <w:rPr>
          <w:rFonts w:ascii="Times New Roman" w:eastAsia="Times New Roman" w:hAnsi="Times New Roman" w:cs="Times New Roman"/>
          <w:kern w:val="0"/>
          <w:lang w:eastAsia="zh-CN"/>
          <w14:ligatures w14:val="none"/>
        </w:rPr>
        <w:t>s (</w:t>
      </w:r>
      <w:r w:rsidR="00176234" w:rsidRPr="002346CC">
        <w:rPr>
          <w:rFonts w:ascii="Times New Roman" w:eastAsia="Times New Roman" w:hAnsi="Times New Roman" w:cs="Times New Roman"/>
          <w:b/>
          <w:bCs/>
          <w:kern w:val="0"/>
          <w:lang w:eastAsia="zh-CN"/>
          <w14:ligatures w14:val="none"/>
        </w:rPr>
        <w:t>Figure 1b</w:t>
      </w:r>
      <w:r w:rsidR="00176234" w:rsidRPr="002346CC">
        <w:rPr>
          <w:rFonts w:ascii="Times New Roman" w:eastAsia="Times New Roman" w:hAnsi="Times New Roman" w:cs="Times New Roman"/>
          <w:kern w:val="0"/>
          <w:lang w:eastAsia="zh-CN"/>
          <w14:ligatures w14:val="none"/>
        </w:rPr>
        <w:t xml:space="preserve">) </w:t>
      </w:r>
      <w:r w:rsidR="00621C34" w:rsidRPr="002346CC">
        <w:rPr>
          <w:rFonts w:ascii="Times New Roman" w:hAnsi="Times New Roman" w:cs="Times New Roman"/>
        </w:rPr>
        <w:t>i</w:t>
      </w:r>
      <w:r w:rsidR="0018447A" w:rsidRPr="002346CC">
        <w:rPr>
          <w:rFonts w:ascii="Times New Roman" w:hAnsi="Times New Roman" w:cs="Times New Roman"/>
        </w:rPr>
        <w:t xml:space="preserve">n comparison to the </w:t>
      </w:r>
      <w:r w:rsidR="00DA2A84" w:rsidRPr="002346CC">
        <w:rPr>
          <w:rFonts w:ascii="Times New Roman" w:hAnsi="Times New Roman" w:cs="Times New Roman"/>
        </w:rPr>
        <w:t>tethered</w:t>
      </w:r>
      <w:r w:rsidR="0018447A" w:rsidRPr="002346CC">
        <w:rPr>
          <w:rFonts w:ascii="Times New Roman" w:hAnsi="Times New Roman" w:cs="Times New Roman"/>
        </w:rPr>
        <w:t>-salt POEM / PLiMTFSI.</w:t>
      </w:r>
      <w:r w:rsidR="002A533F"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&lt;EndNote&gt;&lt;Cite&gt;&lt;Author&gt;Yan&lt;/Author&gt;&lt;Year&gt;2020&lt;/Year&gt;&lt;RecNum&gt;54&lt;/RecNum&gt;&lt;DisplayText&gt;&lt;style face="superscript"&gt;60&lt;/style&gt;&lt;/DisplayText&gt;&lt;record&gt;&lt;rec-number&gt;54&lt;/rec-number&gt;&lt;foreign-keys&gt;&lt;key app="EN" db-id="t5szrtxa3xpdt5e2rzlxsppf0xez9dxz505t" timestamp="1768172952"&gt;54&lt;/key&gt;&lt;/foreign-keys&gt;&lt;ref-type name="Journal Article"&gt;17&lt;/ref-type&gt;&lt;contributors&gt;&lt;authors&gt;&lt;author&gt;Yan, Lu&lt;/author&gt;&lt;author&gt;Hoang, Lauren&lt;/author&gt;&lt;author&gt;Winey, Karen I.&lt;/author&gt;&lt;/authors&gt;&lt;/contributors&gt;&lt;titles&gt;&lt;title&gt;Ionomers from Step-Growth Polymerization: Highly Ordered Ionic Aggregates and Ion Conduction&lt;/title&gt;&lt;secondary-title&gt;Macromolecules&lt;/secondary-title&gt;&lt;/titles&gt;&lt;periodical&gt;&lt;full-title&gt;Macromolecules&lt;/full-title&gt;&lt;/periodical&gt;&lt;pages&gt;1777-1784&lt;/pages&gt;&lt;volume&gt;53&lt;/volume&gt;&lt;number&gt;5&lt;/number&gt;&lt;dates&gt;&lt;year&gt;2020&lt;/year&gt;&lt;pub-dates&gt;&lt;date&gt;2020/03/10&lt;/date&gt;&lt;/pub-dates&gt;&lt;/dates&gt;&lt;publisher&gt;American Chemical Society&lt;/publisher&gt;&lt;isbn&gt;0024-9297&lt;/isbn&gt;&lt;urls&gt;&lt;related-urls&gt;&lt;url&gt;https://doi.org/10.1021/acs.macromol.9b02220&lt;/url&gt;&lt;/related-urls&gt;&lt;/urls&gt;&lt;electronic-resource-num&gt;10.1021/acs.macromol.9b02220&lt;/electronic-resource-num&gt;&lt;/record&gt;&lt;/Cite&gt;&lt;/EndNote&gt;</w:instrText>
      </w:r>
      <w:r w:rsidR="002A533F"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60</w:t>
      </w:r>
      <w:r w:rsidR="002A533F" w:rsidRPr="002346CC">
        <w:rPr>
          <w:rFonts w:ascii="Times New Roman" w:hAnsi="Times New Roman" w:cs="Times New Roman"/>
        </w:rPr>
        <w:fldChar w:fldCharType="end"/>
      </w:r>
      <w:r w:rsidR="002D2415" w:rsidRPr="002346CC">
        <w:rPr>
          <w:rFonts w:ascii="Times New Roman" w:hAnsi="Times New Roman" w:cs="Times New Roman"/>
        </w:rPr>
        <w:t xml:space="preserve"> </w:t>
      </w:r>
      <w:r w:rsidR="0032579B" w:rsidRPr="002346CC">
        <w:rPr>
          <w:rFonts w:ascii="Times New Roman" w:eastAsia="Times New Roman" w:hAnsi="Times New Roman" w:cs="Times New Roman"/>
          <w:i/>
          <w:iCs/>
          <w:kern w:val="0"/>
          <w:lang w:eastAsia="zh-CN"/>
          <w14:ligatures w14:val="none"/>
        </w:rPr>
        <w:t>σ</w:t>
      </w:r>
      <w:r w:rsidR="0032579B" w:rsidRPr="002346CC">
        <w:rPr>
          <w:rFonts w:ascii="Times New Roman" w:eastAsia="Times New Roman" w:hAnsi="Times New Roman" w:cs="Times New Roman"/>
          <w:kern w:val="0"/>
          <w:position w:val="-2"/>
          <w:sz w:val="16"/>
          <w:szCs w:val="16"/>
          <w:lang w:eastAsia="zh-CN"/>
          <w14:ligatures w14:val="none"/>
        </w:rPr>
        <w:t>Li+</w:t>
      </w:r>
      <w:r w:rsidR="0032579B" w:rsidRPr="002346CC">
        <w:rPr>
          <w:rFonts w:ascii="Times New Roman" w:eastAsia="Times New Roman" w:hAnsi="Times New Roman" w:cs="Times New Roman"/>
          <w:kern w:val="0"/>
          <w:lang w:eastAsia="zh-CN"/>
          <w14:ligatures w14:val="none"/>
        </w:rPr>
        <w:t xml:space="preserve">s were obtained by multiplying </w:t>
      </w:r>
      <w:r w:rsidR="0032579B" w:rsidRPr="002346CC">
        <w:rPr>
          <w:rFonts w:ascii="Times New Roman" w:eastAsia="Times New Roman" w:hAnsi="Times New Roman" w:cs="Times New Roman"/>
          <w:i/>
          <w:iCs/>
          <w:kern w:val="0"/>
          <w:lang w:eastAsia="zh-CN"/>
          <w14:ligatures w14:val="none"/>
        </w:rPr>
        <w:t>σ</w:t>
      </w:r>
      <w:r w:rsidR="0032579B" w:rsidRPr="002346CC">
        <w:rPr>
          <w:rFonts w:ascii="Times New Roman" w:eastAsia="Times New Roman" w:hAnsi="Times New Roman" w:cs="Times New Roman"/>
          <w:kern w:val="0"/>
          <w:position w:val="-2"/>
          <w:sz w:val="16"/>
          <w:szCs w:val="16"/>
          <w:lang w:eastAsia="zh-CN"/>
          <w14:ligatures w14:val="none"/>
        </w:rPr>
        <w:t>overall</w:t>
      </w:r>
      <w:r w:rsidR="0032579B" w:rsidRPr="002346CC">
        <w:rPr>
          <w:rFonts w:ascii="Times New Roman" w:eastAsia="Times New Roman" w:hAnsi="Times New Roman" w:cs="Times New Roman"/>
          <w:kern w:val="0"/>
          <w:lang w:eastAsia="zh-CN"/>
          <w14:ligatures w14:val="none"/>
        </w:rPr>
        <w:t xml:space="preserve">s by the </w:t>
      </w:r>
      <w:r w:rsidR="0032579B" w:rsidRPr="002346CC">
        <w:rPr>
          <w:rFonts w:ascii="Times New Roman" w:eastAsia="Times New Roman" w:hAnsi="Times New Roman" w:cs="Times New Roman"/>
          <w:i/>
          <w:iCs/>
          <w:kern w:val="0"/>
          <w:lang w:eastAsia="zh-CN"/>
          <w14:ligatures w14:val="none"/>
        </w:rPr>
        <w:t>t</w:t>
      </w:r>
      <w:r w:rsidR="0032579B" w:rsidRPr="002346CC">
        <w:rPr>
          <w:rFonts w:ascii="Times New Roman" w:eastAsia="Times New Roman" w:hAnsi="Times New Roman" w:cs="Times New Roman"/>
          <w:kern w:val="0"/>
          <w:position w:val="-2"/>
          <w:sz w:val="16"/>
          <w:szCs w:val="16"/>
          <w:lang w:eastAsia="zh-CN"/>
          <w14:ligatures w14:val="none"/>
        </w:rPr>
        <w:t>Li+</w:t>
      </w:r>
      <w:r w:rsidR="0032579B" w:rsidRPr="002346CC">
        <w:rPr>
          <w:rFonts w:ascii="Times New Roman" w:eastAsia="Times New Roman" w:hAnsi="Times New Roman" w:cs="Times New Roman"/>
          <w:kern w:val="0"/>
          <w:lang w:eastAsia="zh-CN"/>
          <w14:ligatures w14:val="none"/>
        </w:rPr>
        <w:t xml:space="preserve">s. </w:t>
      </w:r>
      <w:r w:rsidR="00C1634A" w:rsidRPr="002346CC">
        <w:rPr>
          <w:rFonts w:ascii="Times New Roman" w:eastAsia="Times New Roman" w:hAnsi="Times New Roman" w:cs="Times New Roman"/>
          <w:kern w:val="0"/>
          <w:lang w:eastAsia="zh-CN"/>
          <w14:ligatures w14:val="none"/>
        </w:rPr>
        <w:t xml:space="preserve">Notably, </w:t>
      </w:r>
      <w:r w:rsidR="00C1634A" w:rsidRPr="002346CC">
        <w:rPr>
          <w:rFonts w:ascii="Times New Roman" w:hAnsi="Times New Roman" w:cs="Times New Roman"/>
        </w:rPr>
        <w:t xml:space="preserve">the POEM / PLiMTFSI / LiTFSI blend showed higher </w:t>
      </w:r>
      <w:r w:rsidR="00C1634A" w:rsidRPr="002346CC">
        <w:rPr>
          <w:rFonts w:ascii="Times New Roman" w:eastAsia="Times New Roman" w:hAnsi="Times New Roman" w:cs="Times New Roman"/>
          <w:i/>
          <w:iCs/>
          <w:kern w:val="0"/>
          <w:lang w:eastAsia="zh-CN"/>
          <w14:ligatures w14:val="none"/>
        </w:rPr>
        <w:t>σ</w:t>
      </w:r>
      <w:r w:rsidR="00C1634A" w:rsidRPr="002346CC">
        <w:rPr>
          <w:rFonts w:ascii="Times New Roman" w:eastAsia="Times New Roman" w:hAnsi="Times New Roman" w:cs="Times New Roman"/>
          <w:kern w:val="0"/>
          <w:position w:val="-2"/>
          <w:sz w:val="16"/>
          <w:szCs w:val="16"/>
          <w:lang w:eastAsia="zh-CN"/>
          <w14:ligatures w14:val="none"/>
        </w:rPr>
        <w:t>Li+</w:t>
      </w:r>
      <w:r w:rsidR="00C1634A" w:rsidRPr="002346CC">
        <w:rPr>
          <w:rFonts w:ascii="Times New Roman" w:eastAsia="Times New Roman" w:hAnsi="Times New Roman" w:cs="Times New Roman"/>
          <w:kern w:val="0"/>
          <w:lang w:eastAsia="zh-CN"/>
          <w14:ligatures w14:val="none"/>
        </w:rPr>
        <w:t>s in comparison to the most widely studied SPE system – POEM / LiTFSI (</w:t>
      </w:r>
      <w:r w:rsidR="00C1634A" w:rsidRPr="002346CC">
        <w:rPr>
          <w:rFonts w:ascii="Times New Roman" w:eastAsia="Times New Roman" w:hAnsi="Times New Roman" w:cs="Times New Roman"/>
          <w:b/>
          <w:bCs/>
          <w:kern w:val="0"/>
          <w:lang w:eastAsia="zh-CN"/>
          <w14:ligatures w14:val="none"/>
        </w:rPr>
        <w:t>Figure 1b</w:t>
      </w:r>
      <w:r w:rsidR="00C1634A" w:rsidRPr="002346CC">
        <w:rPr>
          <w:rFonts w:ascii="Times New Roman" w:eastAsia="Times New Roman" w:hAnsi="Times New Roman" w:cs="Times New Roman"/>
          <w:kern w:val="0"/>
          <w:lang w:eastAsia="zh-CN"/>
          <w14:ligatures w14:val="none"/>
        </w:rPr>
        <w:t xml:space="preserve">). </w:t>
      </w:r>
      <w:r w:rsidR="00326B80" w:rsidRPr="002346CC">
        <w:rPr>
          <w:rFonts w:ascii="Times New Roman" w:hAnsi="Times New Roman" w:cs="Times New Roman"/>
        </w:rPr>
        <w:t xml:space="preserve">The POEM / PLiMTFSI / LiTFSI </w:t>
      </w:r>
      <w:r w:rsidR="002D2415" w:rsidRPr="002346CC">
        <w:rPr>
          <w:rFonts w:ascii="Times New Roman" w:hAnsi="Times New Roman" w:cs="Times New Roman"/>
        </w:rPr>
        <w:t>maintai</w:t>
      </w:r>
      <w:r w:rsidR="001F1B1C" w:rsidRPr="002346CC">
        <w:rPr>
          <w:rFonts w:ascii="Times New Roman" w:hAnsi="Times New Roman" w:cs="Times New Roman"/>
        </w:rPr>
        <w:t>ned</w:t>
      </w:r>
      <w:r w:rsidR="002D2415" w:rsidRPr="002346CC">
        <w:rPr>
          <w:rFonts w:ascii="Times New Roman" w:hAnsi="Times New Roman" w:cs="Times New Roman"/>
        </w:rPr>
        <w:t xml:space="preserve"> the same </w:t>
      </w:r>
      <w:r w:rsidR="00382D5E" w:rsidRPr="002346CC">
        <w:rPr>
          <w:rFonts w:ascii="Times New Roman" w:hAnsi="Times New Roman" w:cs="Times New Roman"/>
        </w:rPr>
        <w:t xml:space="preserve">Arrhenius-like </w:t>
      </w:r>
      <w:r w:rsidR="002D2415" w:rsidRPr="002346CC">
        <w:rPr>
          <w:rFonts w:ascii="Times New Roman" w:hAnsi="Times New Roman" w:cs="Times New Roman"/>
        </w:rPr>
        <w:t xml:space="preserve">transport behavior. This </w:t>
      </w:r>
      <w:r w:rsidR="007C3F6A" w:rsidRPr="002346CC">
        <w:rPr>
          <w:rFonts w:ascii="Times New Roman" w:hAnsi="Times New Roman" w:cs="Times New Roman"/>
        </w:rPr>
        <w:t>enhancement</w:t>
      </w:r>
      <w:r w:rsidR="002D2415" w:rsidRPr="002346CC">
        <w:rPr>
          <w:rFonts w:ascii="Times New Roman" w:hAnsi="Times New Roman" w:cs="Times New Roman"/>
        </w:rPr>
        <w:t xml:space="preserve"> likely </w:t>
      </w:r>
      <w:r w:rsidR="006865BE" w:rsidRPr="002346CC">
        <w:rPr>
          <w:rFonts w:ascii="Times New Roman" w:hAnsi="Times New Roman" w:cs="Times New Roman"/>
        </w:rPr>
        <w:t>arose</w:t>
      </w:r>
      <w:r w:rsidR="002D2415" w:rsidRPr="002346CC">
        <w:rPr>
          <w:rFonts w:ascii="Times New Roman" w:hAnsi="Times New Roman" w:cs="Times New Roman"/>
        </w:rPr>
        <w:t xml:space="preserve"> from</w:t>
      </w:r>
      <w:r w:rsidR="001F0898" w:rsidRPr="002346CC">
        <w:rPr>
          <w:rFonts w:ascii="Times New Roman" w:hAnsi="Times New Roman" w:cs="Times New Roman"/>
        </w:rPr>
        <w:t xml:space="preserve"> </w:t>
      </w:r>
      <w:r w:rsidR="00CF6484" w:rsidRPr="002346CC">
        <w:rPr>
          <w:rFonts w:ascii="Times New Roman" w:hAnsi="Times New Roman" w:cs="Times New Roman"/>
        </w:rPr>
        <w:t>two factors: easier Li</w:t>
      </w:r>
      <w:r w:rsidR="00CF6484" w:rsidRPr="002346CC">
        <w:rPr>
          <w:rFonts w:ascii="Times New Roman" w:hAnsi="Times New Roman" w:cs="Times New Roman"/>
          <w:vertAlign w:val="superscript"/>
        </w:rPr>
        <w:t>+</w:t>
      </w:r>
      <w:r w:rsidR="00CF6484" w:rsidRPr="002346CC">
        <w:rPr>
          <w:rFonts w:ascii="Times New Roman" w:hAnsi="Times New Roman" w:cs="Times New Roman"/>
        </w:rPr>
        <w:t xml:space="preserve"> dissociation in LiTFSI and faster POEM segmental dynamics. First, in LiTFSI, TFSI⁻ contains two trifluoromethyl groups, whereas PLiMTFSI has only one (</w:t>
      </w:r>
      <w:r w:rsidR="00685361" w:rsidRPr="002346CC">
        <w:rPr>
          <w:rFonts w:ascii="Times New Roman" w:hAnsi="Times New Roman" w:cs="Times New Roman"/>
        </w:rPr>
        <w:t>see</w:t>
      </w:r>
      <w:r w:rsidR="00CF6484" w:rsidRPr="002346CC">
        <w:rPr>
          <w:rFonts w:ascii="Times New Roman" w:hAnsi="Times New Roman" w:cs="Times New Roman"/>
        </w:rPr>
        <w:t xml:space="preserve"> </w:t>
      </w:r>
      <w:r w:rsidR="00CF6484" w:rsidRPr="002346CC">
        <w:rPr>
          <w:rFonts w:ascii="Times New Roman" w:hAnsi="Times New Roman" w:cs="Times New Roman"/>
          <w:b/>
          <w:bCs/>
        </w:rPr>
        <w:t>Scheme 1</w:t>
      </w:r>
      <w:r w:rsidR="00CF6484" w:rsidRPr="002346CC">
        <w:rPr>
          <w:rFonts w:ascii="Times New Roman" w:hAnsi="Times New Roman" w:cs="Times New Roman"/>
        </w:rPr>
        <w:t xml:space="preserve">). </w:t>
      </w:r>
      <w:r w:rsidR="001F0898" w:rsidRPr="002346CC">
        <w:rPr>
          <w:rFonts w:ascii="Times New Roman" w:hAnsi="Times New Roman" w:cs="Times New Roman"/>
        </w:rPr>
        <w:t xml:space="preserve">This structural difference increased TFSI⁻ </w:t>
      </w:r>
      <w:r w:rsidR="001F0898" w:rsidRPr="002346CC">
        <w:rPr>
          <w:rFonts w:ascii="Times New Roman" w:hAnsi="Times New Roman" w:cs="Times New Roman"/>
          <w:i/>
          <w:iCs/>
        </w:rPr>
        <w:t>V</w:t>
      </w:r>
      <w:r w:rsidR="001F0898" w:rsidRPr="002346CC">
        <w:rPr>
          <w:rFonts w:ascii="Times New Roman" w:hAnsi="Times New Roman" w:cs="Times New Roman"/>
          <w:vertAlign w:val="subscript"/>
        </w:rPr>
        <w:t>vdW</w:t>
      </w:r>
      <w:r w:rsidR="001F0898" w:rsidRPr="002346CC">
        <w:rPr>
          <w:rFonts w:ascii="Times New Roman" w:hAnsi="Times New Roman" w:cs="Times New Roman"/>
        </w:rPr>
        <w:t xml:space="preserve"> (calculated based on atomic and bond contributions,</w:t>
      </w:r>
      <w:r w:rsidR="001F0898"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&lt;EndNote&gt;&lt;Cite&gt;&lt;Author&gt;Zhao&lt;/Author&gt;&lt;Year&gt;2003&lt;/Year&gt;&lt;RecNum&gt;72&lt;/RecNum&gt;&lt;DisplayText&gt;&lt;style face="superscript"&gt;79&lt;/style&gt;&lt;/DisplayText&gt;&lt;record&gt;&lt;rec-number&gt;72&lt;/rec-number&gt;&lt;foreign-keys&gt;&lt;key app="EN" db-id="t5szrtxa3xpdt5e2rzlxsppf0xez9dxz505t" timestamp="1768172952"&gt;72&lt;/key&gt;&lt;/foreign-keys&gt;&lt;ref-type name="Journal Article"&gt;17&lt;/ref-type&gt;&lt;contributors&gt;&lt;authors&gt;&lt;author&gt;Zhao, Yuan H&lt;/author&gt;&lt;author&gt;Abraham, Michael H&lt;/author&gt;&lt;author&gt;Zissimos, Andreas M&lt;/author&gt;&lt;/authors&gt;&lt;/contributors&gt;&lt;titles&gt;&lt;title&gt;Fast calculation of van der Waals volume as a sum of atomic and bond contributions and its application to drug compounds&lt;/title&gt;&lt;secondary-title&gt;The Journal of Organic Chemistry&lt;/secondary-title&gt;&lt;/titles&gt;&lt;periodical&gt;&lt;full-title&gt;The Journal of Organic Chemistry&lt;/full-title&gt;&lt;/periodical&gt;&lt;pages&gt;7368-7373&lt;/pages&gt;&lt;volume&gt;68&lt;/volume&gt;&lt;number&gt;19&lt;/number&gt;&lt;dates&gt;&lt;year&gt;2003&lt;/year&gt;&lt;/dates&gt;&lt;isbn&gt;0022-3263&lt;/isbn&gt;&lt;urls&gt;&lt;/urls&gt;&lt;/record&gt;&lt;/Cite&gt;&lt;/EndNote&gt;</w:instrText>
      </w:r>
      <w:r w:rsidR="001F0898"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79</w:t>
      </w:r>
      <w:r w:rsidR="001F0898" w:rsidRPr="002346CC">
        <w:rPr>
          <w:rFonts w:ascii="Times New Roman" w:hAnsi="Times New Roman" w:cs="Times New Roman"/>
        </w:rPr>
        <w:fldChar w:fldCharType="end"/>
      </w:r>
      <w:r w:rsidR="001F0898" w:rsidRPr="002346CC">
        <w:rPr>
          <w:rFonts w:ascii="Times New Roman" w:hAnsi="Times New Roman" w:cs="Times New Roman"/>
        </w:rPr>
        <w:t xml:space="preserve"> see </w:t>
      </w:r>
      <w:r w:rsidR="001F0898" w:rsidRPr="002346CC">
        <w:rPr>
          <w:rFonts w:ascii="Times New Roman" w:hAnsi="Times New Roman" w:cs="Times New Roman"/>
          <w:b/>
        </w:rPr>
        <w:t>Figure 1c</w:t>
      </w:r>
      <w:r w:rsidR="001F0898" w:rsidRPr="002346CC">
        <w:rPr>
          <w:rFonts w:ascii="Times New Roman" w:hAnsi="Times New Roman" w:cs="Times New Roman"/>
        </w:rPr>
        <w:t>) and weakened its binding affinity to Li⁺,</w:t>
      </w:r>
      <w:r w:rsidR="001F0898"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&lt;EndNote&gt;&lt;Cite&gt;&lt;Author&gt;Liu&lt;/Author&gt;&lt;Year&gt;2020&lt;/Year&gt;&lt;RecNum&gt;73&lt;/RecNum&gt;&lt;DisplayText&gt;&lt;style face="superscript"&gt;80&lt;/style&gt;&lt;/DisplayText&gt;&lt;record&gt;&lt;rec-number&gt;73&lt;/rec-number&gt;&lt;foreign-keys&gt;&lt;key app="EN" db-id="t5szrtxa3xpdt5e2rzlxsppf0xez9dxz505t" timestamp="1768172952"&gt;73&lt;/key&gt;&lt;/foreign-keys&gt;&lt;ref-type name="Journal Article"&gt;17&lt;/ref-type&gt;&lt;contributors&gt;&lt;authors&gt;&lt;author&gt;Liu, Jiacheng&lt;/author&gt;&lt;author&gt;Pickett, Phillip D&lt;/author&gt;&lt;author&gt;Park, Bumjun&lt;/author&gt;&lt;author&gt;Upadhyay, Sunil P&lt;/author&gt;&lt;author&gt;Orski, Sara V&lt;/author&gt;&lt;author&gt;Schaefer, Jennifer L&lt;/author&gt;&lt;/authors&gt;&lt;/contributors&gt;&lt;titles&gt;&lt;title&gt;Non-solvating, side-chain polymer electrolytes as lithium single-ion conductors: synthesis and ion transport characterization&lt;/title&gt;&lt;secondary-title&gt;Polymer Chemistry&lt;/secondary-title&gt;&lt;/titles&gt;&lt;periodical&gt;&lt;full-title&gt;Polymer Chemistry&lt;/full-title&gt;&lt;/periodical&gt;&lt;pages&gt;461-471&lt;/pages&gt;&lt;volume&gt;11&lt;/volume&gt;&lt;number&gt;2&lt;/number&gt;&lt;dates&gt;&lt;year&gt;2020&lt;/year&gt;&lt;/dates&gt;&lt;urls&gt;&lt;/urls&gt;&lt;/record&gt;&lt;/Cite&gt;&lt;/EndNote&gt;</w:instrText>
      </w:r>
      <w:r w:rsidR="001F0898"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80</w:t>
      </w:r>
      <w:r w:rsidR="001F0898" w:rsidRPr="002346CC">
        <w:rPr>
          <w:rFonts w:ascii="Times New Roman" w:hAnsi="Times New Roman" w:cs="Times New Roman"/>
        </w:rPr>
        <w:fldChar w:fldCharType="end"/>
      </w:r>
      <w:r w:rsidR="001F0898" w:rsidRPr="002346CC">
        <w:rPr>
          <w:rFonts w:ascii="Times New Roman" w:hAnsi="Times New Roman" w:cs="Times New Roman"/>
        </w:rPr>
        <w:t xml:space="preserve"> </w:t>
      </w:r>
      <w:r w:rsidR="005A0EC7" w:rsidRPr="002346CC">
        <w:rPr>
          <w:rFonts w:ascii="Times New Roman" w:hAnsi="Times New Roman" w:cs="Times New Roman"/>
        </w:rPr>
        <w:t>enhancing</w:t>
      </w:r>
      <w:r w:rsidR="001F0898" w:rsidRPr="002346CC">
        <w:rPr>
          <w:rFonts w:ascii="Times New Roman" w:hAnsi="Times New Roman" w:cs="Times New Roman"/>
        </w:rPr>
        <w:t xml:space="preserve"> Li⁺ dissociation in LiTFSI </w:t>
      </w:r>
      <w:r w:rsidR="005A0EC7" w:rsidRPr="002346CC">
        <w:rPr>
          <w:rFonts w:ascii="Times New Roman" w:hAnsi="Times New Roman" w:cs="Times New Roman"/>
          <w:i/>
          <w:iCs/>
        </w:rPr>
        <w:t>vs.</w:t>
      </w:r>
      <w:r w:rsidR="001F0898" w:rsidRPr="002346CC">
        <w:rPr>
          <w:rFonts w:ascii="Times New Roman" w:hAnsi="Times New Roman" w:cs="Times New Roman"/>
        </w:rPr>
        <w:t xml:space="preserve"> PLiMTFSI.</w:t>
      </w:r>
      <w:r w:rsidR="00176234" w:rsidRPr="002346CC">
        <w:rPr>
          <w:rFonts w:ascii="Times New Roman" w:hAnsi="Times New Roman" w:cs="Times New Roman"/>
        </w:rPr>
        <w:t xml:space="preserve"> </w:t>
      </w:r>
      <w:r w:rsidR="00176234" w:rsidRPr="002346CC">
        <w:rPr>
          <w:rFonts w:ascii="Times New Roman" w:eastAsia="Times New Roman" w:hAnsi="Times New Roman" w:cs="Times New Roman"/>
          <w:kern w:val="0"/>
          <w:lang w:eastAsia="zh-CN"/>
          <w14:ligatures w14:val="none"/>
        </w:rPr>
        <w:t>The Li</w:t>
      </w:r>
      <w:r w:rsidR="00176234" w:rsidRPr="002346CC">
        <w:rPr>
          <w:rFonts w:ascii="Times New Roman" w:eastAsia="Times New Roman" w:hAnsi="Times New Roman" w:cs="Times New Roman"/>
          <w:kern w:val="0"/>
          <w:vertAlign w:val="superscript"/>
          <w:lang w:eastAsia="zh-CN"/>
          <w14:ligatures w14:val="none"/>
        </w:rPr>
        <w:t>+</w:t>
      </w:r>
      <w:r w:rsidR="00176234" w:rsidRPr="002346CC">
        <w:rPr>
          <w:rFonts w:ascii="Times New Roman" w:eastAsia="Times New Roman" w:hAnsi="Times New Roman" w:cs="Times New Roman"/>
          <w:kern w:val="0"/>
          <w:lang w:eastAsia="zh-CN"/>
          <w14:ligatures w14:val="none"/>
        </w:rPr>
        <w:t xml:space="preserve">–anion bonding strength for all salts was estimated using Coulomb’s law </w:t>
      </w:r>
      <w:r w:rsidR="00774B68" w:rsidRPr="002346CC">
        <w:rPr>
          <w:rFonts w:ascii="Times New Roman" w:eastAsia="Times New Roman" w:hAnsi="Times New Roman" w:cs="Times New Roman"/>
          <w:kern w:val="0"/>
          <w:lang w:eastAsia="zh-CN"/>
          <w14:ligatures w14:val="none"/>
        </w:rPr>
        <w:t>[</w:t>
      </w:r>
      <w:r w:rsidR="00176234" w:rsidRPr="002346CC">
        <w:rPr>
          <w:rFonts w:ascii="Times New Roman" w:eastAsia="Times New Roman" w:hAnsi="Times New Roman" w:cs="Times New Roman"/>
          <w:kern w:val="0"/>
          <w:lang w:eastAsia="zh-CN"/>
          <w14:ligatures w14:val="none"/>
        </w:rPr>
        <w:t xml:space="preserve">see </w:t>
      </w:r>
      <w:r w:rsidR="00176234" w:rsidRPr="002346CC">
        <w:rPr>
          <w:rFonts w:ascii="Times New Roman" w:eastAsia="Times New Roman" w:hAnsi="Times New Roman" w:cs="Times New Roman"/>
          <w:b/>
          <w:bCs/>
          <w:kern w:val="0"/>
          <w:lang w:eastAsia="zh-CN"/>
          <w14:ligatures w14:val="none"/>
        </w:rPr>
        <w:t>Table S3</w:t>
      </w:r>
      <w:r w:rsidR="00774B68" w:rsidRPr="002346CC">
        <w:rPr>
          <w:rFonts w:ascii="Times New Roman" w:eastAsia="Times New Roman" w:hAnsi="Times New Roman" w:cs="Times New Roman"/>
          <w:b/>
          <w:bCs/>
          <w:kern w:val="0"/>
          <w:lang w:eastAsia="zh-CN"/>
          <w14:ligatures w14:val="none"/>
        </w:rPr>
        <w:t xml:space="preserve"> (</w:t>
      </w:r>
      <w:r w:rsidR="00AB376F" w:rsidRPr="002346CC">
        <w:rPr>
          <w:rFonts w:ascii="Times New Roman" w:eastAsia="Times New Roman" w:hAnsi="Times New Roman" w:cs="Times New Roman"/>
          <w:b/>
          <w:bCs/>
          <w:kern w:val="0"/>
          <w:lang w:eastAsia="zh-CN"/>
          <w14:ligatures w14:val="none"/>
        </w:rPr>
        <w:t>a</w:t>
      </w:r>
      <w:r w:rsidR="00176234" w:rsidRPr="002346CC">
        <w:rPr>
          <w:rFonts w:ascii="Times New Roman" w:eastAsia="Times New Roman" w:hAnsi="Times New Roman" w:cs="Times New Roman"/>
          <w:kern w:val="0"/>
          <w:lang w:eastAsia="zh-CN"/>
          <w14:ligatures w14:val="none"/>
        </w:rPr>
        <w:t>)</w:t>
      </w:r>
      <w:r w:rsidR="00774B68" w:rsidRPr="002346CC">
        <w:rPr>
          <w:rFonts w:ascii="Times New Roman" w:eastAsia="Times New Roman" w:hAnsi="Times New Roman" w:cs="Times New Roman"/>
          <w:kern w:val="0"/>
          <w:lang w:eastAsia="zh-CN"/>
          <w14:ligatures w14:val="none"/>
        </w:rPr>
        <w:t>]</w:t>
      </w:r>
      <w:r w:rsidR="00176234" w:rsidRPr="002346CC">
        <w:rPr>
          <w:rFonts w:ascii="Times New Roman" w:eastAsia="Times New Roman" w:hAnsi="Times New Roman" w:cs="Times New Roman"/>
          <w:kern w:val="0"/>
          <w:lang w:eastAsia="zh-CN"/>
          <w14:ligatures w14:val="none"/>
        </w:rPr>
        <w:t>, which indicated that larger anion volumes led to weaker Li⁺–anion interactions, making Li⁺ easier to dissociate from the anions.</w:t>
      </w:r>
      <w:r w:rsidR="001F0898" w:rsidRPr="002346CC">
        <w:rPr>
          <w:rFonts w:ascii="Times New Roman" w:hAnsi="Times New Roman" w:cs="Times New Roman"/>
        </w:rPr>
        <w:t xml:space="preserve"> </w:t>
      </w:r>
      <w:r w:rsidR="00252248" w:rsidRPr="002346CC">
        <w:rPr>
          <w:rFonts w:ascii="Times New Roman" w:hAnsi="Times New Roman" w:cs="Times New Roman"/>
        </w:rPr>
        <w:t xml:space="preserve">Second, </w:t>
      </w:r>
      <w:r w:rsidR="00134F94" w:rsidRPr="002346CC">
        <w:rPr>
          <w:rFonts w:ascii="Times New Roman" w:hAnsi="Times New Roman" w:cs="Times New Roman"/>
        </w:rPr>
        <w:t xml:space="preserve">the </w:t>
      </w:r>
      <w:r w:rsidR="002D2415" w:rsidRPr="002346CC">
        <w:rPr>
          <w:rFonts w:ascii="Times New Roman" w:hAnsi="Times New Roman" w:cs="Times New Roman"/>
        </w:rPr>
        <w:t>bulkier TFSI⁻ in LiTFSI</w:t>
      </w:r>
      <w:r w:rsidR="00D45997" w:rsidRPr="002346CC">
        <w:rPr>
          <w:rFonts w:ascii="Times New Roman" w:hAnsi="Times New Roman" w:cs="Times New Roman"/>
        </w:rPr>
        <w:t xml:space="preserve"> led to weaker binding with the -O-CH₂- group in POEM</w:t>
      </w:r>
      <w:r w:rsidR="002D2415" w:rsidRPr="002346CC">
        <w:rPr>
          <w:rFonts w:ascii="Times New Roman" w:hAnsi="Times New Roman" w:cs="Times New Roman"/>
        </w:rPr>
        <w:t xml:space="preserve">, </w:t>
      </w:r>
      <w:r w:rsidR="00B51B85" w:rsidRPr="002346CC">
        <w:rPr>
          <w:rFonts w:ascii="Times New Roman" w:hAnsi="Times New Roman" w:cs="Times New Roman"/>
        </w:rPr>
        <w:t>in comparison</w:t>
      </w:r>
      <w:r w:rsidR="002D2415" w:rsidRPr="002346CC">
        <w:rPr>
          <w:rFonts w:ascii="Times New Roman" w:hAnsi="Times New Roman" w:cs="Times New Roman"/>
        </w:rPr>
        <w:t xml:space="preserve"> to the smaller, polymer-tethered TFSI⁻ in PLiMTFSI</w:t>
      </w:r>
      <w:r w:rsidR="00790E44" w:rsidRPr="002346CC">
        <w:rPr>
          <w:rFonts w:ascii="Times New Roman" w:hAnsi="Times New Roman" w:cs="Times New Roman"/>
        </w:rPr>
        <w:t xml:space="preserve">, </w:t>
      </w:r>
      <w:r w:rsidR="00AD1017" w:rsidRPr="002346CC">
        <w:rPr>
          <w:rFonts w:ascii="Times New Roman" w:hAnsi="Times New Roman" w:cs="Times New Roman"/>
        </w:rPr>
        <w:t>as predicted by Coulomb’s law</w:t>
      </w:r>
      <w:r w:rsidR="003717F3" w:rsidRPr="002346CC">
        <w:rPr>
          <w:rFonts w:ascii="Times New Roman" w:hAnsi="Times New Roman" w:cs="Times New Roman"/>
        </w:rPr>
        <w:t xml:space="preserve"> </w:t>
      </w:r>
      <w:r w:rsidR="00774B68" w:rsidRPr="002346CC">
        <w:rPr>
          <w:rFonts w:ascii="Times New Roman" w:hAnsi="Times New Roman" w:cs="Times New Roman"/>
        </w:rPr>
        <w:t>[</w:t>
      </w:r>
      <w:r w:rsidR="003717F3" w:rsidRPr="002346CC">
        <w:rPr>
          <w:rFonts w:ascii="Times New Roman" w:hAnsi="Times New Roman" w:cs="Times New Roman"/>
        </w:rPr>
        <w:t xml:space="preserve">see </w:t>
      </w:r>
      <w:r w:rsidR="003717F3" w:rsidRPr="002346CC">
        <w:rPr>
          <w:rFonts w:ascii="Times New Roman" w:hAnsi="Times New Roman" w:cs="Times New Roman"/>
          <w:b/>
          <w:bCs/>
        </w:rPr>
        <w:t>Table S</w:t>
      </w:r>
      <w:r w:rsidR="00AB376F" w:rsidRPr="002346CC">
        <w:rPr>
          <w:rFonts w:ascii="Times New Roman" w:hAnsi="Times New Roman" w:cs="Times New Roman"/>
          <w:b/>
          <w:bCs/>
        </w:rPr>
        <w:t>3</w:t>
      </w:r>
      <w:r w:rsidR="00774B68" w:rsidRPr="002346CC">
        <w:rPr>
          <w:rFonts w:ascii="Times New Roman" w:hAnsi="Times New Roman" w:cs="Times New Roman"/>
          <w:b/>
          <w:bCs/>
        </w:rPr>
        <w:t xml:space="preserve"> (</w:t>
      </w:r>
      <w:r w:rsidR="00AB376F" w:rsidRPr="002346CC">
        <w:rPr>
          <w:rFonts w:ascii="Times New Roman" w:hAnsi="Times New Roman" w:cs="Times New Roman"/>
          <w:b/>
          <w:bCs/>
        </w:rPr>
        <w:t>b</w:t>
      </w:r>
      <w:r w:rsidR="003717F3" w:rsidRPr="002346CC">
        <w:rPr>
          <w:rFonts w:ascii="Times New Roman" w:hAnsi="Times New Roman" w:cs="Times New Roman"/>
        </w:rPr>
        <w:t>)</w:t>
      </w:r>
      <w:r w:rsidR="00774B68" w:rsidRPr="002346CC">
        <w:rPr>
          <w:rFonts w:ascii="Times New Roman" w:hAnsi="Times New Roman" w:cs="Times New Roman"/>
        </w:rPr>
        <w:t>]</w:t>
      </w:r>
      <w:r w:rsidR="003717F3" w:rsidRPr="002346CC">
        <w:rPr>
          <w:rFonts w:ascii="Times New Roman" w:hAnsi="Times New Roman" w:cs="Times New Roman"/>
        </w:rPr>
        <w:t>.</w:t>
      </w:r>
      <w:r w:rsidR="00AD1017" w:rsidRPr="002346CC">
        <w:rPr>
          <w:rFonts w:ascii="Times New Roman" w:hAnsi="Times New Roman" w:cs="Times New Roman"/>
        </w:rPr>
        <w:t xml:space="preserve"> </w:t>
      </w:r>
      <w:r w:rsidR="00FF7127" w:rsidRPr="002346CC">
        <w:rPr>
          <w:rFonts w:ascii="Times New Roman" w:eastAsia="Times New Roman" w:hAnsi="Times New Roman" w:cs="Times New Roman"/>
          <w:kern w:val="0"/>
          <w:lang w:eastAsia="zh-CN"/>
          <w14:ligatures w14:val="none"/>
        </w:rPr>
        <w:t xml:space="preserve">The interaction between the </w:t>
      </w:r>
      <w:r w:rsidR="00FF7127" w:rsidRPr="002346CC">
        <w:rPr>
          <w:rFonts w:ascii="Times New Roman" w:eastAsia="Times New Roman" w:hAnsi="Times New Roman" w:cs="Times New Roman"/>
          <w:kern w:val="0"/>
          <w:lang w:eastAsia="zh-CN"/>
          <w14:ligatures w14:val="none"/>
        </w:rPr>
        <w:lastRenderedPageBreak/>
        <w:t>anion and the -O-CH</w:t>
      </w:r>
      <w:r w:rsidR="00FF7127" w:rsidRPr="002346CC">
        <w:rPr>
          <w:rFonts w:ascii="Times New Roman" w:eastAsia="Times New Roman" w:hAnsi="Times New Roman" w:cs="Times New Roman"/>
          <w:kern w:val="0"/>
          <w:vertAlign w:val="subscript"/>
          <w:lang w:eastAsia="zh-CN"/>
          <w14:ligatures w14:val="none"/>
        </w:rPr>
        <w:t>2</w:t>
      </w:r>
      <w:r w:rsidR="00FF7127" w:rsidRPr="002346CC">
        <w:rPr>
          <w:rFonts w:ascii="Times New Roman" w:eastAsia="Times New Roman" w:hAnsi="Times New Roman" w:cs="Times New Roman"/>
          <w:kern w:val="0"/>
          <w:lang w:eastAsia="zh-CN"/>
          <w14:ligatures w14:val="none"/>
        </w:rPr>
        <w:t xml:space="preserve">- group in POEM </w:t>
      </w:r>
      <w:r w:rsidR="00BD467A" w:rsidRPr="002346CC">
        <w:rPr>
          <w:rFonts w:ascii="Times New Roman" w:eastAsia="Times New Roman" w:hAnsi="Times New Roman" w:cs="Times New Roman"/>
          <w:kern w:val="0"/>
          <w:lang w:eastAsia="zh-CN"/>
          <w14:ligatures w14:val="none"/>
        </w:rPr>
        <w:t xml:space="preserve">possibly </w:t>
      </w:r>
      <w:r w:rsidR="00FF7127" w:rsidRPr="002346CC">
        <w:rPr>
          <w:rFonts w:ascii="Times New Roman" w:eastAsia="Times New Roman" w:hAnsi="Times New Roman" w:cs="Times New Roman"/>
          <w:kern w:val="0"/>
          <w:lang w:eastAsia="zh-CN"/>
          <w14:ligatures w14:val="none"/>
        </w:rPr>
        <w:t>originates from an anion–dipole interaction arising from the higher electronegativity of oxygen relative to carbon. This electronegativity difference causes electron density to shift toward the oxygen atom, resulting in a negative dipole on oxygen (which coordinates Li</w:t>
      </w:r>
      <w:r w:rsidR="00FF7127" w:rsidRPr="002346CC">
        <w:rPr>
          <w:rFonts w:ascii="Times New Roman" w:eastAsia="Times New Roman" w:hAnsi="Times New Roman" w:cs="Times New Roman"/>
          <w:kern w:val="0"/>
          <w:vertAlign w:val="superscript"/>
          <w:lang w:eastAsia="zh-CN"/>
          <w14:ligatures w14:val="none"/>
        </w:rPr>
        <w:t>+</w:t>
      </w:r>
      <w:r w:rsidR="00FF7127" w:rsidRPr="002346CC">
        <w:rPr>
          <w:rFonts w:ascii="Times New Roman" w:eastAsia="Times New Roman" w:hAnsi="Times New Roman" w:cs="Times New Roman"/>
          <w:kern w:val="0"/>
          <w:lang w:eastAsia="zh-CN"/>
          <w14:ligatures w14:val="none"/>
        </w:rPr>
        <w:t>)</w:t>
      </w:r>
      <w:r w:rsidR="00FF7127" w:rsidRPr="002346CC">
        <w:rPr>
          <w:rFonts w:ascii="Times New Roman" w:eastAsia="Times New Roman" w:hAnsi="Times New Roman" w:cs="Times New Roman"/>
          <w:kern w:val="0"/>
          <w:lang w:eastAsia="zh-CN"/>
          <w14:ligatures w14:val="none"/>
        </w:rPr>
        <w:fldChar w:fldCharType="begin"/>
      </w:r>
      <w:r w:rsidR="00E514B4" w:rsidRPr="002346CC">
        <w:rPr>
          <w:rFonts w:ascii="Times New Roman" w:eastAsia="Times New Roman" w:hAnsi="Times New Roman" w:cs="Times New Roman"/>
          <w:kern w:val="0"/>
          <w:lang w:eastAsia="zh-CN"/>
          <w14:ligatures w14:val="none"/>
        </w:rPr>
        <w:instrText xml:space="preserve"> ADDIN EN.CITE &lt;EndNote&gt;&lt;Cite&gt;&lt;Author&gt;Liang&lt;/Author&gt;&lt;Year&gt;2025&lt;/Year&gt;&lt;RecNum&gt;93&lt;/RecNum&gt;&lt;DisplayText&gt;&lt;style face="superscript"&gt;81&lt;/style&gt;&lt;/DisplayText&gt;&lt;record&gt;&lt;rec-number&gt;93&lt;/rec-number&gt;&lt;foreign-keys&gt;&lt;key app="EN" db-id="t5szrtxa3xpdt5e2rzlxsppf0xez9dxz505t" timestamp="1768177409"&gt;93&lt;/key&gt;&lt;/foreign-keys&gt;&lt;ref-type name="Journal Article"&gt;17&lt;/ref-type&gt;&lt;contributors&gt;&lt;authors&gt;&lt;author&gt;Liang, Ping&lt;/author&gt;&lt;author&gt;Li, Jinhan&lt;/author&gt;&lt;author&gt;Dong, Yang&lt;/author&gt;&lt;author&gt;Wang, Zhaodong&lt;/author&gt;&lt;author&gt;Ding, Guoyu&lt;/author&gt;&lt;author&gt;Liu, Kuiming&lt;/author&gt;&lt;author&gt;Xue, Linlin&lt;/author&gt;&lt;author&gt;Cheng, Fangyi&lt;/author&gt;&lt;/authors&gt;&lt;/contributors&gt;&lt;titles&gt;&lt;title&gt;Modulating Interfacial Solvation via Ion Dipole Interactions for Low‐Temperature and High‐Voltage Lithium Batteries&lt;/title&gt;&lt;secondary-title&gt;Angewandte Chemie International Edition&lt;/secondary-title&gt;&lt;/titles&gt;&lt;periodical&gt;&lt;full-title&gt;Angewandte Chemie International Edition&lt;/full-title&gt;&lt;/periodical&gt;&lt;pages&gt;e202415853&lt;/pages&gt;&lt;volume&gt;64&lt;/volume&gt;&lt;number&gt;4&lt;/number&gt;&lt;dates&gt;&lt;year&gt;2025&lt;/year&gt;&lt;/dates&gt;&lt;isbn&gt;1433-7851&lt;/isbn&gt;&lt;urls&gt;&lt;/urls&gt;&lt;/record&gt;&lt;/Cite&gt;&lt;/EndNote&gt;</w:instrText>
      </w:r>
      <w:r w:rsidR="00FF7127" w:rsidRPr="002346CC">
        <w:rPr>
          <w:rFonts w:ascii="Times New Roman" w:eastAsia="Times New Roman" w:hAnsi="Times New Roman" w:cs="Times New Roman"/>
          <w:kern w:val="0"/>
          <w:lang w:eastAsia="zh-CN"/>
          <w14:ligatures w14:val="none"/>
        </w:rPr>
        <w:fldChar w:fldCharType="separate"/>
      </w:r>
      <w:r w:rsidR="00E514B4" w:rsidRPr="002346CC">
        <w:rPr>
          <w:rFonts w:ascii="Times New Roman" w:eastAsia="Times New Roman" w:hAnsi="Times New Roman" w:cs="Times New Roman"/>
          <w:noProof/>
          <w:kern w:val="0"/>
          <w:vertAlign w:val="superscript"/>
          <w:lang w:eastAsia="zh-CN"/>
          <w14:ligatures w14:val="none"/>
        </w:rPr>
        <w:t>81</w:t>
      </w:r>
      <w:r w:rsidR="00FF7127" w:rsidRPr="002346CC">
        <w:rPr>
          <w:rFonts w:ascii="Times New Roman" w:eastAsia="Times New Roman" w:hAnsi="Times New Roman" w:cs="Times New Roman"/>
          <w:kern w:val="0"/>
          <w:lang w:eastAsia="zh-CN"/>
          <w14:ligatures w14:val="none"/>
        </w:rPr>
        <w:fldChar w:fldCharType="end"/>
      </w:r>
      <w:r w:rsidR="00FF7127" w:rsidRPr="002346CC">
        <w:rPr>
          <w:rFonts w:ascii="Times New Roman" w:eastAsia="Times New Roman" w:hAnsi="Times New Roman" w:cs="Times New Roman"/>
          <w:kern w:val="0"/>
          <w:lang w:eastAsia="zh-CN"/>
          <w14:ligatures w14:val="none"/>
        </w:rPr>
        <w:t xml:space="preserve"> and a corresponding positive dipole on the carbon atom (which interacts with the anion).</w:t>
      </w:r>
      <w:r w:rsidR="00905577" w:rsidRPr="002346CC">
        <w:rPr>
          <w:rFonts w:ascii="Times New Roman" w:eastAsia="Times New Roman" w:hAnsi="Times New Roman" w:cs="Times New Roman"/>
          <w:kern w:val="0"/>
          <w:lang w:eastAsia="zh-CN"/>
          <w14:ligatures w14:val="none"/>
        </w:rPr>
        <w:fldChar w:fldCharType="begin"/>
      </w:r>
      <w:r w:rsidR="00905577" w:rsidRPr="002346CC">
        <w:rPr>
          <w:rFonts w:ascii="Times New Roman" w:eastAsia="Times New Roman" w:hAnsi="Times New Roman" w:cs="Times New Roman"/>
          <w:kern w:val="0"/>
          <w:lang w:eastAsia="zh-CN"/>
          <w14:ligatures w14:val="none"/>
        </w:rPr>
        <w:instrText xml:space="preserve"> ADDIN EN.CITE &lt;EndNote&gt;&lt;Cite&gt;&lt;Author&gt;Giese&lt;/Author&gt;&lt;Year&gt;2015&lt;/Year&gt;&lt;RecNum&gt;99&lt;/RecNum&gt;&lt;DisplayText&gt;&lt;style face="superscript"&gt;82&lt;/style&gt;&lt;/DisplayText&gt;&lt;record&gt;&lt;rec-number&gt;99&lt;/rec-number&gt;&lt;foreign-keys&gt;&lt;key app="EN" db-id="t5szrtxa3xpdt5e2rzlxsppf0xez9dxz505t" timestamp="1769182207"&gt;99&lt;/key&gt;&lt;/foreign-keys&gt;&lt;ref-type name="Journal Article"&gt;17&lt;/ref-type&gt;&lt;contributors&gt;&lt;authors&gt;&lt;author&gt;Giese, Michael&lt;/author&gt;&lt;author&gt;Albrecht, Markus&lt;/author&gt;&lt;author&gt;Rissanen, Kari&lt;/author&gt;&lt;/authors&gt;&lt;/contributors&gt;&lt;titles&gt;&lt;title&gt;Anion− π interactions with fluoroarenes&lt;/title&gt;&lt;secondary-title&gt;Chemical Reviews&lt;/secondary-title&gt;&lt;/titles&gt;&lt;periodical&gt;&lt;full-title&gt;Chemical Reviews&lt;/full-title&gt;&lt;/periodical&gt;&lt;pages&gt;8867-8895&lt;/pages&gt;&lt;volume&gt;115&lt;/volume&gt;&lt;number&gt;16&lt;/number&gt;&lt;dates&gt;&lt;year&gt;2015&lt;/year&gt;&lt;/dates&gt;&lt;isbn&gt;0009-2665&lt;/isbn&gt;&lt;urls&gt;&lt;/urls&gt;&lt;/record&gt;&lt;/Cite&gt;&lt;/EndNote&gt;</w:instrText>
      </w:r>
      <w:r w:rsidR="00905577" w:rsidRPr="002346CC">
        <w:rPr>
          <w:rFonts w:ascii="Times New Roman" w:eastAsia="Times New Roman" w:hAnsi="Times New Roman" w:cs="Times New Roman"/>
          <w:kern w:val="0"/>
          <w:lang w:eastAsia="zh-CN"/>
          <w14:ligatures w14:val="none"/>
        </w:rPr>
        <w:fldChar w:fldCharType="separate"/>
      </w:r>
      <w:r w:rsidR="00905577" w:rsidRPr="002346CC">
        <w:rPr>
          <w:rFonts w:ascii="Times New Roman" w:eastAsia="Times New Roman" w:hAnsi="Times New Roman" w:cs="Times New Roman"/>
          <w:noProof/>
          <w:kern w:val="0"/>
          <w:vertAlign w:val="superscript"/>
          <w:lang w:eastAsia="zh-CN"/>
          <w14:ligatures w14:val="none"/>
        </w:rPr>
        <w:t>82</w:t>
      </w:r>
      <w:r w:rsidR="00905577" w:rsidRPr="002346CC">
        <w:rPr>
          <w:rFonts w:ascii="Times New Roman" w:eastAsia="Times New Roman" w:hAnsi="Times New Roman" w:cs="Times New Roman"/>
          <w:kern w:val="0"/>
          <w:lang w:eastAsia="zh-CN"/>
          <w14:ligatures w14:val="none"/>
        </w:rPr>
        <w:fldChar w:fldCharType="end"/>
      </w:r>
      <w:r w:rsidR="00FF7127" w:rsidRPr="002346CC">
        <w:rPr>
          <w:rFonts w:ascii="Times New Roman" w:eastAsia="Times New Roman" w:hAnsi="Times New Roman" w:cs="Times New Roman"/>
          <w:kern w:val="0"/>
          <w:lang w:eastAsia="zh-CN"/>
          <w14:ligatures w14:val="none"/>
        </w:rPr>
        <w:t xml:space="preserve"> The thermodynamically favored binding motifs (</w:t>
      </w:r>
      <w:r w:rsidR="00FF7127" w:rsidRPr="002346CC">
        <w:rPr>
          <w:rFonts w:ascii="Times New Roman" w:eastAsia="Times New Roman" w:hAnsi="Times New Roman" w:cs="Times New Roman"/>
          <w:i/>
          <w:iCs/>
          <w:kern w:val="0"/>
          <w:lang w:eastAsia="zh-CN"/>
          <w14:ligatures w14:val="none"/>
        </w:rPr>
        <w:t>i.e.,</w:t>
      </w:r>
      <w:r w:rsidR="00FF7127" w:rsidRPr="002346CC">
        <w:rPr>
          <w:rFonts w:ascii="Times New Roman" w:eastAsia="Times New Roman" w:hAnsi="Times New Roman" w:cs="Times New Roman"/>
          <w:kern w:val="0"/>
          <w:lang w:eastAsia="zh-CN"/>
          <w14:ligatures w14:val="none"/>
        </w:rPr>
        <w:t xml:space="preserve"> single-chain or multi-chain coordination) </w:t>
      </w:r>
      <w:r w:rsidR="00BA6031" w:rsidRPr="002346CC">
        <w:rPr>
          <w:rFonts w:ascii="Times New Roman" w:eastAsia="Times New Roman" w:hAnsi="Times New Roman" w:cs="Times New Roman"/>
          <w:kern w:val="0"/>
          <w:lang w:eastAsia="zh-CN"/>
          <w14:ligatures w14:val="none"/>
        </w:rPr>
        <w:t>and the specific -O-CH</w:t>
      </w:r>
      <w:r w:rsidR="00BA6031" w:rsidRPr="002346CC">
        <w:rPr>
          <w:rFonts w:ascii="Times New Roman" w:eastAsia="Times New Roman" w:hAnsi="Times New Roman" w:cs="Times New Roman"/>
          <w:kern w:val="0"/>
          <w:vertAlign w:val="subscript"/>
          <w:lang w:eastAsia="zh-CN"/>
          <w14:ligatures w14:val="none"/>
        </w:rPr>
        <w:t>2</w:t>
      </w:r>
      <w:r w:rsidR="00BA6031" w:rsidRPr="002346CC">
        <w:rPr>
          <w:rFonts w:ascii="Times New Roman" w:eastAsia="Times New Roman" w:hAnsi="Times New Roman" w:cs="Times New Roman"/>
          <w:kern w:val="0"/>
          <w:lang w:eastAsia="zh-CN"/>
          <w14:ligatures w14:val="none"/>
        </w:rPr>
        <w:t xml:space="preserve">- group(s) in the POEM side chain that dominate the coordination </w:t>
      </w:r>
      <w:r w:rsidR="00BD467A" w:rsidRPr="002346CC">
        <w:rPr>
          <w:rFonts w:ascii="Times New Roman" w:eastAsia="Times New Roman" w:hAnsi="Times New Roman" w:cs="Times New Roman"/>
          <w:kern w:val="0"/>
          <w:lang w:eastAsia="zh-CN"/>
          <w14:ligatures w14:val="none"/>
        </w:rPr>
        <w:t xml:space="preserve">could be explored through </w:t>
      </w:r>
      <w:r w:rsidR="00FF7127" w:rsidRPr="002346CC">
        <w:rPr>
          <w:rFonts w:ascii="Times New Roman" w:eastAsia="Times New Roman" w:hAnsi="Times New Roman" w:cs="Times New Roman"/>
          <w:kern w:val="0"/>
          <w:lang w:eastAsia="zh-CN"/>
          <w14:ligatures w14:val="none"/>
        </w:rPr>
        <w:t xml:space="preserve">future simulation </w:t>
      </w:r>
      <w:r w:rsidR="00BD467A" w:rsidRPr="002346CC">
        <w:rPr>
          <w:rFonts w:ascii="Times New Roman" w:eastAsia="Times New Roman" w:hAnsi="Times New Roman" w:cs="Times New Roman"/>
          <w:kern w:val="0"/>
          <w:lang w:eastAsia="zh-CN"/>
          <w14:ligatures w14:val="none"/>
        </w:rPr>
        <w:t>efforts</w:t>
      </w:r>
      <w:r w:rsidR="005B5541" w:rsidRPr="002346CC">
        <w:rPr>
          <w:rFonts w:ascii="Times New Roman" w:eastAsia="Times New Roman" w:hAnsi="Times New Roman" w:cs="Times New Roman"/>
          <w:kern w:val="0"/>
          <w:lang w:eastAsia="zh-CN"/>
          <w14:ligatures w14:val="none"/>
        </w:rPr>
        <w:t xml:space="preserve">. </w:t>
      </w:r>
      <w:r w:rsidR="00F72B6B" w:rsidRPr="002346CC">
        <w:rPr>
          <w:rFonts w:ascii="Times New Roman" w:eastAsia="Times New Roman" w:hAnsi="Times New Roman" w:cs="Times New Roman"/>
          <w:kern w:val="0"/>
          <w:lang w:eastAsia="zh-CN"/>
          <w14:ligatures w14:val="none"/>
        </w:rPr>
        <w:t xml:space="preserve">The electrostatic binding force varied by only ~2%, yet there was an order-of-magnitude change in </w:t>
      </w:r>
      <w:r w:rsidR="00F72B6B" w:rsidRPr="002346CC">
        <w:rPr>
          <w:rFonts w:ascii="Times New Roman" w:eastAsia="Times New Roman" w:hAnsi="Times New Roman" w:cs="Times New Roman"/>
          <w:i/>
          <w:iCs/>
          <w:kern w:val="0"/>
          <w:lang w:eastAsia="zh-CN"/>
          <w14:ligatures w14:val="none"/>
        </w:rPr>
        <w:t>σ</w:t>
      </w:r>
      <w:r w:rsidR="00F72B6B" w:rsidRPr="002346CC">
        <w:rPr>
          <w:rFonts w:ascii="Times New Roman" w:eastAsia="Times New Roman" w:hAnsi="Times New Roman" w:cs="Times New Roman"/>
          <w:kern w:val="0"/>
          <w:position w:val="-2"/>
          <w:sz w:val="16"/>
          <w:szCs w:val="16"/>
          <w:lang w:eastAsia="zh-CN"/>
          <w14:ligatures w14:val="none"/>
        </w:rPr>
        <w:t>overall</w:t>
      </w:r>
      <w:r w:rsidR="00F72B6B" w:rsidRPr="002346CC">
        <w:rPr>
          <w:rFonts w:ascii="Times New Roman" w:eastAsia="Times New Roman" w:hAnsi="Times New Roman" w:cs="Times New Roman"/>
          <w:kern w:val="0"/>
          <w:lang w:eastAsia="zh-CN"/>
          <w14:ligatures w14:val="none"/>
        </w:rPr>
        <w:t xml:space="preserve">s. These results suggested that the electrostatic force difference between the -O-CH₂- group in POEM and TFSI⁻ might not be the only factor governing the conductivity. </w:t>
      </w:r>
      <w:r w:rsidR="00F72B6B" w:rsidRPr="002346CC">
        <w:rPr>
          <w:rFonts w:ascii="Times New Roman" w:hAnsi="Times New Roman" w:cs="Times New Roman"/>
        </w:rPr>
        <w:t>It is worth noting that the local solvation environment also influences transport efficiency by creating a mixed Li⁺ coordination environment from both PEO and salt anion</w:t>
      </w:r>
      <w:r w:rsidR="006E05C5" w:rsidRPr="002346CC">
        <w:rPr>
          <w:rFonts w:ascii="Times New Roman" w:hAnsi="Times New Roman" w:cs="Times New Roman"/>
        </w:rPr>
        <w:t xml:space="preserve"> in a ternary blend system consisting of a conducting polymer (PEO), a mobile lithium salt, and an ionic liquid</w:t>
      </w:r>
      <w:r w:rsidR="00401206" w:rsidRPr="002346CC">
        <w:rPr>
          <w:rFonts w:ascii="Times New Roman" w:hAnsi="Times New Roman" w:cs="Times New Roman"/>
        </w:rPr>
        <w:t>;</w:t>
      </w:r>
      <w:r w:rsidR="00F72B6B" w:rsidRPr="002346CC">
        <w:rPr>
          <w:rFonts w:ascii="Times New Roman" w:hAnsi="Times New Roman" w:cs="Times New Roman"/>
        </w:rPr>
        <w:fldChar w:fldCharType="begin">
          <w:fldData xml:space="preserve">PEVuZE5vdGU+PENpdGU+PEF1dGhvcj5Kb29zdDwvQXV0aG9yPjxZZWFyPjIwMTI8L1llYXI+PFJl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</w:fldData>
        </w:fldChar>
      </w:r>
      <w:r w:rsidR="00905577" w:rsidRPr="002346CC">
        <w:rPr>
          <w:rFonts w:ascii="Times New Roman" w:hAnsi="Times New Roman" w:cs="Times New Roman"/>
        </w:rPr>
        <w:instrText xml:space="preserve"> ADDIN EN.CITE </w:instrText>
      </w:r>
      <w:r w:rsidR="00905577" w:rsidRPr="002346CC">
        <w:rPr>
          <w:rFonts w:ascii="Times New Roman" w:hAnsi="Times New Roman" w:cs="Times New Roman"/>
        </w:rPr>
        <w:fldChar w:fldCharType="begin">
          <w:fldData xml:space="preserve">PEVuZE5vdGU+PENpdGU+PEF1dGhvcj5Kb29zdDwvQXV0aG9yPjxZZWFyPjIwMTI8L1llYXI+PFJl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</w:fldData>
        </w:fldChar>
      </w:r>
      <w:r w:rsidR="00905577" w:rsidRPr="002346CC">
        <w:rPr>
          <w:rFonts w:ascii="Times New Roman" w:hAnsi="Times New Roman" w:cs="Times New Roman"/>
        </w:rPr>
        <w:instrText xml:space="preserve"> ADDIN EN.CITE.DATA </w:instrText>
      </w:r>
      <w:r w:rsidR="00905577" w:rsidRPr="002346CC">
        <w:rPr>
          <w:rFonts w:ascii="Times New Roman" w:hAnsi="Times New Roman" w:cs="Times New Roman"/>
        </w:rPr>
      </w:r>
      <w:r w:rsidR="00905577" w:rsidRPr="002346CC">
        <w:rPr>
          <w:rFonts w:ascii="Times New Roman" w:hAnsi="Times New Roman" w:cs="Times New Roman"/>
        </w:rPr>
        <w:fldChar w:fldCharType="end"/>
      </w:r>
      <w:r w:rsidR="00F72B6B" w:rsidRPr="002346CC">
        <w:rPr>
          <w:rFonts w:ascii="Times New Roman" w:hAnsi="Times New Roman" w:cs="Times New Roman"/>
        </w:rPr>
      </w:r>
      <w:r w:rsidR="00F72B6B" w:rsidRPr="002346CC">
        <w:rPr>
          <w:rFonts w:ascii="Times New Roman" w:hAnsi="Times New Roman" w:cs="Times New Roman"/>
        </w:rPr>
        <w:fldChar w:fldCharType="separate"/>
      </w:r>
      <w:r w:rsidR="00905577" w:rsidRPr="002346CC">
        <w:rPr>
          <w:rFonts w:ascii="Times New Roman" w:hAnsi="Times New Roman" w:cs="Times New Roman"/>
          <w:noProof/>
          <w:vertAlign w:val="superscript"/>
        </w:rPr>
        <w:t>83,</w:t>
      </w:r>
      <w:r w:rsidR="00DE6CA4" w:rsidRPr="002346CC">
        <w:rPr>
          <w:rFonts w:ascii="Times New Roman" w:hAnsi="Times New Roman" w:cs="Times New Roman"/>
          <w:noProof/>
          <w:vertAlign w:val="superscript"/>
        </w:rPr>
        <w:t xml:space="preserve"> </w:t>
      </w:r>
      <w:r w:rsidR="00905577" w:rsidRPr="002346CC">
        <w:rPr>
          <w:rFonts w:ascii="Times New Roman" w:hAnsi="Times New Roman" w:cs="Times New Roman"/>
          <w:noProof/>
          <w:vertAlign w:val="superscript"/>
        </w:rPr>
        <w:t>84</w:t>
      </w:r>
      <w:r w:rsidR="00F72B6B" w:rsidRPr="002346CC">
        <w:rPr>
          <w:rFonts w:ascii="Times New Roman" w:hAnsi="Times New Roman" w:cs="Times New Roman"/>
        </w:rPr>
        <w:fldChar w:fldCharType="end"/>
      </w:r>
      <w:r w:rsidR="00F72B6B" w:rsidRPr="002346CC">
        <w:rPr>
          <w:rFonts w:ascii="Times New Roman" w:hAnsi="Times New Roman" w:cs="Times New Roman"/>
        </w:rPr>
        <w:t xml:space="preserve"> </w:t>
      </w:r>
      <w:r w:rsidR="00401206" w:rsidRPr="002346CC">
        <w:rPr>
          <w:rFonts w:ascii="Times New Roman" w:hAnsi="Times New Roman" w:cs="Times New Roman"/>
        </w:rPr>
        <w:t xml:space="preserve">therefore, similar mixed coordination environments may also exist in the present system due to its compositional similarity. </w:t>
      </w:r>
      <w:r w:rsidR="002041EA" w:rsidRPr="002346CC">
        <w:rPr>
          <w:rFonts w:ascii="Times New Roman" w:hAnsi="Times New Roman" w:cs="Times New Roman"/>
        </w:rPr>
        <w:t xml:space="preserve">The elucidation of the ion-polymer coordination structure </w:t>
      </w:r>
      <w:r w:rsidR="00E71498" w:rsidRPr="002346CC">
        <w:rPr>
          <w:rFonts w:ascii="Times New Roman" w:hAnsi="Times New Roman" w:cs="Times New Roman"/>
        </w:rPr>
        <w:t xml:space="preserve">can be </w:t>
      </w:r>
      <w:r w:rsidR="002041EA" w:rsidRPr="002346CC">
        <w:rPr>
          <w:rFonts w:ascii="Times New Roman" w:hAnsi="Times New Roman" w:cs="Times New Roman"/>
        </w:rPr>
        <w:t xml:space="preserve">conducted through simulation studies, such as </w:t>
      </w:r>
      <w:r w:rsidR="002041EA" w:rsidRPr="002346CC">
        <w:rPr>
          <w:rFonts w:ascii="Times New Roman" w:hAnsi="Times New Roman" w:cs="Times New Roman"/>
          <w:i/>
          <w:iCs/>
        </w:rPr>
        <w:t>via</w:t>
      </w:r>
      <w:r w:rsidR="002041EA" w:rsidRPr="002346CC">
        <w:rPr>
          <w:rFonts w:ascii="Times New Roman" w:hAnsi="Times New Roman" w:cs="Times New Roman"/>
        </w:rPr>
        <w:t xml:space="preserve"> molecular dynamics,</w:t>
      </w:r>
      <w:r w:rsidR="002041EA" w:rsidRPr="002346CC">
        <w:rPr>
          <w:rFonts w:ascii="Times New Roman" w:hAnsi="Times New Roman" w:cs="Times New Roman"/>
        </w:rPr>
        <w:fldChar w:fldCharType="begin">
          <w:fldData xml:space="preserve">PEVuZE5vdGU+PENpdGU+PEF1dGhvcj5aaGVuZzwvQXV0aG9yPjxZZWFyPjIwMTg8L1llYXI+PFJl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==
</w:fldData>
        </w:fldChar>
      </w:r>
      <w:r w:rsidR="002041EA" w:rsidRPr="002346CC">
        <w:rPr>
          <w:rFonts w:ascii="Times New Roman" w:hAnsi="Times New Roman" w:cs="Times New Roman"/>
        </w:rPr>
        <w:instrText xml:space="preserve"> ADDIN EN.CITE </w:instrText>
      </w:r>
      <w:r w:rsidR="002041EA" w:rsidRPr="002346CC">
        <w:rPr>
          <w:rFonts w:ascii="Times New Roman" w:hAnsi="Times New Roman" w:cs="Times New Roman"/>
        </w:rPr>
        <w:fldChar w:fldCharType="begin">
          <w:fldData xml:space="preserve">PEVuZE5vdGU+PENpdGU+PEF1dGhvcj5aaGVuZzwvQXV0aG9yPjxZZWFyPjIwMTg8L1llYXI+PFJl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==
</w:fldData>
        </w:fldChar>
      </w:r>
      <w:r w:rsidR="002041EA" w:rsidRPr="002346CC">
        <w:rPr>
          <w:rFonts w:ascii="Times New Roman" w:hAnsi="Times New Roman" w:cs="Times New Roman"/>
        </w:rPr>
        <w:instrText xml:space="preserve"> ADDIN EN.CITE.DATA </w:instrText>
      </w:r>
      <w:r w:rsidR="002041EA" w:rsidRPr="002346CC">
        <w:rPr>
          <w:rFonts w:ascii="Times New Roman" w:hAnsi="Times New Roman" w:cs="Times New Roman"/>
        </w:rPr>
      </w:r>
      <w:r w:rsidR="002041EA" w:rsidRPr="002346CC">
        <w:rPr>
          <w:rFonts w:ascii="Times New Roman" w:hAnsi="Times New Roman" w:cs="Times New Roman"/>
        </w:rPr>
        <w:fldChar w:fldCharType="end"/>
      </w:r>
      <w:r w:rsidR="002041EA" w:rsidRPr="002346CC">
        <w:rPr>
          <w:rFonts w:ascii="Times New Roman" w:hAnsi="Times New Roman" w:cs="Times New Roman"/>
        </w:rPr>
      </w:r>
      <w:r w:rsidR="002041EA" w:rsidRPr="002346CC">
        <w:rPr>
          <w:rFonts w:ascii="Times New Roman" w:hAnsi="Times New Roman" w:cs="Times New Roman"/>
        </w:rPr>
        <w:fldChar w:fldCharType="separate"/>
      </w:r>
      <w:r w:rsidR="002041EA" w:rsidRPr="002346CC">
        <w:rPr>
          <w:rFonts w:ascii="Times New Roman" w:hAnsi="Times New Roman" w:cs="Times New Roman"/>
          <w:noProof/>
          <w:vertAlign w:val="superscript"/>
        </w:rPr>
        <w:t>21, 56</w:t>
      </w:r>
      <w:r w:rsidR="002041EA" w:rsidRPr="002346CC">
        <w:rPr>
          <w:rFonts w:ascii="Times New Roman" w:hAnsi="Times New Roman" w:cs="Times New Roman"/>
        </w:rPr>
        <w:fldChar w:fldCharType="end"/>
      </w:r>
      <w:r w:rsidR="005D14FB" w:rsidRPr="002346CC">
        <w:rPr>
          <w:rFonts w:ascii="Times New Roman" w:hAnsi="Times New Roman" w:cs="Times New Roman"/>
        </w:rPr>
        <w:t xml:space="preserve"> </w:t>
      </w:r>
      <w:r w:rsidR="00A910BF" w:rsidRPr="002346CC">
        <w:rPr>
          <w:rFonts w:ascii="Times New Roman" w:hAnsi="Times New Roman" w:cs="Times New Roman"/>
        </w:rPr>
        <w:t>which are the subject of future efforts</w:t>
      </w:r>
      <w:r w:rsidR="002041EA" w:rsidRPr="002346CC">
        <w:rPr>
          <w:rFonts w:ascii="Times New Roman" w:hAnsi="Times New Roman" w:cs="Times New Roman"/>
        </w:rPr>
        <w:t xml:space="preserve">. </w:t>
      </w:r>
      <w:r w:rsidR="00E5470C" w:rsidRPr="002346CC">
        <w:rPr>
          <w:rFonts w:ascii="Times New Roman" w:hAnsi="Times New Roman" w:cs="Times New Roman"/>
        </w:rPr>
        <w:t>Additionally, t</w:t>
      </w:r>
      <w:r w:rsidR="00F72B6B" w:rsidRPr="002346CC">
        <w:rPr>
          <w:rFonts w:ascii="Times New Roman" w:hAnsi="Times New Roman" w:cs="Times New Roman"/>
        </w:rPr>
        <w:t>he anion structural symmetry and electrolyte composition also have been shown to impact Li⁺ solvation structure in salt-doped poly(ionic liquid) electrolytes</w:t>
      </w:r>
      <w:r w:rsidR="00F72B6B" w:rsidRPr="002346CC">
        <w:rPr>
          <w:rFonts w:ascii="Times New Roman" w:hAnsi="Times New Roman" w:cs="Times New Roman"/>
        </w:rPr>
        <w:fldChar w:fldCharType="begin"/>
      </w:r>
      <w:r w:rsidR="00905577" w:rsidRPr="002346CC">
        <w:rPr>
          <w:rFonts w:ascii="Times New Roman" w:hAnsi="Times New Roman" w:cs="Times New Roman"/>
        </w:rPr>
        <w:instrText xml:space="preserve"> ADDIN EN.CITE &lt;EndNote&gt;&lt;Cite&gt;&lt;Author&gt;Li&lt;/Author&gt;&lt;Year&gt;2022&lt;/Year&gt;&lt;RecNum&gt;78&lt;/RecNum&gt;&lt;DisplayText&gt;&lt;style face="superscript"&gt;85&lt;/style&gt;&lt;/DisplayText&gt;&lt;record&gt;&lt;rec-number&gt;78&lt;/rec-number&gt;&lt;foreign-keys&gt;&lt;key app="EN" db-id="t5szrtxa3xpdt5e2rzlxsppf0xez9dxz505t" timestamp="1768172952"&gt;78&lt;/key&gt;&lt;/foreign-keys&gt;&lt;ref-type name="Journal Article"&gt;17&lt;/ref-type&gt;&lt;contributors&gt;&lt;authors&gt;&lt;author&gt;Li, Jiajia&lt;/author&gt;&lt;author&gt;He, Ruiyao&lt;/author&gt;&lt;author&gt;Yuan, Hao&lt;/author&gt;&lt;author&gt;Fang, Fang&lt;/author&gt;&lt;author&gt;Zhou, Guobing&lt;/author&gt;&lt;author&gt;Yang, Zhen&lt;/author&gt;&lt;/authors&gt;&lt;/contributors&gt;&lt;titles&gt;&lt;title&gt;Molecular Insights into the Effect of Asymmetric Anions on Lithium Coordination and Transport Properties in Salt-Doped Poly(ionic liquid) Electrolytes&lt;/title&gt;&lt;secondary-title&gt;Macromolecules&lt;/secondary-title&gt;&lt;/titles&gt;&lt;periodical&gt;&lt;full-title&gt;Macromolecules&lt;/full-title&gt;&lt;/periodical&gt;&lt;pages&gt;6703-6715&lt;/pages&gt;&lt;volume&gt;55&lt;/volume&gt;&lt;number&gt;15&lt;/number&gt;&lt;dates&gt;&lt;year&gt;2022&lt;/year&gt;&lt;pub-dates&gt;&lt;date&gt;2022/08/09&lt;/date&gt;&lt;/pub-dates&gt;&lt;/dates&gt;&lt;publisher&gt;American Chemical Society&lt;/publisher&gt;&lt;isbn&gt;0024-9297&lt;/isbn&gt;&lt;urls&gt;&lt;related-urls&gt;&lt;url&gt;https://doi.org/10.1021/acs.macromol.2c00159&lt;/url&gt;&lt;/related-urls&gt;&lt;/urls&gt;&lt;electronic-resource-num&gt;10.1021/acs.macromol.2c00159&lt;/electronic-resource-num&gt;&lt;/record&gt;&lt;/Cite&gt;&lt;/EndNote&gt;</w:instrText>
      </w:r>
      <w:r w:rsidR="00F72B6B" w:rsidRPr="002346CC">
        <w:rPr>
          <w:rFonts w:ascii="Times New Roman" w:hAnsi="Times New Roman" w:cs="Times New Roman"/>
        </w:rPr>
        <w:fldChar w:fldCharType="separate"/>
      </w:r>
      <w:r w:rsidR="00905577" w:rsidRPr="002346CC">
        <w:rPr>
          <w:rFonts w:ascii="Times New Roman" w:hAnsi="Times New Roman" w:cs="Times New Roman"/>
          <w:noProof/>
          <w:vertAlign w:val="superscript"/>
        </w:rPr>
        <w:t>85</w:t>
      </w:r>
      <w:r w:rsidR="00F72B6B" w:rsidRPr="002346CC">
        <w:rPr>
          <w:rFonts w:ascii="Times New Roman" w:hAnsi="Times New Roman" w:cs="Times New Roman"/>
        </w:rPr>
        <w:fldChar w:fldCharType="end"/>
      </w:r>
      <w:r w:rsidR="00F72B6B" w:rsidRPr="002346CC">
        <w:rPr>
          <w:rFonts w:ascii="Times New Roman" w:hAnsi="Times New Roman" w:cs="Times New Roman"/>
        </w:rPr>
        <w:t xml:space="preserve"> and other systems.</w:t>
      </w:r>
      <w:r w:rsidR="00F72B6B" w:rsidRPr="002346CC">
        <w:rPr>
          <w:rFonts w:ascii="Times New Roman" w:hAnsi="Times New Roman" w:cs="Times New Roman"/>
        </w:rPr>
        <w:fldChar w:fldCharType="begin">
          <w:fldData xml:space="preserve">PEVuZE5vdGU+PENpdGU+PEF1dGhvcj5XYW5nPC9BdXRob3I+PFllYXI+MjAxOTwvWWVhcj48UmVj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</w:fldData>
        </w:fldChar>
      </w:r>
      <w:r w:rsidR="00905577" w:rsidRPr="002346CC">
        <w:rPr>
          <w:rFonts w:ascii="Times New Roman" w:hAnsi="Times New Roman" w:cs="Times New Roman"/>
        </w:rPr>
        <w:instrText xml:space="preserve"> ADDIN EN.CITE </w:instrText>
      </w:r>
      <w:r w:rsidR="00905577" w:rsidRPr="002346CC">
        <w:rPr>
          <w:rFonts w:ascii="Times New Roman" w:hAnsi="Times New Roman" w:cs="Times New Roman"/>
        </w:rPr>
        <w:fldChar w:fldCharType="begin">
          <w:fldData xml:space="preserve">PEVuZE5vdGU+PENpdGU+PEF1dGhvcj5XYW5nPC9BdXRob3I+PFllYXI+MjAxOTwvWWVhcj48UmVj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</w:fldData>
        </w:fldChar>
      </w:r>
      <w:r w:rsidR="00905577" w:rsidRPr="002346CC">
        <w:rPr>
          <w:rFonts w:ascii="Times New Roman" w:hAnsi="Times New Roman" w:cs="Times New Roman"/>
        </w:rPr>
        <w:instrText xml:space="preserve"> ADDIN EN.CITE.DATA </w:instrText>
      </w:r>
      <w:r w:rsidR="00905577" w:rsidRPr="002346CC">
        <w:rPr>
          <w:rFonts w:ascii="Times New Roman" w:hAnsi="Times New Roman" w:cs="Times New Roman"/>
        </w:rPr>
      </w:r>
      <w:r w:rsidR="00905577" w:rsidRPr="002346CC">
        <w:rPr>
          <w:rFonts w:ascii="Times New Roman" w:hAnsi="Times New Roman" w:cs="Times New Roman"/>
        </w:rPr>
        <w:fldChar w:fldCharType="end"/>
      </w:r>
      <w:r w:rsidR="00F72B6B" w:rsidRPr="002346CC">
        <w:rPr>
          <w:rFonts w:ascii="Times New Roman" w:hAnsi="Times New Roman" w:cs="Times New Roman"/>
        </w:rPr>
      </w:r>
      <w:r w:rsidR="00F72B6B" w:rsidRPr="002346CC">
        <w:rPr>
          <w:rFonts w:ascii="Times New Roman" w:hAnsi="Times New Roman" w:cs="Times New Roman"/>
        </w:rPr>
        <w:fldChar w:fldCharType="separate"/>
      </w:r>
      <w:r w:rsidR="00905577" w:rsidRPr="002346CC">
        <w:rPr>
          <w:rFonts w:ascii="Times New Roman" w:hAnsi="Times New Roman" w:cs="Times New Roman"/>
          <w:noProof/>
          <w:vertAlign w:val="superscript"/>
        </w:rPr>
        <w:t>86, 87</w:t>
      </w:r>
      <w:r w:rsidR="00F72B6B" w:rsidRPr="002346CC">
        <w:rPr>
          <w:rFonts w:ascii="Times New Roman" w:hAnsi="Times New Roman" w:cs="Times New Roman"/>
        </w:rPr>
        <w:fldChar w:fldCharType="end"/>
      </w:r>
      <w:r w:rsidR="00F72B6B" w:rsidRPr="002346CC">
        <w:rPr>
          <w:rFonts w:ascii="Times New Roman" w:hAnsi="Times New Roman" w:cs="Times New Roman"/>
        </w:rPr>
        <w:t xml:space="preserve"> </w:t>
      </w:r>
      <w:r w:rsidR="00FF7127" w:rsidRPr="002346CC">
        <w:rPr>
          <w:rFonts w:ascii="Times New Roman" w:eastAsia="Times New Roman" w:hAnsi="Times New Roman" w:cs="Times New Roman"/>
          <w:kern w:val="0"/>
          <w:lang w:eastAsia="zh-CN"/>
          <w14:ligatures w14:val="none"/>
        </w:rPr>
        <w:t xml:space="preserve">Among all the mixed-salt blends, the LiTFSI-based one exhibited the highest </w:t>
      </w:r>
      <w:r w:rsidR="00FF7127" w:rsidRPr="002346CC">
        <w:rPr>
          <w:rFonts w:ascii="Times New Roman" w:eastAsia="Times New Roman" w:hAnsi="Times New Roman" w:cs="Times New Roman"/>
          <w:i/>
          <w:iCs/>
          <w:kern w:val="0"/>
          <w:lang w:eastAsia="zh-CN"/>
          <w14:ligatures w14:val="none"/>
        </w:rPr>
        <w:sym w:font="Symbol" w:char="F073"/>
      </w:r>
      <w:r w:rsidR="00FF7127" w:rsidRPr="002346CC">
        <w:rPr>
          <w:rFonts w:ascii="Times New Roman" w:eastAsia="Times New Roman" w:hAnsi="Times New Roman" w:cs="Times New Roman"/>
          <w:kern w:val="0"/>
          <w:vertAlign w:val="subscript"/>
          <w:lang w:eastAsia="zh-CN"/>
          <w14:ligatures w14:val="none"/>
        </w:rPr>
        <w:t>overall</w:t>
      </w:r>
      <w:r w:rsidR="00FF7127" w:rsidRPr="002346CC">
        <w:rPr>
          <w:rFonts w:ascii="Times New Roman" w:eastAsia="Times New Roman" w:hAnsi="Times New Roman" w:cs="Times New Roman"/>
          <w:kern w:val="0"/>
          <w:lang w:eastAsia="zh-CN"/>
          <w14:ligatures w14:val="none"/>
        </w:rPr>
        <w:t>s, followed by LiFSI- and LiTf-based blends, while the LiClO</w:t>
      </w:r>
      <w:r w:rsidR="00FF7127" w:rsidRPr="002346CC">
        <w:rPr>
          <w:rFonts w:ascii="Times New Roman" w:eastAsia="Times New Roman" w:hAnsi="Times New Roman" w:cs="Times New Roman"/>
          <w:kern w:val="0"/>
          <w:position w:val="-2"/>
          <w:sz w:val="16"/>
          <w:szCs w:val="16"/>
          <w:lang w:eastAsia="zh-CN"/>
          <w14:ligatures w14:val="none"/>
        </w:rPr>
        <w:t>4</w:t>
      </w:r>
      <w:r w:rsidR="00FF7127" w:rsidRPr="002346CC">
        <w:rPr>
          <w:rFonts w:ascii="Times New Roman" w:eastAsia="Times New Roman" w:hAnsi="Times New Roman" w:cs="Times New Roman"/>
          <w:kern w:val="0"/>
          <w:lang w:eastAsia="zh-CN"/>
          <w14:ligatures w14:val="none"/>
        </w:rPr>
        <w:t xml:space="preserve">-based blend showed the lowest </w:t>
      </w:r>
      <w:r w:rsidR="00FF7127" w:rsidRPr="002346CC">
        <w:rPr>
          <w:rFonts w:ascii="Times New Roman" w:eastAsia="Times New Roman" w:hAnsi="Times New Roman" w:cs="Times New Roman"/>
          <w:i/>
          <w:iCs/>
          <w:kern w:val="0"/>
          <w:lang w:eastAsia="zh-CN"/>
          <w14:ligatures w14:val="none"/>
        </w:rPr>
        <w:t>σ</w:t>
      </w:r>
      <w:r w:rsidR="00FF7127" w:rsidRPr="002346CC">
        <w:rPr>
          <w:rFonts w:ascii="Times New Roman" w:eastAsia="Times New Roman" w:hAnsi="Times New Roman" w:cs="Times New Roman"/>
          <w:kern w:val="0"/>
          <w:position w:val="-2"/>
          <w:sz w:val="16"/>
          <w:szCs w:val="16"/>
          <w:lang w:eastAsia="zh-CN"/>
          <w14:ligatures w14:val="none"/>
        </w:rPr>
        <w:t>overall</w:t>
      </w:r>
      <w:r w:rsidR="00FF7127" w:rsidRPr="002346CC">
        <w:rPr>
          <w:rFonts w:ascii="Times New Roman" w:eastAsia="Times New Roman" w:hAnsi="Times New Roman" w:cs="Times New Roman"/>
          <w:kern w:val="0"/>
          <w:lang w:eastAsia="zh-CN"/>
          <w14:ligatures w14:val="none"/>
        </w:rPr>
        <w:t xml:space="preserve">s. This trend suggested that anion dissociation likely played a dominant role in ion transport, with more readily dissociable anions leading to higher </w:t>
      </w:r>
      <w:r w:rsidR="00FF7127" w:rsidRPr="002346CC">
        <w:rPr>
          <w:rFonts w:ascii="Times New Roman" w:eastAsia="Times New Roman" w:hAnsi="Times New Roman" w:cs="Times New Roman"/>
          <w:i/>
          <w:iCs/>
          <w:kern w:val="0"/>
          <w:lang w:eastAsia="zh-CN"/>
          <w14:ligatures w14:val="none"/>
        </w:rPr>
        <w:t>σ</w:t>
      </w:r>
      <w:r w:rsidR="00FF7127" w:rsidRPr="002346CC">
        <w:rPr>
          <w:rFonts w:ascii="Times New Roman" w:eastAsia="Times New Roman" w:hAnsi="Times New Roman" w:cs="Times New Roman"/>
          <w:kern w:val="0"/>
          <w:position w:val="-2"/>
          <w:sz w:val="16"/>
          <w:szCs w:val="16"/>
          <w:lang w:eastAsia="zh-CN"/>
          <w14:ligatures w14:val="none"/>
        </w:rPr>
        <w:t>overall</w:t>
      </w:r>
      <w:r w:rsidR="00FF7127" w:rsidRPr="002346CC">
        <w:rPr>
          <w:rFonts w:ascii="Times New Roman" w:eastAsia="Times New Roman" w:hAnsi="Times New Roman" w:cs="Times New Roman"/>
          <w:kern w:val="0"/>
          <w:lang w:eastAsia="zh-CN"/>
          <w14:ligatures w14:val="none"/>
        </w:rPr>
        <w:t>s</w:t>
      </w:r>
      <w:r w:rsidR="008D7EC4" w:rsidRPr="002346CC">
        <w:rPr>
          <w:rFonts w:ascii="Times New Roman" w:hAnsi="Times New Roman" w:cs="Times New Roman"/>
        </w:rPr>
        <w:t>.</w:t>
      </w:r>
      <w:r w:rsidR="003E42FB" w:rsidRPr="002346CC">
        <w:rPr>
          <w:rFonts w:ascii="Times New Roman" w:hAnsi="Times New Roman" w:cs="Times New Roman"/>
        </w:rPr>
        <w:fldChar w:fldCharType="begin">
          <w:fldData xml:space="preserve">PEVuZE5vdGU+PENpdGU+PEF1dGhvcj5OYXJpdGE8L0F1dGhvcj48WWVhcj4yMDA2PC9ZZWFyPjxS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</w:fldData>
        </w:fldChar>
      </w:r>
      <w:r w:rsidR="00905577" w:rsidRPr="002346CC">
        <w:rPr>
          <w:rFonts w:ascii="Times New Roman" w:hAnsi="Times New Roman" w:cs="Times New Roman"/>
        </w:rPr>
        <w:instrText xml:space="preserve"> ADDIN EN.CITE </w:instrText>
      </w:r>
      <w:r w:rsidR="00905577" w:rsidRPr="002346CC">
        <w:rPr>
          <w:rFonts w:ascii="Times New Roman" w:hAnsi="Times New Roman" w:cs="Times New Roman"/>
        </w:rPr>
        <w:fldChar w:fldCharType="begin">
          <w:fldData xml:space="preserve">PEVuZE5vdGU+PENpdGU+PEF1dGhvcj5OYXJpdGE8L0F1dGhvcj48WWVhcj4yMDA2PC9ZZWFyPjxS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</w:fldData>
        </w:fldChar>
      </w:r>
      <w:r w:rsidR="00905577" w:rsidRPr="002346CC">
        <w:rPr>
          <w:rFonts w:ascii="Times New Roman" w:hAnsi="Times New Roman" w:cs="Times New Roman"/>
        </w:rPr>
        <w:instrText xml:space="preserve"> ADDIN EN.CITE.DATA </w:instrText>
      </w:r>
      <w:r w:rsidR="00905577" w:rsidRPr="002346CC">
        <w:rPr>
          <w:rFonts w:ascii="Times New Roman" w:hAnsi="Times New Roman" w:cs="Times New Roman"/>
        </w:rPr>
      </w:r>
      <w:r w:rsidR="00905577" w:rsidRPr="002346CC">
        <w:rPr>
          <w:rFonts w:ascii="Times New Roman" w:hAnsi="Times New Roman" w:cs="Times New Roman"/>
        </w:rPr>
        <w:fldChar w:fldCharType="end"/>
      </w:r>
      <w:r w:rsidR="003E42FB" w:rsidRPr="002346CC">
        <w:rPr>
          <w:rFonts w:ascii="Times New Roman" w:hAnsi="Times New Roman" w:cs="Times New Roman"/>
        </w:rPr>
      </w:r>
      <w:r w:rsidR="003E42FB" w:rsidRPr="002346CC">
        <w:rPr>
          <w:rFonts w:ascii="Times New Roman" w:hAnsi="Times New Roman" w:cs="Times New Roman"/>
        </w:rPr>
        <w:fldChar w:fldCharType="separate"/>
      </w:r>
      <w:r w:rsidR="00905577" w:rsidRPr="002346CC">
        <w:rPr>
          <w:rFonts w:ascii="Times New Roman" w:hAnsi="Times New Roman" w:cs="Times New Roman"/>
          <w:noProof/>
          <w:vertAlign w:val="superscript"/>
        </w:rPr>
        <w:t>88, 89</w:t>
      </w:r>
      <w:r w:rsidR="003E42FB" w:rsidRPr="002346CC">
        <w:rPr>
          <w:rFonts w:ascii="Times New Roman" w:hAnsi="Times New Roman" w:cs="Times New Roman"/>
        </w:rPr>
        <w:fldChar w:fldCharType="end"/>
      </w:r>
      <w:r w:rsidR="008D7EC4" w:rsidRPr="002346CC">
        <w:rPr>
          <w:rFonts w:ascii="Times New Roman" w:hAnsi="Times New Roman" w:cs="Times New Roman"/>
        </w:rPr>
        <w:t xml:space="preserve"> </w:t>
      </w:r>
    </w:p>
    <w:p w14:paraId="607D89F2" w14:textId="6F61146E" w:rsidR="006E05C5" w:rsidRPr="002346CC" w:rsidRDefault="006E05C5"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lastRenderedPageBreak/>
        <w:t>To probe the impact of composition and mobility (</w:t>
      </w:r>
      <w:r w:rsidRPr="002346CC">
        <w:rPr>
          <w:rFonts w:ascii="Times New Roman" w:hAnsi="Times New Roman" w:cs="Times New Roman"/>
          <w:i/>
          <w:iCs/>
        </w:rPr>
        <w:t>i.e.</w:t>
      </w:r>
      <w:r w:rsidRPr="002346CC">
        <w:rPr>
          <w:rFonts w:ascii="Times New Roman" w:hAnsi="Times New Roman" w:cs="Times New Roman"/>
        </w:rPr>
        <w:t xml:space="preserve">, salt anion size and molar ratio of [EO]:[LiMTFSI]:[Li salt]) on electrolytes’ thermal properties, </w:t>
      </w:r>
      <w:r w:rsidRPr="002346CC">
        <w:rPr>
          <w:rFonts w:ascii="Times New Roman" w:hAnsi="Times New Roman" w:cs="Times New Roman"/>
          <w:i/>
          <w:iCs/>
        </w:rPr>
        <w:t>T</w:t>
      </w:r>
      <w:r w:rsidRPr="002346CC">
        <w:rPr>
          <w:rFonts w:ascii="Times New Roman" w:hAnsi="Times New Roman" w:cs="Times New Roman"/>
          <w:vertAlign w:val="subscript"/>
        </w:rPr>
        <w:t>g, blend</w:t>
      </w:r>
      <w:r w:rsidRPr="002346CC">
        <w:rPr>
          <w:rFonts w:ascii="Times New Roman" w:hAnsi="Times New Roman" w:cs="Times New Roman"/>
        </w:rPr>
        <w:t xml:space="preserve">s of untethered-salt, tethered-salt, and four types of mixed-salt blend electrolytes were examined using DSC (see </w:t>
      </w:r>
      <w:r w:rsidRPr="002346CC">
        <w:rPr>
          <w:rFonts w:ascii="Times New Roman" w:hAnsi="Times New Roman" w:cs="Times New Roman"/>
          <w:b/>
          <w:bCs/>
        </w:rPr>
        <w:t>Figures S8 – S13</w:t>
      </w:r>
      <w:r w:rsidRPr="002346CC">
        <w:rPr>
          <w:rFonts w:ascii="Times New Roman" w:hAnsi="Times New Roman" w:cs="Times New Roman"/>
        </w:rPr>
        <w:t xml:space="preserve"> and </w:t>
      </w:r>
      <w:r w:rsidRPr="002346CC">
        <w:rPr>
          <w:rFonts w:ascii="Times New Roman" w:hAnsi="Times New Roman" w:cs="Times New Roman"/>
          <w:b/>
          <w:bCs/>
        </w:rPr>
        <w:t>Table S2</w:t>
      </w:r>
      <w:r w:rsidRPr="002346CC">
        <w:rPr>
          <w:rFonts w:ascii="Times New Roman" w:hAnsi="Times New Roman" w:cs="Times New Roman"/>
        </w:rPr>
        <w:t xml:space="preserve">). As shown in </w:t>
      </w:r>
      <w:r w:rsidRPr="002346CC">
        <w:rPr>
          <w:rFonts w:ascii="Times New Roman" w:hAnsi="Times New Roman" w:cs="Times New Roman"/>
          <w:b/>
          <w:bCs/>
        </w:rPr>
        <w:t>Figure 1d</w:t>
      </w:r>
      <w:r w:rsidRPr="002346CC">
        <w:rPr>
          <w:rFonts w:ascii="Times New Roman" w:hAnsi="Times New Roman" w:cs="Times New Roman"/>
        </w:rPr>
        <w:t xml:space="preserve">, </w:t>
      </w:r>
      <w:r w:rsidRPr="002346CC">
        <w:rPr>
          <w:rFonts w:ascii="Times New Roman" w:hAnsi="Times New Roman" w:cs="Times New Roman"/>
          <w:i/>
          <w:iCs/>
        </w:rPr>
        <w:t>T</w:t>
      </w:r>
      <w:r w:rsidRPr="002346CC">
        <w:rPr>
          <w:rFonts w:ascii="Times New Roman" w:hAnsi="Times New Roman" w:cs="Times New Roman"/>
          <w:vertAlign w:val="subscript"/>
        </w:rPr>
        <w:t>g, blend</w:t>
      </w:r>
      <w:r w:rsidRPr="002346CC">
        <w:rPr>
          <w:rFonts w:ascii="Times New Roman" w:hAnsi="Times New Roman" w:cs="Times New Roman"/>
        </w:rPr>
        <w:t xml:space="preserve"> increased with decreasing anion </w:t>
      </w:r>
      <w:r w:rsidRPr="002346CC">
        <w:rPr>
          <w:rFonts w:ascii="Times New Roman" w:hAnsi="Times New Roman" w:cs="Times New Roman"/>
          <w:i/>
          <w:iCs/>
        </w:rPr>
        <w:t>V</w:t>
      </w:r>
      <w:r w:rsidRPr="002346CC">
        <w:rPr>
          <w:rFonts w:ascii="Times New Roman" w:hAnsi="Times New Roman" w:cs="Times New Roman"/>
          <w:vertAlign w:val="subscript"/>
        </w:rPr>
        <w:t>vdW</w:t>
      </w:r>
      <w:r w:rsidRPr="002346CC">
        <w:rPr>
          <w:rFonts w:ascii="Times New Roman" w:hAnsi="Times New Roman" w:cs="Times New Roman"/>
        </w:rPr>
        <w:t xml:space="preserve"> for the mixed-salt blends, likely due to stronger interaction forces between anions and the polymers (see </w:t>
      </w:r>
      <w:r w:rsidRPr="002346CC">
        <w:rPr>
          <w:rFonts w:ascii="Times New Roman" w:hAnsi="Times New Roman" w:cs="Times New Roman"/>
          <w:b/>
          <w:bCs/>
        </w:rPr>
        <w:t>Table 1</w:t>
      </w:r>
      <w:r w:rsidRPr="002346CC">
        <w:rPr>
          <w:rFonts w:ascii="Times New Roman" w:hAnsi="Times New Roman" w:cs="Times New Roman"/>
        </w:rPr>
        <w:t>), which restricted chain flexibility.</w:t>
      </w:r>
      <w:r w:rsidRPr="002346CC">
        <w:rPr>
          <w:rFonts w:ascii="Times New Roman" w:hAnsi="Times New Roman" w:cs="Times New Roman"/>
        </w:rPr>
        <w:fldChar w:fldCharType="begin"/>
      </w:r>
      <w:r w:rsidR="00905577" w:rsidRPr="002346CC">
        <w:rPr>
          <w:rFonts w:ascii="Times New Roman" w:hAnsi="Times New Roman" w:cs="Times New Roman"/>
        </w:rPr>
        <w:instrText xml:space="preserve"> ADDIN EN.CITE &lt;EndNote&gt;&lt;Cite&gt;&lt;Author&gt;Delhorbe&lt;/Author&gt;&lt;Year&gt;2017&lt;/Year&gt;&lt;RecNum&gt;87&lt;/RecNum&gt;&lt;DisplayText&gt;&lt;style face="superscript"&gt;90&lt;/style&gt;&lt;/DisplayText&gt;&lt;record&gt;&lt;rec-number&gt;87&lt;/rec-number&gt;&lt;foreign-keys&gt;&lt;key app="EN" db-id="t5szrtxa3xpdt5e2rzlxsppf0xez9dxz505t" timestamp="1768172952"&gt;87&lt;/key&gt;&lt;/foreign-keys&gt;&lt;ref-type name="Journal Article"&gt;17&lt;/ref-type&gt;&lt;contributors&gt;&lt;authors&gt;&lt;author&gt;Delhorbe, Virginie&lt;/author&gt;&lt;author&gt;Bresser, Dominic&lt;/author&gt;&lt;author&gt;Mendil-Jakani, Hakima&lt;/author&gt;&lt;author&gt;Rannou, Patrice&lt;/author&gt;&lt;author&gt;Bernard, Laurent&lt;/author&gt;&lt;author&gt;Gutel, Thibaut&lt;/author&gt;&lt;author&gt;Lyonnard, Sandrine&lt;/author&gt;&lt;author&gt;Picard, Lionel&lt;/author&gt;&lt;/authors&gt;&lt;/contributors&gt;&lt;titles&gt;&lt;title&gt;Unveiling the Ion Conduction Mechanism in Imidazolium-Based Poly(ionic liquids): A Comprehensive Investigation of the Structure-to-Transport Interplay&lt;/title&gt;&lt;secondary-title&gt;Macromolecules&lt;/secondary-title&gt;&lt;/titles&gt;&lt;periodical&gt;&lt;full-title&gt;Macromolecules&lt;/full-title&gt;&lt;/periodical&gt;&lt;pages&gt;4309-4321&lt;/pages&gt;&lt;volume&gt;50&lt;/volume&gt;&lt;number&gt;11&lt;/number&gt;&lt;dates&gt;&lt;year&gt;2017&lt;/year&gt;&lt;pub-dates&gt;&lt;date&gt;2017/06/13&lt;/date&gt;&lt;/pub-dates&gt;&lt;/dates&gt;&lt;publisher&gt;American Chemical Society&lt;/publisher&gt;&lt;isbn&gt;0024-9297&lt;/isbn&gt;&lt;urls&gt;&lt;related-urls&gt;&lt;url&gt;https://doi.org/10.1021/acs.macromol.7b00197&lt;/url&gt;&lt;/related-urls&gt;&lt;/urls&gt;&lt;electronic-resource-num&gt;10.1021/acs.macromol.7b00197&lt;/electronic-resource-num&gt;&lt;/record&gt;&lt;/Cite&gt;&lt;/EndNote&gt;</w:instrText>
      </w:r>
      <w:r w:rsidRPr="002346CC">
        <w:rPr>
          <w:rFonts w:ascii="Times New Roman" w:hAnsi="Times New Roman" w:cs="Times New Roman"/>
        </w:rPr>
        <w:fldChar w:fldCharType="separate"/>
      </w:r>
      <w:r w:rsidR="00905577" w:rsidRPr="002346CC">
        <w:rPr>
          <w:rFonts w:ascii="Times New Roman" w:hAnsi="Times New Roman" w:cs="Times New Roman"/>
          <w:noProof/>
          <w:vertAlign w:val="superscript"/>
        </w:rPr>
        <w:t>90</w:t>
      </w:r>
      <w:r w:rsidRPr="002346CC">
        <w:rPr>
          <w:rFonts w:ascii="Times New Roman" w:hAnsi="Times New Roman" w:cs="Times New Roman"/>
        </w:rPr>
        <w:fldChar w:fldCharType="end"/>
      </w:r>
      <w:r w:rsidRPr="002346CC">
        <w:rPr>
          <w:rFonts w:ascii="Times New Roman" w:hAnsi="Times New Roman" w:cs="Times New Roman"/>
        </w:rPr>
        <w:t xml:space="preserve"> As the LiMTFSI concentration was gradually increased from 0 to 1, all the blends demonstrated higher </w:t>
      </w:r>
      <w:r w:rsidRPr="002346CC">
        <w:rPr>
          <w:rFonts w:ascii="Times New Roman" w:hAnsi="Times New Roman" w:cs="Times New Roman"/>
          <w:i/>
          <w:iCs/>
        </w:rPr>
        <w:t>T</w:t>
      </w:r>
      <w:r w:rsidRPr="002346CC">
        <w:rPr>
          <w:rFonts w:ascii="Times New Roman" w:hAnsi="Times New Roman" w:cs="Times New Roman"/>
          <w:vertAlign w:val="subscript"/>
        </w:rPr>
        <w:t>g, blend</w:t>
      </w:r>
      <w:r w:rsidRPr="002346CC">
        <w:rPr>
          <w:rFonts w:ascii="Times New Roman" w:hAnsi="Times New Roman" w:cs="Times New Roman"/>
        </w:rPr>
        <w:t>s, except for those containing LiClO</w:t>
      </w:r>
      <w:r w:rsidRPr="002346CC">
        <w:rPr>
          <w:rFonts w:ascii="Times New Roman" w:hAnsi="Times New Roman" w:cs="Times New Roman"/>
          <w:vertAlign w:val="subscript"/>
        </w:rPr>
        <w:t>4</w:t>
      </w:r>
      <w:r w:rsidRPr="002346CC">
        <w:rPr>
          <w:rFonts w:ascii="Times New Roman" w:hAnsi="Times New Roman" w:cs="Times New Roman"/>
        </w:rPr>
        <w:t>. This contrasting behavior was likely due to the incomplete solvation of LiClO</w:t>
      </w:r>
      <w:r w:rsidRPr="002346CC">
        <w:rPr>
          <w:rFonts w:ascii="Times New Roman" w:hAnsi="Times New Roman" w:cs="Times New Roman"/>
          <w:vertAlign w:val="subscript"/>
        </w:rPr>
        <w:t>4</w:t>
      </w:r>
      <w:r w:rsidRPr="002346CC">
        <w:rPr>
          <w:rFonts w:ascii="Times New Roman" w:hAnsi="Times New Roman" w:cs="Times New Roman"/>
        </w:rPr>
        <w:t xml:space="preserve"> within the polymer matrix at elevated LiMTFSI loadings. With more LiMTFSI added, the amount of LiClO</w:t>
      </w:r>
      <w:r w:rsidRPr="002346CC">
        <w:rPr>
          <w:rFonts w:ascii="Times New Roman" w:hAnsi="Times New Roman" w:cs="Times New Roman"/>
          <w:vertAlign w:val="subscript"/>
        </w:rPr>
        <w:t>4</w:t>
      </w:r>
      <w:r w:rsidRPr="002346CC">
        <w:rPr>
          <w:rFonts w:ascii="Times New Roman" w:hAnsi="Times New Roman" w:cs="Times New Roman"/>
        </w:rPr>
        <w:t xml:space="preserve"> was correspondingly reduced, leading to fewer LiMTFSI-POEM-ClO</w:t>
      </w:r>
      <w:r w:rsidRPr="002346CC">
        <w:rPr>
          <w:rFonts w:ascii="Times New Roman" w:hAnsi="Times New Roman" w:cs="Times New Roman"/>
          <w:vertAlign w:val="subscript"/>
        </w:rPr>
        <w:t>4</w:t>
      </w:r>
      <w:r w:rsidRPr="002346CC">
        <w:rPr>
          <w:rFonts w:ascii="Times New Roman" w:hAnsi="Times New Roman" w:cs="Times New Roman"/>
          <w:vertAlign w:val="superscript"/>
        </w:rPr>
        <w:t>-</w:t>
      </w:r>
      <w:r w:rsidRPr="002346CC">
        <w:rPr>
          <w:rFonts w:ascii="Times New Roman" w:hAnsi="Times New Roman" w:cs="Times New Roman"/>
        </w:rPr>
        <w:t xml:space="preserve"> crosslinks, thereby lowering </w:t>
      </w:r>
      <w:r w:rsidRPr="002346CC">
        <w:rPr>
          <w:rFonts w:ascii="Times New Roman" w:hAnsi="Times New Roman" w:cs="Times New Roman"/>
          <w:i/>
          <w:iCs/>
        </w:rPr>
        <w:t>T</w:t>
      </w:r>
      <w:r w:rsidRPr="002346CC">
        <w:rPr>
          <w:rFonts w:ascii="Times New Roman" w:hAnsi="Times New Roman" w:cs="Times New Roman"/>
          <w:vertAlign w:val="subscript"/>
        </w:rPr>
        <w:t>g,blend</w:t>
      </w:r>
      <w:r w:rsidRPr="002346CC">
        <w:rPr>
          <w:rFonts w:ascii="Times New Roman" w:hAnsi="Times New Roman" w:cs="Times New Roman"/>
        </w:rPr>
        <w:t>s.</w:t>
      </w:r>
    </w:p>
    <w:p w14:paraId="18195BBC" w14:textId="77777777" w:rsidR="00F7057F" w:rsidRPr="002346CC" w:rsidRDefault="00F7057F" w:rsidP="00110BD8">
      <w:pPr>
        <w:spacing w:after="0" w:line="480" w:lineRule="auto"/>
        <w:jc w:val="both"/>
        <w:rPr>
          <w:rFonts w:ascii="Times New Roman" w:hAnsi="Times New Roman" w:cs="Times New Roman"/>
        </w:rPr>
      </w:pPr>
    </w:p>
    <w:p w14:paraId="5589599C" w14:textId="088E173D" w:rsidR="006E3D83" w:rsidRPr="002346CC" w:rsidRDefault="00FA6809" w:rsidP="00110BD8">
      <w:pPr>
        <w:spacing w:after="0" w:line="480" w:lineRule="auto"/>
        <w:jc w:val="both"/>
        <w:rPr>
          <w:rFonts w:ascii="Times New Roman" w:hAnsi="Times New Roman" w:cs="Times New Roman"/>
          <w:b/>
          <w:bCs/>
        </w:rPr>
      </w:pPr>
      <w:r w:rsidRPr="002346CC">
        <w:rPr>
          <w:rFonts w:ascii="Times New Roman" w:hAnsi="Times New Roman" w:cs="Times New Roman"/>
          <w:b/>
          <w:bCs/>
        </w:rPr>
        <w:t>Blends with</w:t>
      </w:r>
      <w:r w:rsidR="008C2C66" w:rsidRPr="002346CC">
        <w:rPr>
          <w:rFonts w:ascii="Times New Roman" w:hAnsi="Times New Roman" w:cs="Times New Roman"/>
          <w:b/>
          <w:bCs/>
        </w:rPr>
        <w:t xml:space="preserve"> </w:t>
      </w:r>
      <w:r w:rsidRPr="002346CC">
        <w:rPr>
          <w:rFonts w:ascii="Times New Roman" w:hAnsi="Times New Roman" w:cs="Times New Roman"/>
          <w:b/>
          <w:bCs/>
        </w:rPr>
        <w:t>bulk</w:t>
      </w:r>
      <w:r w:rsidR="00F660DA" w:rsidRPr="002346CC">
        <w:rPr>
          <w:rFonts w:ascii="Times New Roman" w:hAnsi="Times New Roman" w:cs="Times New Roman"/>
          <w:b/>
          <w:bCs/>
        </w:rPr>
        <w:t>ier</w:t>
      </w:r>
      <w:r w:rsidRPr="002346CC">
        <w:rPr>
          <w:rFonts w:ascii="Times New Roman" w:hAnsi="Times New Roman" w:cs="Times New Roman"/>
          <w:b/>
          <w:bCs/>
        </w:rPr>
        <w:t xml:space="preserve"> anion </w:t>
      </w:r>
      <w:r w:rsidR="00D50C11" w:rsidRPr="002346CC">
        <w:rPr>
          <w:rFonts w:ascii="Times New Roman" w:hAnsi="Times New Roman" w:cs="Times New Roman"/>
          <w:b/>
          <w:bCs/>
        </w:rPr>
        <w:t>can balance ionic conductivit</w:t>
      </w:r>
      <w:r w:rsidR="00734FDC" w:rsidRPr="002346CC">
        <w:rPr>
          <w:rFonts w:ascii="Times New Roman" w:hAnsi="Times New Roman" w:cs="Times New Roman"/>
          <w:b/>
          <w:bCs/>
        </w:rPr>
        <w:t>y</w:t>
      </w:r>
      <w:r w:rsidR="00D50C11" w:rsidRPr="002346CC">
        <w:rPr>
          <w:rFonts w:ascii="Times New Roman" w:hAnsi="Times New Roman" w:cs="Times New Roman"/>
          <w:b/>
          <w:bCs/>
        </w:rPr>
        <w:t xml:space="preserve"> and cation transport.</w:t>
      </w:r>
    </w:p>
    <w:p w14:paraId="6328F064" w14:textId="396096AD" w:rsidR="00F01E06" w:rsidRPr="002346CC" w:rsidRDefault="001B2792"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To demonstrate the</w:t>
      </w:r>
      <w:r w:rsidR="00F9095F" w:rsidRPr="002346CC">
        <w:rPr>
          <w:rFonts w:ascii="Times New Roman" w:hAnsi="Times New Roman" w:cs="Times New Roman"/>
        </w:rPr>
        <w:t xml:space="preserve"> </w:t>
      </w:r>
      <w:r w:rsidR="002B14BD" w:rsidRPr="002346CC">
        <w:rPr>
          <w:rFonts w:ascii="Times New Roman" w:hAnsi="Times New Roman" w:cs="Times New Roman"/>
        </w:rPr>
        <w:t xml:space="preserve">impact of </w:t>
      </w:r>
      <w:r w:rsidR="008909AF" w:rsidRPr="002346CC">
        <w:rPr>
          <w:rFonts w:ascii="Times New Roman" w:hAnsi="Times New Roman" w:cs="Times New Roman"/>
        </w:rPr>
        <w:t>composition</w:t>
      </w:r>
      <w:r w:rsidR="002B14BD" w:rsidRPr="002346CC">
        <w:rPr>
          <w:rFonts w:ascii="Times New Roman" w:hAnsi="Times New Roman" w:cs="Times New Roman"/>
        </w:rPr>
        <w:t xml:space="preserve"> </w:t>
      </w:r>
      <w:r w:rsidR="008909AF" w:rsidRPr="002346CC">
        <w:rPr>
          <w:rFonts w:ascii="Times New Roman" w:hAnsi="Times New Roman" w:cs="Times New Roman"/>
        </w:rPr>
        <w:t xml:space="preserve">on </w:t>
      </w:r>
      <w:r w:rsidR="00AA79BD" w:rsidRPr="002346CC">
        <w:rPr>
          <w:rFonts w:ascii="Times New Roman" w:hAnsi="Times New Roman" w:cs="Times New Roman"/>
        </w:rPr>
        <w:t>ion transport</w:t>
      </w:r>
      <w:r w:rsidRPr="002346CC">
        <w:rPr>
          <w:rFonts w:ascii="Times New Roman" w:hAnsi="Times New Roman" w:cs="Times New Roman"/>
        </w:rPr>
        <w:t xml:space="preserve">, </w:t>
      </w:r>
      <w:r w:rsidR="00F9095F" w:rsidRPr="002346CC">
        <w:rPr>
          <w:rFonts w:ascii="Times New Roman" w:hAnsi="Times New Roman" w:cs="Times New Roman"/>
          <w:i/>
          <w:iCs/>
        </w:rPr>
        <w:t>σ</w:t>
      </w:r>
      <w:r w:rsidR="00F9095F" w:rsidRPr="002346CC">
        <w:rPr>
          <w:rFonts w:ascii="Times New Roman" w:hAnsi="Times New Roman" w:cs="Times New Roman"/>
          <w:vertAlign w:val="subscript"/>
        </w:rPr>
        <w:t>overall</w:t>
      </w:r>
      <w:r w:rsidR="00D27E8E" w:rsidRPr="002346CC">
        <w:rPr>
          <w:rFonts w:ascii="Times New Roman" w:hAnsi="Times New Roman" w:cs="Times New Roman"/>
        </w:rPr>
        <w:t xml:space="preserve"> </w:t>
      </w:r>
      <w:r w:rsidR="003766B4" w:rsidRPr="002346CC">
        <w:rPr>
          <w:rFonts w:ascii="Times New Roman" w:hAnsi="Times New Roman" w:cs="Times New Roman"/>
        </w:rPr>
        <w:t xml:space="preserve">at </w:t>
      </w:r>
      <w:r w:rsidR="00945AFB" w:rsidRPr="002346CC">
        <w:rPr>
          <w:rFonts w:ascii="Times New Roman" w:hAnsi="Times New Roman" w:cs="Times New Roman"/>
        </w:rPr>
        <w:t xml:space="preserve">60 </w:t>
      </w:r>
      <w:r w:rsidR="003766B4" w:rsidRPr="002346CC">
        <w:rPr>
          <w:rFonts w:ascii="Times New Roman" w:hAnsi="Times New Roman" w:cs="Times New Roman"/>
        </w:rPr>
        <w:t xml:space="preserve">°C was </w:t>
      </w:r>
      <w:r w:rsidR="004C0D8A" w:rsidRPr="002346CC">
        <w:rPr>
          <w:rFonts w:ascii="Times New Roman" w:hAnsi="Times New Roman" w:cs="Times New Roman"/>
        </w:rPr>
        <w:t xml:space="preserve">examined </w:t>
      </w:r>
      <w:r w:rsidR="003766B4" w:rsidRPr="002346CC">
        <w:rPr>
          <w:rFonts w:ascii="Times New Roman" w:hAnsi="Times New Roman" w:cs="Times New Roman"/>
        </w:rPr>
        <w:t xml:space="preserve">as a function of </w:t>
      </w:r>
      <w:r w:rsidR="00A5204B" w:rsidRPr="002346CC">
        <w:rPr>
          <w:rFonts w:ascii="Times New Roman" w:hAnsi="Times New Roman" w:cs="Times New Roman"/>
        </w:rPr>
        <w:t xml:space="preserve">LiMTFSI </w:t>
      </w:r>
      <w:r w:rsidR="00990593" w:rsidRPr="002346CC">
        <w:rPr>
          <w:rFonts w:ascii="Times New Roman" w:hAnsi="Times New Roman" w:cs="Times New Roman"/>
        </w:rPr>
        <w:t>concentration</w:t>
      </w:r>
      <w:r w:rsidR="00A5204B" w:rsidRPr="002346CC">
        <w:rPr>
          <w:rFonts w:ascii="Times New Roman" w:hAnsi="Times New Roman" w:cs="Times New Roman"/>
        </w:rPr>
        <w:t xml:space="preserve"> ([LiMTFSI]) </w:t>
      </w:r>
      <w:r w:rsidR="004C7739" w:rsidRPr="002346CC">
        <w:rPr>
          <w:rFonts w:ascii="Times New Roman" w:hAnsi="Times New Roman" w:cs="Times New Roman"/>
        </w:rPr>
        <w:t xml:space="preserve">for </w:t>
      </w:r>
      <w:r w:rsidR="00DA2A84" w:rsidRPr="002346CC">
        <w:rPr>
          <w:rFonts w:ascii="Times New Roman" w:hAnsi="Times New Roman" w:cs="Times New Roman"/>
        </w:rPr>
        <w:t>untethered</w:t>
      </w:r>
      <w:r w:rsidR="00945AFB" w:rsidRPr="002346CC">
        <w:rPr>
          <w:rFonts w:ascii="Times New Roman" w:hAnsi="Times New Roman" w:cs="Times New Roman"/>
        </w:rPr>
        <w:t xml:space="preserve">-salt POEM / LiTFSI, </w:t>
      </w:r>
      <w:r w:rsidR="00DA2A84" w:rsidRPr="002346CC">
        <w:rPr>
          <w:rFonts w:ascii="Times New Roman" w:hAnsi="Times New Roman" w:cs="Times New Roman"/>
        </w:rPr>
        <w:t>tethered</w:t>
      </w:r>
      <w:r w:rsidR="00945AFB" w:rsidRPr="002346CC">
        <w:rPr>
          <w:rFonts w:ascii="Times New Roman" w:hAnsi="Times New Roman" w:cs="Times New Roman"/>
        </w:rPr>
        <w:t xml:space="preserve">-salt POEM / PLiMTFSI, and mixed-salt POEM / PLiMTFSI / Li salt blends </w:t>
      </w:r>
      <w:r w:rsidR="008B4AFE" w:rsidRPr="002346CC">
        <w:rPr>
          <w:rFonts w:ascii="Times New Roman" w:hAnsi="Times New Roman" w:cs="Times New Roman"/>
        </w:rPr>
        <w:t>(</w:t>
      </w:r>
      <w:r w:rsidR="00D64FD2" w:rsidRPr="002346CC">
        <w:rPr>
          <w:rFonts w:ascii="Times New Roman" w:hAnsi="Times New Roman" w:cs="Times New Roman"/>
          <w:b/>
        </w:rPr>
        <w:t xml:space="preserve">Figure </w:t>
      </w:r>
      <w:r w:rsidR="00791390" w:rsidRPr="002346CC">
        <w:rPr>
          <w:rFonts w:ascii="Times New Roman" w:hAnsi="Times New Roman" w:cs="Times New Roman"/>
          <w:b/>
        </w:rPr>
        <w:t>2a</w:t>
      </w:r>
      <w:r w:rsidR="007A1563" w:rsidRPr="002346CC">
        <w:rPr>
          <w:rFonts w:ascii="Times New Roman" w:hAnsi="Times New Roman" w:cs="Times New Roman"/>
          <w:bCs/>
        </w:rPr>
        <w:t xml:space="preserve">, see </w:t>
      </w:r>
      <w:r w:rsidR="007A1563" w:rsidRPr="002346CC">
        <w:rPr>
          <w:rFonts w:ascii="Times New Roman" w:hAnsi="Times New Roman" w:cs="Times New Roman"/>
          <w:b/>
        </w:rPr>
        <w:t>Figure 3</w:t>
      </w:r>
      <w:r w:rsidR="007A1563" w:rsidRPr="002346CC">
        <w:rPr>
          <w:rFonts w:ascii="Times New Roman" w:hAnsi="Times New Roman" w:cs="Times New Roman"/>
          <w:bCs/>
        </w:rPr>
        <w:t xml:space="preserve"> for results at 100 °C</w:t>
      </w:r>
      <w:r w:rsidR="008B4AFE" w:rsidRPr="002346CC">
        <w:rPr>
          <w:rFonts w:ascii="Times New Roman" w:hAnsi="Times New Roman" w:cs="Times New Roman"/>
        </w:rPr>
        <w:t>)</w:t>
      </w:r>
      <w:r w:rsidR="004C7739" w:rsidRPr="002346CC">
        <w:rPr>
          <w:rFonts w:ascii="Times New Roman" w:hAnsi="Times New Roman" w:cs="Times New Roman"/>
        </w:rPr>
        <w:t>.</w:t>
      </w:r>
      <w:r w:rsidR="00011F13" w:rsidRPr="002346CC">
        <w:rPr>
          <w:rFonts w:ascii="Times New Roman" w:hAnsi="Times New Roman" w:cs="Times New Roman"/>
        </w:rPr>
        <w:t xml:space="preserve"> </w:t>
      </w:r>
      <w:r w:rsidR="004A738D" w:rsidRPr="002346CC">
        <w:rPr>
          <w:rFonts w:ascii="Times New Roman" w:hAnsi="Times New Roman" w:cs="Times New Roman"/>
          <w:i/>
          <w:iCs/>
        </w:rPr>
        <w:t>σ</w:t>
      </w:r>
      <w:r w:rsidR="004A738D" w:rsidRPr="002346CC">
        <w:rPr>
          <w:rFonts w:ascii="Times New Roman" w:hAnsi="Times New Roman" w:cs="Times New Roman"/>
          <w:vertAlign w:val="subscript"/>
        </w:rPr>
        <w:t>overall</w:t>
      </w:r>
      <w:r w:rsidR="004A738D" w:rsidRPr="002346CC">
        <w:rPr>
          <w:rFonts w:ascii="Times New Roman" w:hAnsi="Times New Roman" w:cs="Times New Roman"/>
        </w:rPr>
        <w:t xml:space="preserve">s of the mixed-salt blends </w:t>
      </w:r>
      <w:r w:rsidR="006D4C42" w:rsidRPr="002346CC">
        <w:rPr>
          <w:rFonts w:ascii="Times New Roman" w:hAnsi="Times New Roman" w:cs="Times New Roman"/>
        </w:rPr>
        <w:t>exhibited</w:t>
      </w:r>
      <w:r w:rsidR="004A738D" w:rsidRPr="002346CC">
        <w:rPr>
          <w:rFonts w:ascii="Times New Roman" w:hAnsi="Times New Roman" w:cs="Times New Roman"/>
        </w:rPr>
        <w:t xml:space="preserve"> a </w:t>
      </w:r>
      <w:r w:rsidR="006D4C42" w:rsidRPr="002346CC">
        <w:rPr>
          <w:rFonts w:ascii="Times New Roman" w:hAnsi="Times New Roman" w:cs="Times New Roman"/>
        </w:rPr>
        <w:t>non-monotonic</w:t>
      </w:r>
      <w:r w:rsidR="004A738D" w:rsidRPr="002346CC">
        <w:rPr>
          <w:rFonts w:ascii="Times New Roman" w:hAnsi="Times New Roman" w:cs="Times New Roman"/>
        </w:rPr>
        <w:t xml:space="preserve"> trend with </w:t>
      </w:r>
      <w:r w:rsidR="00164976" w:rsidRPr="002346CC">
        <w:rPr>
          <w:rFonts w:ascii="Times New Roman" w:hAnsi="Times New Roman" w:cs="Times New Roman"/>
        </w:rPr>
        <w:t>LiMTFSI concentration</w:t>
      </w:r>
      <w:r w:rsidR="001E58D6" w:rsidRPr="002346CC">
        <w:rPr>
          <w:rFonts w:ascii="Times New Roman" w:hAnsi="Times New Roman" w:cs="Times New Roman"/>
        </w:rPr>
        <w:t>.</w:t>
      </w:r>
      <w:r w:rsidR="006D4C42" w:rsidRPr="002346CC">
        <w:rPr>
          <w:rFonts w:ascii="Times New Roman" w:hAnsi="Times New Roman" w:cs="Times New Roman"/>
        </w:rPr>
        <w:t xml:space="preserve"> </w:t>
      </w:r>
      <w:r w:rsidR="003E4734" w:rsidRPr="002346CC">
        <w:rPr>
          <w:rFonts w:ascii="Times New Roman" w:hAnsi="Times New Roman" w:cs="Times New Roman"/>
        </w:rPr>
        <w:t xml:space="preserve">For </w:t>
      </w:r>
      <w:r w:rsidR="00DC55CC" w:rsidRPr="002346CC">
        <w:rPr>
          <w:rFonts w:ascii="Times New Roman" w:hAnsi="Times New Roman" w:cs="Times New Roman"/>
        </w:rPr>
        <w:t xml:space="preserve">mixed-salt blends containing </w:t>
      </w:r>
      <w:r w:rsidR="003E4734" w:rsidRPr="002346CC">
        <w:rPr>
          <w:rFonts w:ascii="Times New Roman" w:hAnsi="Times New Roman" w:cs="Times New Roman"/>
        </w:rPr>
        <w:t xml:space="preserve">LiTFSI, </w:t>
      </w:r>
      <w:r w:rsidR="00011F13" w:rsidRPr="002346CC">
        <w:rPr>
          <w:rFonts w:ascii="Times New Roman" w:hAnsi="Times New Roman" w:cs="Times New Roman"/>
          <w:i/>
          <w:iCs/>
        </w:rPr>
        <w:t>σ</w:t>
      </w:r>
      <w:r w:rsidR="00011F13" w:rsidRPr="002346CC">
        <w:rPr>
          <w:rFonts w:ascii="Times New Roman" w:hAnsi="Times New Roman" w:cs="Times New Roman"/>
          <w:vertAlign w:val="subscript"/>
        </w:rPr>
        <w:t>overall</w:t>
      </w:r>
      <w:r w:rsidR="003E4734" w:rsidRPr="002346CC">
        <w:rPr>
          <w:rFonts w:ascii="Times New Roman" w:hAnsi="Times New Roman" w:cs="Times New Roman"/>
        </w:rPr>
        <w:t xml:space="preserve">s initially </w:t>
      </w:r>
      <w:r w:rsidR="00011F13" w:rsidRPr="002346CC">
        <w:rPr>
          <w:rFonts w:ascii="Times New Roman" w:hAnsi="Times New Roman" w:cs="Times New Roman"/>
        </w:rPr>
        <w:t>enhance</w:t>
      </w:r>
      <w:r w:rsidR="003E4734" w:rsidRPr="002346CC">
        <w:rPr>
          <w:rFonts w:ascii="Times New Roman" w:hAnsi="Times New Roman" w:cs="Times New Roman"/>
        </w:rPr>
        <w:t xml:space="preserve">d with </w:t>
      </w:r>
      <w:r w:rsidR="00011F13" w:rsidRPr="002346CC">
        <w:rPr>
          <w:rFonts w:ascii="Times New Roman" w:hAnsi="Times New Roman" w:cs="Times New Roman"/>
        </w:rPr>
        <w:t>increasing</w:t>
      </w:r>
      <w:r w:rsidR="00DC55CC" w:rsidRPr="002346CC">
        <w:rPr>
          <w:rFonts w:ascii="Times New Roman" w:hAnsi="Times New Roman" w:cs="Times New Roman"/>
        </w:rPr>
        <w:t xml:space="preserve"> LiMTFSI</w:t>
      </w:r>
      <w:r w:rsidR="00164976" w:rsidRPr="002346CC">
        <w:rPr>
          <w:rFonts w:ascii="Times New Roman" w:hAnsi="Times New Roman" w:cs="Times New Roman"/>
        </w:rPr>
        <w:t xml:space="preserve"> content</w:t>
      </w:r>
      <w:r w:rsidR="004923C9" w:rsidRPr="002346CC">
        <w:rPr>
          <w:rFonts w:ascii="Times New Roman" w:hAnsi="Times New Roman" w:cs="Times New Roman"/>
        </w:rPr>
        <w:t>,</w:t>
      </w:r>
      <w:r w:rsidR="003E4734" w:rsidRPr="002346CC">
        <w:rPr>
          <w:rFonts w:ascii="Times New Roman" w:hAnsi="Times New Roman" w:cs="Times New Roman"/>
        </w:rPr>
        <w:t xml:space="preserve"> and reached a maximum at </w:t>
      </w:r>
      <w:r w:rsidR="000558AF" w:rsidRPr="002346CC">
        <w:rPr>
          <w:rFonts w:ascii="Times New Roman" w:hAnsi="Times New Roman" w:cs="Times New Roman"/>
        </w:rPr>
        <w:t>[EO]:[LiMTFSI]:[LiTFSI] of 10:0.50:0.50</w:t>
      </w:r>
      <w:r w:rsidR="003E4734" w:rsidRPr="002346CC">
        <w:rPr>
          <w:rFonts w:ascii="Times New Roman" w:hAnsi="Times New Roman" w:cs="Times New Roman"/>
        </w:rPr>
        <w:t>. At this composition, ion transport transitioned from VTF-like to Arrhenius-like behavior</w:t>
      </w:r>
      <w:r w:rsidR="006F47DE" w:rsidRPr="002346CC">
        <w:rPr>
          <w:rFonts w:ascii="Times New Roman" w:hAnsi="Times New Roman" w:cs="Times New Roman"/>
        </w:rPr>
        <w:t xml:space="preserve">. </w:t>
      </w:r>
      <w:r w:rsidR="006F47DE" w:rsidRPr="002346CC">
        <w:rPr>
          <w:rFonts w:ascii="Times New Roman" w:eastAsia="Times New Roman" w:hAnsi="Times New Roman" w:cs="Times New Roman"/>
          <w:kern w:val="0"/>
          <w:lang w:eastAsia="zh-CN"/>
          <w14:ligatures w14:val="none"/>
        </w:rPr>
        <w:t>More specifically, at lower [LiMTFSI] (</w:t>
      </w:r>
      <w:r w:rsidR="006F47DE" w:rsidRPr="002346CC">
        <w:rPr>
          <w:rFonts w:ascii="Times New Roman" w:eastAsia="Times New Roman" w:hAnsi="Times New Roman" w:cs="Times New Roman"/>
          <w:i/>
          <w:iCs/>
          <w:kern w:val="0"/>
          <w:lang w:eastAsia="zh-CN"/>
          <w14:ligatures w14:val="none"/>
        </w:rPr>
        <w:t>i.e.,</w:t>
      </w:r>
      <w:r w:rsidR="006F47DE" w:rsidRPr="002346CC">
        <w:rPr>
          <w:rFonts w:ascii="Times New Roman" w:eastAsia="Times New Roman" w:hAnsi="Times New Roman" w:cs="Times New Roman"/>
          <w:kern w:val="0"/>
          <w:lang w:eastAsia="zh-CN"/>
          <w14:ligatures w14:val="none"/>
        </w:rPr>
        <w:t xml:space="preserve"> </w:t>
      </w:r>
      <w:r w:rsidR="006F47DE" w:rsidRPr="002346CC">
        <w:rPr>
          <w:rFonts w:ascii="Times New Roman" w:eastAsia="Times New Roman" w:hAnsi="Times New Roman" w:cs="Times New Roman"/>
          <w:kern w:val="0"/>
          <w:lang w:eastAsia="zh-CN"/>
          <w14:ligatures w14:val="none"/>
        </w:rPr>
        <w:sym w:font="Symbol" w:char="F03C"/>
      </w:r>
      <w:r w:rsidR="006F47DE" w:rsidRPr="002346CC">
        <w:rPr>
          <w:rFonts w:ascii="Times New Roman" w:eastAsia="Times New Roman" w:hAnsi="Times New Roman" w:cs="Times New Roman"/>
          <w:kern w:val="0"/>
          <w:lang w:eastAsia="zh-CN"/>
          <w14:ligatures w14:val="none"/>
        </w:rPr>
        <w:t xml:space="preserve"> 0.50), all mixed-salt systems, regardless of the salt chemistry, displayed VTF-like transport mechanism (see </w:t>
      </w:r>
      <w:r w:rsidR="006F47DE" w:rsidRPr="002346CC">
        <w:rPr>
          <w:rFonts w:ascii="Times New Roman" w:eastAsia="Times New Roman" w:hAnsi="Times New Roman" w:cs="Times New Roman"/>
          <w:b/>
          <w:bCs/>
          <w:kern w:val="0"/>
          <w:lang w:eastAsia="zh-CN"/>
          <w14:ligatures w14:val="none"/>
        </w:rPr>
        <w:t xml:space="preserve">Figures S44 </w:t>
      </w:r>
      <w:r w:rsidR="006F47DE" w:rsidRPr="002346CC">
        <w:rPr>
          <w:rFonts w:ascii="Times New Roman" w:hAnsi="Times New Roman" w:cs="Times New Roman"/>
          <w:b/>
          <w:bCs/>
        </w:rPr>
        <w:t>–</w:t>
      </w:r>
      <w:r w:rsidR="006F47DE" w:rsidRPr="002346CC">
        <w:rPr>
          <w:rFonts w:ascii="Times New Roman" w:eastAsia="Times New Roman" w:hAnsi="Times New Roman" w:cs="Times New Roman"/>
          <w:b/>
          <w:bCs/>
          <w:kern w:val="0"/>
          <w:lang w:eastAsia="zh-CN"/>
          <w14:ligatures w14:val="none"/>
        </w:rPr>
        <w:t xml:space="preserve"> S46</w:t>
      </w:r>
      <w:r w:rsidR="006F47DE" w:rsidRPr="002346CC">
        <w:rPr>
          <w:rFonts w:ascii="Times New Roman" w:eastAsia="Times New Roman" w:hAnsi="Times New Roman" w:cs="Times New Roman"/>
          <w:kern w:val="0"/>
          <w:lang w:eastAsia="zh-CN"/>
          <w14:ligatures w14:val="none"/>
        </w:rPr>
        <w:t>). In contrast, at higher [LiMTFSI] (</w:t>
      </w:r>
      <w:r w:rsidR="006F47DE" w:rsidRPr="002346CC">
        <w:rPr>
          <w:rFonts w:ascii="Times New Roman" w:eastAsia="Times New Roman" w:hAnsi="Times New Roman" w:cs="Times New Roman"/>
          <w:i/>
          <w:iCs/>
          <w:kern w:val="0"/>
          <w:lang w:eastAsia="zh-CN"/>
          <w14:ligatures w14:val="none"/>
        </w:rPr>
        <w:t>i.e.,</w:t>
      </w:r>
      <w:r w:rsidR="006F47DE" w:rsidRPr="002346CC">
        <w:rPr>
          <w:rFonts w:ascii="Times New Roman" w:eastAsia="Times New Roman" w:hAnsi="Times New Roman" w:cs="Times New Roman"/>
          <w:kern w:val="0"/>
          <w:lang w:eastAsia="zh-CN"/>
          <w14:ligatures w14:val="none"/>
        </w:rPr>
        <w:t xml:space="preserve"> </w:t>
      </w:r>
      <w:r w:rsidR="006F47DE" w:rsidRPr="002346CC">
        <w:rPr>
          <w:rFonts w:ascii="Times New Roman" w:eastAsia="Times New Roman" w:hAnsi="Times New Roman" w:cs="Times New Roman"/>
          <w:kern w:val="0"/>
          <w:lang w:eastAsia="zh-CN"/>
          <w14:ligatures w14:val="none"/>
        </w:rPr>
        <w:sym w:font="Symbol" w:char="F0B3"/>
      </w:r>
      <w:r w:rsidR="006F47DE" w:rsidRPr="002346CC">
        <w:rPr>
          <w:rFonts w:ascii="Times New Roman" w:eastAsia="Times New Roman" w:hAnsi="Times New Roman" w:cs="Times New Roman"/>
          <w:kern w:val="0"/>
          <w:lang w:eastAsia="zh-CN"/>
          <w14:ligatures w14:val="none"/>
        </w:rPr>
        <w:t xml:space="preserve"> 0.50), Arrhenius behavior was seen </w:t>
      </w:r>
      <w:r w:rsidR="006F47DE" w:rsidRPr="002346CC">
        <w:rPr>
          <w:rFonts w:ascii="Times New Roman" w:eastAsia="Times New Roman" w:hAnsi="Times New Roman" w:cs="Times New Roman"/>
          <w:kern w:val="0"/>
          <w:lang w:eastAsia="zh-CN"/>
          <w14:ligatures w14:val="none"/>
        </w:rPr>
        <w:lastRenderedPageBreak/>
        <w:t xml:space="preserve">in the temperature-dependent </w:t>
      </w:r>
      <w:r w:rsidR="006F47DE" w:rsidRPr="002346CC">
        <w:rPr>
          <w:rFonts w:ascii="Times New Roman" w:eastAsia="Times New Roman" w:hAnsi="Times New Roman" w:cs="Times New Roman"/>
          <w:i/>
          <w:iCs/>
          <w:kern w:val="0"/>
          <w:lang w:eastAsia="zh-CN"/>
          <w14:ligatures w14:val="none"/>
        </w:rPr>
        <w:t>σ</w:t>
      </w:r>
      <w:r w:rsidR="006F47DE" w:rsidRPr="002346CC">
        <w:rPr>
          <w:rFonts w:ascii="Times New Roman" w:eastAsia="Times New Roman" w:hAnsi="Times New Roman" w:cs="Times New Roman"/>
          <w:kern w:val="0"/>
          <w:position w:val="-2"/>
          <w:sz w:val="16"/>
          <w:szCs w:val="16"/>
          <w:lang w:eastAsia="zh-CN"/>
          <w14:ligatures w14:val="none"/>
        </w:rPr>
        <w:t>overall</w:t>
      </w:r>
      <w:r w:rsidR="006F47DE" w:rsidRPr="002346CC">
        <w:rPr>
          <w:rFonts w:ascii="Times New Roman" w:eastAsia="Times New Roman" w:hAnsi="Times New Roman" w:cs="Times New Roman"/>
          <w:kern w:val="0"/>
          <w:lang w:eastAsia="zh-CN"/>
          <w14:ligatures w14:val="none"/>
        </w:rPr>
        <w:t xml:space="preserve">s (see </w:t>
      </w:r>
      <w:r w:rsidR="006F47DE" w:rsidRPr="002346CC">
        <w:rPr>
          <w:rFonts w:ascii="Times New Roman" w:eastAsia="Times New Roman" w:hAnsi="Times New Roman" w:cs="Times New Roman"/>
          <w:b/>
          <w:bCs/>
          <w:kern w:val="0"/>
          <w:lang w:eastAsia="zh-CN"/>
          <w14:ligatures w14:val="none"/>
        </w:rPr>
        <w:t>Figures 1a</w:t>
      </w:r>
      <w:r w:rsidR="006F47DE" w:rsidRPr="002346CC">
        <w:rPr>
          <w:rFonts w:ascii="Times New Roman" w:eastAsia="Times New Roman" w:hAnsi="Times New Roman" w:cs="Times New Roman"/>
          <w:kern w:val="0"/>
          <w:lang w:eastAsia="zh-CN"/>
          <w14:ligatures w14:val="none"/>
        </w:rPr>
        <w:t>,</w:t>
      </w:r>
      <w:r w:rsidR="006F47DE" w:rsidRPr="002346CC">
        <w:rPr>
          <w:rFonts w:ascii="Times New Roman" w:eastAsia="Times New Roman" w:hAnsi="Times New Roman" w:cs="Times New Roman"/>
          <w:b/>
          <w:bCs/>
          <w:kern w:val="0"/>
          <w:lang w:eastAsia="zh-CN"/>
          <w14:ligatures w14:val="none"/>
        </w:rPr>
        <w:t xml:space="preserve"> S47</w:t>
      </w:r>
      <w:r w:rsidR="006F47DE" w:rsidRPr="002346CC">
        <w:rPr>
          <w:rFonts w:ascii="Times New Roman" w:eastAsia="Times New Roman" w:hAnsi="Times New Roman" w:cs="Times New Roman"/>
          <w:kern w:val="0"/>
          <w:lang w:eastAsia="zh-CN"/>
          <w14:ligatures w14:val="none"/>
        </w:rPr>
        <w:t xml:space="preserve">, </w:t>
      </w:r>
      <w:r w:rsidR="006F47DE" w:rsidRPr="002346CC">
        <w:rPr>
          <w:rFonts w:ascii="Times New Roman" w:hAnsi="Times New Roman" w:cs="Times New Roman"/>
        </w:rPr>
        <w:t>and</w:t>
      </w:r>
      <w:r w:rsidR="006F47DE" w:rsidRPr="002346CC">
        <w:rPr>
          <w:rFonts w:ascii="Times New Roman" w:eastAsia="Times New Roman" w:hAnsi="Times New Roman" w:cs="Times New Roman"/>
          <w:b/>
          <w:bCs/>
          <w:kern w:val="0"/>
          <w:lang w:eastAsia="zh-CN"/>
          <w14:ligatures w14:val="none"/>
        </w:rPr>
        <w:t xml:space="preserve"> S48</w:t>
      </w:r>
      <w:r w:rsidR="006F47DE" w:rsidRPr="002346CC">
        <w:rPr>
          <w:rFonts w:ascii="Times New Roman" w:eastAsia="Times New Roman" w:hAnsi="Times New Roman" w:cs="Times New Roman"/>
          <w:kern w:val="0"/>
          <w:lang w:eastAsia="zh-CN"/>
          <w14:ligatures w14:val="none"/>
        </w:rPr>
        <w:t>). This transition was likely due to the presence of a higher fraction of PLiMTFSI, which provided more free volume to facilitate ion-hopping motion</w:t>
      </w:r>
      <w:r w:rsidR="00BD5025" w:rsidRPr="002346CC">
        <w:rPr>
          <w:rFonts w:ascii="Times New Roman" w:hAnsi="Times New Roman" w:cs="Times New Roman"/>
        </w:rPr>
        <w:t>.</w:t>
      </w:r>
      <w:r w:rsidR="003E4734" w:rsidRPr="002346CC">
        <w:rPr>
          <w:rFonts w:ascii="Times New Roman" w:hAnsi="Times New Roman" w:cs="Times New Roman"/>
        </w:rPr>
        <w:t xml:space="preserve"> A further </w:t>
      </w:r>
      <w:r w:rsidR="004C0D8A" w:rsidRPr="002346CC">
        <w:rPr>
          <w:rFonts w:ascii="Times New Roman" w:hAnsi="Times New Roman" w:cs="Times New Roman"/>
        </w:rPr>
        <w:t>increase</w:t>
      </w:r>
      <w:r w:rsidR="00384188" w:rsidRPr="002346CC">
        <w:rPr>
          <w:rFonts w:ascii="Times New Roman" w:hAnsi="Times New Roman" w:cs="Times New Roman"/>
        </w:rPr>
        <w:t xml:space="preserve"> </w:t>
      </w:r>
      <w:r w:rsidR="003E4734" w:rsidRPr="002346CC">
        <w:rPr>
          <w:rFonts w:ascii="Times New Roman" w:hAnsi="Times New Roman" w:cs="Times New Roman"/>
        </w:rPr>
        <w:t>in</w:t>
      </w:r>
      <w:r w:rsidR="00155934" w:rsidRPr="002346CC">
        <w:rPr>
          <w:rFonts w:ascii="Times New Roman" w:hAnsi="Times New Roman" w:cs="Times New Roman"/>
        </w:rPr>
        <w:t xml:space="preserve"> LiMTFSI</w:t>
      </w:r>
      <w:r w:rsidR="009103FF" w:rsidRPr="002346CC">
        <w:rPr>
          <w:rFonts w:ascii="Times New Roman" w:hAnsi="Times New Roman" w:cs="Times New Roman"/>
        </w:rPr>
        <w:t xml:space="preserve"> concentration</w:t>
      </w:r>
      <w:r w:rsidR="003E4734" w:rsidRPr="002346CC">
        <w:rPr>
          <w:rFonts w:ascii="Times New Roman" w:hAnsi="Times New Roman" w:cs="Times New Roman"/>
        </w:rPr>
        <w:t xml:space="preserve"> led to a </w:t>
      </w:r>
      <w:r w:rsidR="00A70EA7" w:rsidRPr="002346CC">
        <w:rPr>
          <w:rFonts w:ascii="Times New Roman" w:hAnsi="Times New Roman" w:cs="Times New Roman"/>
        </w:rPr>
        <w:t xml:space="preserve">decrease </w:t>
      </w:r>
      <w:r w:rsidR="003E4734" w:rsidRPr="002346CC">
        <w:rPr>
          <w:rFonts w:ascii="Times New Roman" w:hAnsi="Times New Roman" w:cs="Times New Roman"/>
        </w:rPr>
        <w:t xml:space="preserve">in </w:t>
      </w:r>
      <w:r w:rsidR="00DF6CAC" w:rsidRPr="002346CC">
        <w:rPr>
          <w:rFonts w:ascii="Times New Roman" w:hAnsi="Times New Roman" w:cs="Times New Roman"/>
          <w:i/>
          <w:iCs/>
        </w:rPr>
        <w:t>σ</w:t>
      </w:r>
      <w:r w:rsidR="00DF6CAC" w:rsidRPr="002346CC">
        <w:rPr>
          <w:rFonts w:ascii="Times New Roman" w:hAnsi="Times New Roman" w:cs="Times New Roman"/>
          <w:vertAlign w:val="subscript"/>
        </w:rPr>
        <w:t>overall</w:t>
      </w:r>
      <w:r w:rsidR="003E4734" w:rsidRPr="002346CC">
        <w:rPr>
          <w:rFonts w:ascii="Times New Roman" w:hAnsi="Times New Roman" w:cs="Times New Roman"/>
        </w:rPr>
        <w:t xml:space="preserve">s, likely </w:t>
      </w:r>
      <w:r w:rsidR="00A70EA7" w:rsidRPr="002346CC">
        <w:rPr>
          <w:rFonts w:ascii="Times New Roman" w:hAnsi="Times New Roman" w:cs="Times New Roman"/>
        </w:rPr>
        <w:t>because the system now co</w:t>
      </w:r>
      <w:r w:rsidR="00D11F8F" w:rsidRPr="002346CC">
        <w:rPr>
          <w:rFonts w:ascii="Times New Roman" w:hAnsi="Times New Roman" w:cs="Times New Roman"/>
        </w:rPr>
        <w:t>mprise</w:t>
      </w:r>
      <w:r w:rsidR="00521C69" w:rsidRPr="002346CC">
        <w:rPr>
          <w:rFonts w:ascii="Times New Roman" w:hAnsi="Times New Roman" w:cs="Times New Roman"/>
        </w:rPr>
        <w:t>d</w:t>
      </w:r>
      <w:r w:rsidR="00D11F8F" w:rsidRPr="002346CC">
        <w:rPr>
          <w:rFonts w:ascii="Times New Roman" w:hAnsi="Times New Roman" w:cs="Times New Roman"/>
        </w:rPr>
        <w:t xml:space="preserve"> more PLiMTFSI</w:t>
      </w:r>
      <w:r w:rsidR="001A518D" w:rsidRPr="002346CC">
        <w:rPr>
          <w:rFonts w:ascii="Times New Roman" w:hAnsi="Times New Roman" w:cs="Times New Roman"/>
        </w:rPr>
        <w:t>, which interact</w:t>
      </w:r>
      <w:r w:rsidR="00521C69" w:rsidRPr="002346CC">
        <w:rPr>
          <w:rFonts w:ascii="Times New Roman" w:hAnsi="Times New Roman" w:cs="Times New Roman"/>
        </w:rPr>
        <w:t>ed</w:t>
      </w:r>
      <w:r w:rsidR="001A518D" w:rsidRPr="002346CC">
        <w:rPr>
          <w:rFonts w:ascii="Times New Roman" w:hAnsi="Times New Roman" w:cs="Times New Roman"/>
        </w:rPr>
        <w:t xml:space="preserve"> more strongly with POEM than LiTFSI </w:t>
      </w:r>
      <w:r w:rsidR="004C0D8A" w:rsidRPr="002346CC">
        <w:rPr>
          <w:rFonts w:ascii="Times New Roman" w:hAnsi="Times New Roman" w:cs="Times New Roman"/>
        </w:rPr>
        <w:t>would</w:t>
      </w:r>
      <w:r w:rsidR="001A518D" w:rsidRPr="002346CC">
        <w:rPr>
          <w:rFonts w:ascii="Times New Roman" w:hAnsi="Times New Roman" w:cs="Times New Roman"/>
        </w:rPr>
        <w:t xml:space="preserve"> (see </w:t>
      </w:r>
      <w:r w:rsidR="001A518D" w:rsidRPr="002346CC">
        <w:rPr>
          <w:rFonts w:ascii="Times New Roman" w:hAnsi="Times New Roman" w:cs="Times New Roman"/>
          <w:b/>
          <w:bCs/>
        </w:rPr>
        <w:t>Table 1</w:t>
      </w:r>
      <w:r w:rsidR="001A518D" w:rsidRPr="002346CC">
        <w:rPr>
          <w:rFonts w:ascii="Times New Roman" w:hAnsi="Times New Roman" w:cs="Times New Roman"/>
        </w:rPr>
        <w:t xml:space="preserve">). As a result, the segmental relaxation of POEM may be slowed, reducing the </w:t>
      </w:r>
      <w:r w:rsidR="00C3037B" w:rsidRPr="002346CC">
        <w:rPr>
          <w:rFonts w:ascii="Times New Roman" w:hAnsi="Times New Roman" w:cs="Times New Roman"/>
        </w:rPr>
        <w:t xml:space="preserve">rate of </w:t>
      </w:r>
      <w:r w:rsidR="001A518D" w:rsidRPr="002346CC">
        <w:rPr>
          <w:rFonts w:ascii="Times New Roman" w:hAnsi="Times New Roman" w:cs="Times New Roman"/>
        </w:rPr>
        <w:t xml:space="preserve">solvation site </w:t>
      </w:r>
      <w:r w:rsidR="00C3037B" w:rsidRPr="002346CC">
        <w:rPr>
          <w:rFonts w:ascii="Times New Roman" w:hAnsi="Times New Roman" w:cs="Times New Roman"/>
        </w:rPr>
        <w:t xml:space="preserve">renewal </w:t>
      </w:r>
      <w:r w:rsidR="001A518D" w:rsidRPr="002346CC">
        <w:rPr>
          <w:rFonts w:ascii="Times New Roman" w:hAnsi="Times New Roman" w:cs="Times New Roman"/>
        </w:rPr>
        <w:t>for Li⁺ hopping.</w:t>
      </w:r>
      <w:r w:rsidR="00C3037B" w:rsidRPr="002346CC">
        <w:rPr>
          <w:rFonts w:ascii="Times New Roman" w:hAnsi="Times New Roman" w:cs="Times New Roman"/>
        </w:rPr>
        <w:t xml:space="preserve"> </w:t>
      </w:r>
      <w:r w:rsidR="003E4734" w:rsidRPr="002346CC">
        <w:rPr>
          <w:rFonts w:ascii="Times New Roman" w:hAnsi="Times New Roman" w:cs="Times New Roman"/>
        </w:rPr>
        <w:t xml:space="preserve">For </w:t>
      </w:r>
      <w:r w:rsidR="00303E90" w:rsidRPr="002346CC">
        <w:rPr>
          <w:rFonts w:ascii="Times New Roman" w:hAnsi="Times New Roman" w:cs="Times New Roman"/>
        </w:rPr>
        <w:t xml:space="preserve">mixed-salt blends consisting of </w:t>
      </w:r>
      <w:r w:rsidR="003E4734" w:rsidRPr="002346CC">
        <w:rPr>
          <w:rFonts w:ascii="Times New Roman" w:hAnsi="Times New Roman" w:cs="Times New Roman"/>
        </w:rPr>
        <w:t xml:space="preserve">LiFSI and LiTf, </w:t>
      </w:r>
      <w:r w:rsidR="00303E90" w:rsidRPr="002346CC">
        <w:rPr>
          <w:rFonts w:ascii="Times New Roman" w:hAnsi="Times New Roman" w:cs="Times New Roman"/>
        </w:rPr>
        <w:t xml:space="preserve">both of </w:t>
      </w:r>
      <w:r w:rsidR="003E4734" w:rsidRPr="002346CC">
        <w:rPr>
          <w:rFonts w:ascii="Times New Roman" w:hAnsi="Times New Roman" w:cs="Times New Roman"/>
        </w:rPr>
        <w:t>which displayed VTF-like transport behavior across all</w:t>
      </w:r>
      <w:r w:rsidR="00CA6EFC" w:rsidRPr="002346CC">
        <w:rPr>
          <w:rFonts w:ascii="Times New Roman" w:hAnsi="Times New Roman" w:cs="Times New Roman"/>
        </w:rPr>
        <w:t xml:space="preserve"> </w:t>
      </w:r>
      <w:r w:rsidR="00DA2A84" w:rsidRPr="002346CC">
        <w:rPr>
          <w:rFonts w:ascii="Times New Roman" w:hAnsi="Times New Roman" w:cs="Times New Roman"/>
        </w:rPr>
        <w:t>tethered-to-untethered</w:t>
      </w:r>
      <w:r w:rsidR="00CA6EFC" w:rsidRPr="002346CC">
        <w:rPr>
          <w:rFonts w:ascii="Times New Roman" w:hAnsi="Times New Roman" w:cs="Times New Roman"/>
        </w:rPr>
        <w:t xml:space="preserve"> salt ratios</w:t>
      </w:r>
      <w:r w:rsidR="003E4734" w:rsidRPr="002346CC">
        <w:rPr>
          <w:rFonts w:ascii="Times New Roman" w:hAnsi="Times New Roman" w:cs="Times New Roman"/>
        </w:rPr>
        <w:t xml:space="preserve">, the </w:t>
      </w:r>
      <w:r w:rsidR="00752C8E" w:rsidRPr="002346CC">
        <w:rPr>
          <w:rFonts w:ascii="Times New Roman" w:hAnsi="Times New Roman" w:cs="Times New Roman"/>
          <w:i/>
          <w:iCs/>
        </w:rPr>
        <w:t>σ</w:t>
      </w:r>
      <w:r w:rsidR="00752C8E" w:rsidRPr="002346CC">
        <w:rPr>
          <w:rFonts w:ascii="Times New Roman" w:hAnsi="Times New Roman" w:cs="Times New Roman"/>
          <w:vertAlign w:val="subscript"/>
        </w:rPr>
        <w:t>overall</w:t>
      </w:r>
      <w:r w:rsidR="003E4734" w:rsidRPr="002346CC">
        <w:rPr>
          <w:rFonts w:ascii="Times New Roman" w:hAnsi="Times New Roman" w:cs="Times New Roman"/>
        </w:rPr>
        <w:t xml:space="preserve"> </w:t>
      </w:r>
      <w:r w:rsidR="00CF69FF" w:rsidRPr="002346CC">
        <w:rPr>
          <w:rFonts w:ascii="Times New Roman" w:hAnsi="Times New Roman" w:cs="Times New Roman"/>
        </w:rPr>
        <w:t xml:space="preserve">values </w:t>
      </w:r>
      <w:r w:rsidR="00060942" w:rsidRPr="002346CC">
        <w:rPr>
          <w:rFonts w:ascii="Times New Roman" w:hAnsi="Times New Roman" w:cs="Times New Roman"/>
        </w:rPr>
        <w:t xml:space="preserve">were </w:t>
      </w:r>
      <w:r w:rsidR="00CF69FF" w:rsidRPr="002346CC">
        <w:rPr>
          <w:rFonts w:ascii="Times New Roman" w:hAnsi="Times New Roman" w:cs="Times New Roman"/>
        </w:rPr>
        <w:t>comparable</w:t>
      </w:r>
      <w:r w:rsidR="00060942" w:rsidRPr="002346CC">
        <w:rPr>
          <w:rFonts w:ascii="Times New Roman" w:hAnsi="Times New Roman" w:cs="Times New Roman"/>
        </w:rPr>
        <w:t xml:space="preserve"> </w:t>
      </w:r>
      <w:r w:rsidR="00810F4D" w:rsidRPr="002346CC">
        <w:rPr>
          <w:rFonts w:ascii="Times New Roman" w:hAnsi="Times New Roman" w:cs="Times New Roman"/>
        </w:rPr>
        <w:t xml:space="preserve">and </w:t>
      </w:r>
      <w:r w:rsidR="00D91744" w:rsidRPr="002346CC">
        <w:rPr>
          <w:rFonts w:ascii="Times New Roman" w:hAnsi="Times New Roman" w:cs="Times New Roman"/>
        </w:rPr>
        <w:t>dropped</w:t>
      </w:r>
      <w:r w:rsidR="00705ABC" w:rsidRPr="002346CC">
        <w:rPr>
          <w:rFonts w:ascii="Times New Roman" w:hAnsi="Times New Roman" w:cs="Times New Roman"/>
        </w:rPr>
        <w:t xml:space="preserve"> </w:t>
      </w:r>
      <w:r w:rsidR="00A609EF" w:rsidRPr="002346CC">
        <w:rPr>
          <w:rFonts w:ascii="Times New Roman" w:hAnsi="Times New Roman" w:cs="Times New Roman"/>
        </w:rPr>
        <w:t>almost</w:t>
      </w:r>
      <w:r w:rsidR="00810F4D" w:rsidRPr="002346CC">
        <w:rPr>
          <w:rFonts w:ascii="Times New Roman" w:hAnsi="Times New Roman" w:cs="Times New Roman"/>
        </w:rPr>
        <w:t xml:space="preserve"> </w:t>
      </w:r>
      <w:r w:rsidR="003E4734" w:rsidRPr="002346CC">
        <w:rPr>
          <w:rFonts w:ascii="Times New Roman" w:hAnsi="Times New Roman" w:cs="Times New Roman"/>
        </w:rPr>
        <w:t>monotonically with increasing</w:t>
      </w:r>
      <w:r w:rsidR="00810F4D" w:rsidRPr="002346CC">
        <w:rPr>
          <w:rFonts w:ascii="Times New Roman" w:hAnsi="Times New Roman" w:cs="Times New Roman"/>
        </w:rPr>
        <w:t xml:space="preserve"> LiMTFSI</w:t>
      </w:r>
      <w:r w:rsidR="00CA6EFC" w:rsidRPr="002346CC">
        <w:rPr>
          <w:rFonts w:ascii="Times New Roman" w:hAnsi="Times New Roman" w:cs="Times New Roman"/>
        </w:rPr>
        <w:t xml:space="preserve"> content</w:t>
      </w:r>
      <w:r w:rsidR="005B35D0" w:rsidRPr="002346CC">
        <w:rPr>
          <w:rFonts w:ascii="Times New Roman" w:hAnsi="Times New Roman" w:cs="Times New Roman"/>
        </w:rPr>
        <w:t>.</w:t>
      </w:r>
      <w:r w:rsidR="00260B0F" w:rsidRPr="002346CC">
        <w:rPr>
          <w:rFonts w:ascii="Times New Roman" w:hAnsi="Times New Roman" w:cs="Times New Roman"/>
        </w:rPr>
        <w:t xml:space="preserve"> </w:t>
      </w:r>
      <w:r w:rsidR="003E4734" w:rsidRPr="002346CC">
        <w:rPr>
          <w:rFonts w:ascii="Times New Roman" w:hAnsi="Times New Roman" w:cs="Times New Roman"/>
        </w:rPr>
        <w:t xml:space="preserve">This conductivity </w:t>
      </w:r>
      <w:r w:rsidR="005B35D0" w:rsidRPr="002346CC">
        <w:rPr>
          <w:rFonts w:ascii="Times New Roman" w:hAnsi="Times New Roman" w:cs="Times New Roman"/>
        </w:rPr>
        <w:t xml:space="preserve">trend </w:t>
      </w:r>
      <w:r w:rsidR="00A609EF" w:rsidRPr="002346CC">
        <w:rPr>
          <w:rFonts w:ascii="Times New Roman" w:hAnsi="Times New Roman" w:cs="Times New Roman"/>
        </w:rPr>
        <w:t>mirror</w:t>
      </w:r>
      <w:r w:rsidR="008E2C39" w:rsidRPr="002346CC">
        <w:rPr>
          <w:rFonts w:ascii="Times New Roman" w:hAnsi="Times New Roman" w:cs="Times New Roman"/>
        </w:rPr>
        <w:t>ed</w:t>
      </w:r>
      <w:r w:rsidR="005B35D0" w:rsidRPr="002346CC">
        <w:rPr>
          <w:rFonts w:ascii="Times New Roman" w:hAnsi="Times New Roman" w:cs="Times New Roman"/>
        </w:rPr>
        <w:t xml:space="preserve"> the </w:t>
      </w:r>
      <w:r w:rsidR="00097871" w:rsidRPr="002346CC">
        <w:rPr>
          <w:rFonts w:ascii="Times New Roman" w:hAnsi="Times New Roman" w:cs="Times New Roman"/>
          <w:i/>
          <w:iCs/>
        </w:rPr>
        <w:t>T</w:t>
      </w:r>
      <w:r w:rsidR="00097871" w:rsidRPr="002346CC">
        <w:rPr>
          <w:rFonts w:ascii="Times New Roman" w:hAnsi="Times New Roman" w:cs="Times New Roman"/>
          <w:vertAlign w:val="subscript"/>
        </w:rPr>
        <w:t>g, blend</w:t>
      </w:r>
      <w:r w:rsidR="00097871" w:rsidRPr="002346CC">
        <w:rPr>
          <w:rFonts w:ascii="Times New Roman" w:hAnsi="Times New Roman" w:cs="Times New Roman"/>
        </w:rPr>
        <w:t xml:space="preserve"> </w:t>
      </w:r>
      <w:r w:rsidR="005B35D0" w:rsidRPr="002346CC">
        <w:rPr>
          <w:rFonts w:ascii="Times New Roman" w:hAnsi="Times New Roman" w:cs="Times New Roman"/>
        </w:rPr>
        <w:t xml:space="preserve">trend </w:t>
      </w:r>
      <w:r w:rsidR="00097871" w:rsidRPr="002346CC">
        <w:rPr>
          <w:rFonts w:ascii="Times New Roman" w:hAnsi="Times New Roman" w:cs="Times New Roman"/>
        </w:rPr>
        <w:t xml:space="preserve">(see </w:t>
      </w:r>
      <w:r w:rsidR="00097871" w:rsidRPr="002346CC">
        <w:rPr>
          <w:rFonts w:ascii="Times New Roman" w:hAnsi="Times New Roman" w:cs="Times New Roman"/>
          <w:b/>
          <w:bCs/>
        </w:rPr>
        <w:t>Figure 4a</w:t>
      </w:r>
      <w:r w:rsidR="00097871" w:rsidRPr="002346CC">
        <w:rPr>
          <w:rFonts w:ascii="Times New Roman" w:hAnsi="Times New Roman" w:cs="Times New Roman"/>
        </w:rPr>
        <w:t xml:space="preserve">) </w:t>
      </w:r>
      <w:r w:rsidR="005B35D0" w:rsidRPr="002346CC">
        <w:rPr>
          <w:rFonts w:ascii="Times New Roman" w:hAnsi="Times New Roman" w:cs="Times New Roman"/>
        </w:rPr>
        <w:t xml:space="preserve">in </w:t>
      </w:r>
      <w:r w:rsidR="009030BB" w:rsidRPr="002346CC">
        <w:rPr>
          <w:rFonts w:ascii="Times New Roman" w:hAnsi="Times New Roman" w:cs="Times New Roman"/>
        </w:rPr>
        <w:t>both</w:t>
      </w:r>
      <w:r w:rsidR="005B35D0" w:rsidRPr="002346CC">
        <w:rPr>
          <w:rFonts w:ascii="Times New Roman" w:hAnsi="Times New Roman" w:cs="Times New Roman"/>
        </w:rPr>
        <w:t xml:space="preserve"> systems, su</w:t>
      </w:r>
      <w:r w:rsidR="00192B2C" w:rsidRPr="002346CC">
        <w:rPr>
          <w:rFonts w:ascii="Times New Roman" w:hAnsi="Times New Roman" w:cs="Times New Roman"/>
        </w:rPr>
        <w:t xml:space="preserve">ggesting a </w:t>
      </w:r>
      <w:r w:rsidR="009030BB" w:rsidRPr="002346CC">
        <w:rPr>
          <w:rFonts w:ascii="Times New Roman" w:hAnsi="Times New Roman" w:cs="Times New Roman"/>
        </w:rPr>
        <w:t>strong</w:t>
      </w:r>
      <w:r w:rsidR="00192B2C" w:rsidRPr="002346CC">
        <w:rPr>
          <w:rFonts w:ascii="Times New Roman" w:hAnsi="Times New Roman" w:cs="Times New Roman"/>
        </w:rPr>
        <w:t xml:space="preserve"> correlation between segmental dynamics and ion transport, </w:t>
      </w:r>
      <w:r w:rsidR="009030BB" w:rsidRPr="002346CC">
        <w:rPr>
          <w:rFonts w:ascii="Times New Roman" w:hAnsi="Times New Roman" w:cs="Times New Roman"/>
        </w:rPr>
        <w:t>which is consistent with the</w:t>
      </w:r>
      <w:r w:rsidR="00192B2C" w:rsidRPr="002346CC">
        <w:rPr>
          <w:rFonts w:ascii="Times New Roman" w:hAnsi="Times New Roman" w:cs="Times New Roman"/>
        </w:rPr>
        <w:t xml:space="preserve"> VTF-like </w:t>
      </w:r>
      <w:r w:rsidR="00097871" w:rsidRPr="002346CC">
        <w:rPr>
          <w:rFonts w:ascii="Times New Roman" w:hAnsi="Times New Roman" w:cs="Times New Roman"/>
        </w:rPr>
        <w:t>transport</w:t>
      </w:r>
      <w:r w:rsidR="009030BB" w:rsidRPr="002346CC">
        <w:rPr>
          <w:rFonts w:ascii="Times New Roman" w:hAnsi="Times New Roman" w:cs="Times New Roman"/>
        </w:rPr>
        <w:t xml:space="preserve"> behavior</w:t>
      </w:r>
      <w:r w:rsidR="00192B2C" w:rsidRPr="002346CC">
        <w:rPr>
          <w:rFonts w:ascii="Times New Roman" w:hAnsi="Times New Roman" w:cs="Times New Roman"/>
        </w:rPr>
        <w:t>.</w:t>
      </w:r>
      <w:r w:rsidR="001D7F5B" w:rsidRPr="002346CC">
        <w:rPr>
          <w:rFonts w:ascii="Times New Roman" w:hAnsi="Times New Roman" w:cs="Times New Roman"/>
        </w:rPr>
        <w:t xml:space="preserve"> </w:t>
      </w:r>
      <w:r w:rsidR="007C7B51" w:rsidRPr="002346CC">
        <w:rPr>
          <w:rFonts w:ascii="Times New Roman" w:hAnsi="Times New Roman" w:cs="Times New Roman"/>
        </w:rPr>
        <w:t>Additionally, a</w:t>
      </w:r>
      <w:r w:rsidR="003E4734" w:rsidRPr="002346CC">
        <w:rPr>
          <w:rFonts w:ascii="Times New Roman" w:hAnsi="Times New Roman" w:cs="Times New Roman"/>
        </w:rPr>
        <w:t>ll LiClO</w:t>
      </w:r>
      <w:r w:rsidR="003E4734" w:rsidRPr="002346CC">
        <w:rPr>
          <w:rFonts w:ascii="Times New Roman" w:hAnsi="Times New Roman" w:cs="Times New Roman"/>
          <w:vertAlign w:val="subscript"/>
        </w:rPr>
        <w:t>4</w:t>
      </w:r>
      <w:r w:rsidR="003E4734" w:rsidRPr="002346CC">
        <w:rPr>
          <w:rFonts w:ascii="Times New Roman" w:hAnsi="Times New Roman" w:cs="Times New Roman"/>
        </w:rPr>
        <w:t>-based</w:t>
      </w:r>
      <w:r w:rsidR="00A23158" w:rsidRPr="002346CC">
        <w:rPr>
          <w:rFonts w:ascii="Times New Roman" w:hAnsi="Times New Roman" w:cs="Times New Roman"/>
        </w:rPr>
        <w:t>,</w:t>
      </w:r>
      <w:r w:rsidR="003E4734" w:rsidRPr="002346CC">
        <w:rPr>
          <w:rFonts w:ascii="Times New Roman" w:hAnsi="Times New Roman" w:cs="Times New Roman"/>
        </w:rPr>
        <w:t xml:space="preserve"> </w:t>
      </w:r>
      <w:r w:rsidR="00CC1648" w:rsidRPr="002346CC">
        <w:rPr>
          <w:rFonts w:ascii="Times New Roman" w:hAnsi="Times New Roman" w:cs="Times New Roman"/>
        </w:rPr>
        <w:t xml:space="preserve">mixed-salt </w:t>
      </w:r>
      <w:r w:rsidR="003E4734" w:rsidRPr="002346CC">
        <w:rPr>
          <w:rFonts w:ascii="Times New Roman" w:hAnsi="Times New Roman" w:cs="Times New Roman"/>
        </w:rPr>
        <w:t xml:space="preserve">blends exhibited VTF-like transport behavior </w:t>
      </w:r>
      <w:r w:rsidR="00821AF5" w:rsidRPr="002346CC">
        <w:rPr>
          <w:rFonts w:ascii="Times New Roman" w:hAnsi="Times New Roman" w:cs="Times New Roman"/>
        </w:rPr>
        <w:t xml:space="preserve">and </w:t>
      </w:r>
      <w:r w:rsidR="003E4734" w:rsidRPr="002346CC">
        <w:rPr>
          <w:rFonts w:ascii="Times New Roman" w:hAnsi="Times New Roman" w:cs="Times New Roman"/>
        </w:rPr>
        <w:t xml:space="preserve">had the lowest </w:t>
      </w:r>
      <w:r w:rsidR="007C7B51" w:rsidRPr="002346CC">
        <w:rPr>
          <w:rFonts w:ascii="Times New Roman" w:hAnsi="Times New Roman" w:cs="Times New Roman"/>
          <w:i/>
          <w:iCs/>
        </w:rPr>
        <w:t>σ</w:t>
      </w:r>
      <w:r w:rsidR="007C7B51" w:rsidRPr="002346CC">
        <w:rPr>
          <w:rFonts w:ascii="Times New Roman" w:hAnsi="Times New Roman" w:cs="Times New Roman"/>
          <w:vertAlign w:val="subscript"/>
        </w:rPr>
        <w:t>overall</w:t>
      </w:r>
      <w:r w:rsidR="007C7B51" w:rsidRPr="002346CC">
        <w:rPr>
          <w:rFonts w:ascii="Times New Roman" w:hAnsi="Times New Roman" w:cs="Times New Roman"/>
        </w:rPr>
        <w:t>s</w:t>
      </w:r>
      <w:r w:rsidR="003E4734" w:rsidRPr="002346CC">
        <w:rPr>
          <w:rFonts w:ascii="Times New Roman" w:hAnsi="Times New Roman" w:cs="Times New Roman"/>
        </w:rPr>
        <w:t xml:space="preserve"> a</w:t>
      </w:r>
      <w:r w:rsidR="009F4CBF" w:rsidRPr="002346CC">
        <w:rPr>
          <w:rFonts w:ascii="Times New Roman" w:hAnsi="Times New Roman" w:cs="Times New Roman"/>
        </w:rPr>
        <w:t>cross</w:t>
      </w:r>
      <w:r w:rsidR="003E4734" w:rsidRPr="002346CC">
        <w:rPr>
          <w:rFonts w:ascii="Times New Roman" w:hAnsi="Times New Roman" w:cs="Times New Roman"/>
        </w:rPr>
        <w:t xml:space="preserve"> </w:t>
      </w:r>
      <w:r w:rsidR="009F4CBF" w:rsidRPr="002346CC">
        <w:rPr>
          <w:rFonts w:ascii="Times New Roman" w:hAnsi="Times New Roman" w:cs="Times New Roman"/>
        </w:rPr>
        <w:t>al</w:t>
      </w:r>
      <w:r w:rsidR="003E4734" w:rsidRPr="002346CC">
        <w:rPr>
          <w:rFonts w:ascii="Times New Roman" w:hAnsi="Times New Roman" w:cs="Times New Roman"/>
        </w:rPr>
        <w:t>most</w:t>
      </w:r>
      <w:r w:rsidR="009F4CBF" w:rsidRPr="002346CC">
        <w:rPr>
          <w:rFonts w:ascii="Times New Roman" w:hAnsi="Times New Roman" w:cs="Times New Roman"/>
        </w:rPr>
        <w:t xml:space="preserve"> all</w:t>
      </w:r>
      <w:r w:rsidR="004C0D8A" w:rsidRPr="002346CC">
        <w:rPr>
          <w:rFonts w:ascii="Times New Roman" w:hAnsi="Times New Roman" w:cs="Times New Roman"/>
        </w:rPr>
        <w:t xml:space="preserve"> </w:t>
      </w:r>
      <w:r w:rsidR="00B11AF1" w:rsidRPr="002346CC">
        <w:rPr>
          <w:rFonts w:ascii="Times New Roman" w:hAnsi="Times New Roman" w:cs="Times New Roman"/>
        </w:rPr>
        <w:t>tethered-to-untethered</w:t>
      </w:r>
      <w:r w:rsidR="00CA6EFC" w:rsidRPr="002346CC">
        <w:rPr>
          <w:rFonts w:ascii="Times New Roman" w:hAnsi="Times New Roman" w:cs="Times New Roman"/>
        </w:rPr>
        <w:t xml:space="preserve"> salt ratios</w:t>
      </w:r>
      <w:r w:rsidR="003E4734" w:rsidRPr="002346CC">
        <w:rPr>
          <w:rFonts w:ascii="Times New Roman" w:hAnsi="Times New Roman" w:cs="Times New Roman"/>
        </w:rPr>
        <w:t xml:space="preserve">. </w:t>
      </w:r>
      <w:r w:rsidR="00231A87" w:rsidRPr="002346CC">
        <w:rPr>
          <w:rFonts w:ascii="Times New Roman" w:eastAsia="Times New Roman" w:hAnsi="Times New Roman" w:cs="Times New Roman"/>
          <w:kern w:val="0"/>
          <w:lang w:eastAsia="zh-CN"/>
          <w14:ligatures w14:val="none"/>
        </w:rPr>
        <w:t xml:space="preserve">The </w:t>
      </w:r>
      <w:r w:rsidR="00045B1E" w:rsidRPr="002346CC">
        <w:rPr>
          <w:rFonts w:ascii="Times New Roman" w:eastAsia="Times New Roman" w:hAnsi="Times New Roman" w:cs="Times New Roman"/>
          <w:kern w:val="0"/>
          <w:lang w:eastAsia="zh-CN"/>
          <w14:ligatures w14:val="none"/>
        </w:rPr>
        <w:t xml:space="preserve">relatively </w:t>
      </w:r>
      <w:r w:rsidR="00231A87" w:rsidRPr="002346CC">
        <w:rPr>
          <w:rFonts w:ascii="Times New Roman" w:eastAsia="Times New Roman" w:hAnsi="Times New Roman" w:cs="Times New Roman"/>
          <w:kern w:val="0"/>
          <w:lang w:eastAsia="zh-CN"/>
          <w14:ligatures w14:val="none"/>
        </w:rPr>
        <w:t xml:space="preserve">poor conductivities possibly arose from </w:t>
      </w:r>
      <w:r w:rsidR="00022B5D" w:rsidRPr="002346CC">
        <w:rPr>
          <w:rFonts w:ascii="Times New Roman" w:eastAsia="Times New Roman" w:hAnsi="Times New Roman" w:cs="Times New Roman"/>
          <w:kern w:val="0"/>
          <w:lang w:eastAsia="zh-CN"/>
          <w14:ligatures w14:val="none"/>
        </w:rPr>
        <w:t>a combination of limited</w:t>
      </w:r>
      <w:r w:rsidR="00022B5D" w:rsidRPr="002346CC">
        <w:rPr>
          <w:rFonts w:ascii="Times New Roman" w:hAnsi="Times New Roman" w:cs="Times New Roman"/>
        </w:rPr>
        <w:t xml:space="preserve"> ion dissociation in LiClO</w:t>
      </w:r>
      <w:r w:rsidR="00022B5D" w:rsidRPr="002346CC">
        <w:rPr>
          <w:rFonts w:ascii="Times New Roman" w:hAnsi="Times New Roman" w:cs="Times New Roman"/>
          <w:vertAlign w:val="subscript"/>
        </w:rPr>
        <w:t>4</w:t>
      </w:r>
      <w:r w:rsidR="00022B5D" w:rsidRPr="002346CC">
        <w:rPr>
          <w:rFonts w:ascii="Times New Roman" w:hAnsi="Times New Roman" w:cs="Times New Roman"/>
        </w:rPr>
        <w:t xml:space="preserve"> and potentially increasingly </w:t>
      </w:r>
      <w:r w:rsidR="00022B5D" w:rsidRPr="002346CC">
        <w:rPr>
          <w:rFonts w:ascii="Times New Roman" w:eastAsia="Times New Roman" w:hAnsi="Times New Roman" w:cs="Times New Roman"/>
          <w:kern w:val="0"/>
          <w:lang w:eastAsia="zh-CN"/>
          <w14:ligatures w14:val="none"/>
        </w:rPr>
        <w:t>torturous transport pathways, with their relative contributions depending on the blend composition. Specifically, in blends with [EO]:[LiMTFSI]:[LiClO</w:t>
      </w:r>
      <w:r w:rsidR="00022B5D" w:rsidRPr="002346CC">
        <w:rPr>
          <w:rFonts w:ascii="Times New Roman" w:eastAsia="Times New Roman" w:hAnsi="Times New Roman" w:cs="Times New Roman"/>
          <w:kern w:val="0"/>
          <w:vertAlign w:val="subscript"/>
          <w:lang w:eastAsia="zh-CN"/>
          <w14:ligatures w14:val="none"/>
        </w:rPr>
        <w:t>4</w:t>
      </w:r>
      <w:r w:rsidR="00022B5D" w:rsidRPr="002346CC">
        <w:rPr>
          <w:rFonts w:ascii="Times New Roman" w:eastAsia="Times New Roman" w:hAnsi="Times New Roman" w:cs="Times New Roman"/>
          <w:kern w:val="0"/>
          <w:lang w:eastAsia="zh-CN"/>
          <w14:ligatures w14:val="none"/>
        </w:rPr>
        <w:t>] molar ratios of 10:0.05:0.95, 10:0.15:0.85, 10:0.25:0.75, and 10:0.40:0.60, LiClO</w:t>
      </w:r>
      <w:r w:rsidR="00022B5D" w:rsidRPr="002346CC">
        <w:rPr>
          <w:rFonts w:ascii="Times New Roman" w:eastAsia="Times New Roman" w:hAnsi="Times New Roman" w:cs="Times New Roman"/>
          <w:kern w:val="0"/>
          <w:vertAlign w:val="subscript"/>
          <w:lang w:eastAsia="zh-CN"/>
          <w14:ligatures w14:val="none"/>
        </w:rPr>
        <w:t>4</w:t>
      </w:r>
      <w:r w:rsidR="00022B5D" w:rsidRPr="002346CC">
        <w:rPr>
          <w:rFonts w:ascii="Times New Roman" w:eastAsia="Times New Roman" w:hAnsi="Times New Roman" w:cs="Times New Roman"/>
          <w:kern w:val="0"/>
          <w:lang w:eastAsia="zh-CN"/>
          <w14:ligatures w14:val="none"/>
        </w:rPr>
        <w:t xml:space="preserve"> appeared to be fully solvated, as indicated by the absence of crystalline LiClO</w:t>
      </w:r>
      <w:r w:rsidR="00022B5D" w:rsidRPr="002346CC">
        <w:rPr>
          <w:rFonts w:ascii="Times New Roman" w:eastAsia="Times New Roman" w:hAnsi="Times New Roman" w:cs="Times New Roman"/>
          <w:kern w:val="0"/>
          <w:vertAlign w:val="subscript"/>
          <w:lang w:eastAsia="zh-CN"/>
          <w14:ligatures w14:val="none"/>
        </w:rPr>
        <w:t>4</w:t>
      </w:r>
      <w:r w:rsidR="00022B5D" w:rsidRPr="002346CC">
        <w:rPr>
          <w:rFonts w:ascii="Times New Roman" w:eastAsia="Times New Roman" w:hAnsi="Times New Roman" w:cs="Times New Roman"/>
          <w:kern w:val="0"/>
          <w:lang w:eastAsia="zh-CN"/>
          <w14:ligatures w14:val="none"/>
        </w:rPr>
        <w:t xml:space="preserve"> peaks in the WAXS data (see </w:t>
      </w:r>
      <w:r w:rsidR="00022B5D" w:rsidRPr="002346CC">
        <w:rPr>
          <w:rFonts w:ascii="Times New Roman" w:eastAsia="Times New Roman" w:hAnsi="Times New Roman" w:cs="Times New Roman"/>
          <w:b/>
          <w:bCs/>
          <w:kern w:val="0"/>
          <w:lang w:eastAsia="zh-CN"/>
          <w14:ligatures w14:val="none"/>
        </w:rPr>
        <w:t>Figures S37 – S40</w:t>
      </w:r>
      <w:r w:rsidR="00022B5D" w:rsidRPr="002346CC">
        <w:rPr>
          <w:rFonts w:ascii="Times New Roman" w:eastAsia="Times New Roman" w:hAnsi="Times New Roman" w:cs="Times New Roman"/>
          <w:kern w:val="0"/>
          <w:lang w:eastAsia="zh-CN"/>
          <w14:ligatures w14:val="none"/>
        </w:rPr>
        <w:t>). Despite this complete solvation, these blends exhibited the lowest conductivities among the mixed-salt systems, suggesting that limited ion dissociation of LiClO</w:t>
      </w:r>
      <w:r w:rsidR="00022B5D" w:rsidRPr="002346CC">
        <w:rPr>
          <w:rFonts w:ascii="Times New Roman" w:eastAsia="Times New Roman" w:hAnsi="Times New Roman" w:cs="Times New Roman"/>
          <w:kern w:val="0"/>
          <w:vertAlign w:val="subscript"/>
          <w:lang w:eastAsia="zh-CN"/>
          <w14:ligatures w14:val="none"/>
        </w:rPr>
        <w:t>4</w:t>
      </w:r>
      <w:r w:rsidR="00022B5D" w:rsidRPr="002346CC">
        <w:rPr>
          <w:rFonts w:ascii="Times New Roman" w:eastAsia="Times New Roman" w:hAnsi="Times New Roman" w:cs="Times New Roman"/>
          <w:kern w:val="0"/>
          <w:lang w:eastAsia="zh-CN"/>
          <w14:ligatures w14:val="none"/>
        </w:rPr>
        <w:t xml:space="preserve"> (due to its smaller anion size) played a dominant role</w:t>
      </w:r>
      <w:r w:rsidR="00022B5D" w:rsidRPr="002346CC">
        <w:rPr>
          <w:rFonts w:ascii="Times New Roman" w:hAnsi="Times New Roman" w:cs="Times New Roman"/>
        </w:rPr>
        <w:t>.</w:t>
      </w:r>
      <w:r w:rsidR="00022B5D" w:rsidRPr="002346CC">
        <w:rPr>
          <w:rFonts w:ascii="Times New Roman" w:eastAsia="Times New Roman" w:hAnsi="Times New Roman" w:cs="Times New Roman"/>
          <w:kern w:val="0"/>
          <w:lang w:eastAsia="zh-CN"/>
          <w14:ligatures w14:val="none"/>
        </w:rPr>
        <w:t xml:space="preserve"> In contrast, at higher LiClO</w:t>
      </w:r>
      <w:r w:rsidR="00022B5D" w:rsidRPr="002346CC">
        <w:rPr>
          <w:rFonts w:ascii="Times New Roman" w:eastAsia="Times New Roman" w:hAnsi="Times New Roman" w:cs="Times New Roman"/>
          <w:kern w:val="0"/>
          <w:vertAlign w:val="subscript"/>
          <w:lang w:eastAsia="zh-CN"/>
          <w14:ligatures w14:val="none"/>
        </w:rPr>
        <w:t>4</w:t>
      </w:r>
      <w:r w:rsidR="00022B5D" w:rsidRPr="002346CC">
        <w:rPr>
          <w:rFonts w:ascii="Times New Roman" w:eastAsia="Times New Roman" w:hAnsi="Times New Roman" w:cs="Times New Roman"/>
          <w:kern w:val="0"/>
          <w:lang w:eastAsia="zh-CN"/>
          <w14:ligatures w14:val="none"/>
        </w:rPr>
        <w:t xml:space="preserve"> loadings ([EO]:[LiMTFSI]:[LiClO</w:t>
      </w:r>
      <w:r w:rsidR="00022B5D" w:rsidRPr="002346CC">
        <w:rPr>
          <w:rFonts w:ascii="Times New Roman" w:eastAsia="Times New Roman" w:hAnsi="Times New Roman" w:cs="Times New Roman"/>
          <w:kern w:val="0"/>
          <w:vertAlign w:val="subscript"/>
          <w:lang w:eastAsia="zh-CN"/>
          <w14:ligatures w14:val="none"/>
        </w:rPr>
        <w:t>4</w:t>
      </w:r>
      <w:r w:rsidR="00022B5D" w:rsidRPr="002346CC">
        <w:rPr>
          <w:rFonts w:ascii="Times New Roman" w:eastAsia="Times New Roman" w:hAnsi="Times New Roman" w:cs="Times New Roman"/>
          <w:kern w:val="0"/>
          <w:lang w:eastAsia="zh-CN"/>
          <w14:ligatures w14:val="none"/>
        </w:rPr>
        <w:t xml:space="preserve">] of 10:0.50:0.50, 10:0.60:0.40, and 10:0.80:0.20), </w:t>
      </w:r>
      <w:r w:rsidR="00BD467A" w:rsidRPr="002346CC">
        <w:rPr>
          <w:rFonts w:ascii="Times New Roman" w:eastAsia="Times New Roman" w:hAnsi="Times New Roman" w:cs="Times New Roman"/>
          <w:kern w:val="0"/>
          <w:lang w:eastAsia="zh-CN"/>
          <w14:ligatures w14:val="none"/>
        </w:rPr>
        <w:t xml:space="preserve">incomplete </w:t>
      </w:r>
      <w:r w:rsidR="00022B5D" w:rsidRPr="002346CC">
        <w:rPr>
          <w:rFonts w:ascii="Times New Roman" w:eastAsia="Times New Roman" w:hAnsi="Times New Roman" w:cs="Times New Roman"/>
          <w:kern w:val="0"/>
          <w:lang w:eastAsia="zh-CN"/>
          <w14:ligatures w14:val="none"/>
        </w:rPr>
        <w:t>LiClO</w:t>
      </w:r>
      <w:r w:rsidR="00022B5D" w:rsidRPr="002346CC">
        <w:rPr>
          <w:rFonts w:ascii="Times New Roman" w:eastAsia="Times New Roman" w:hAnsi="Times New Roman" w:cs="Times New Roman"/>
          <w:kern w:val="0"/>
          <w:vertAlign w:val="subscript"/>
          <w:lang w:eastAsia="zh-CN"/>
          <w14:ligatures w14:val="none"/>
        </w:rPr>
        <w:t>4</w:t>
      </w:r>
      <w:r w:rsidR="00022B5D" w:rsidRPr="002346CC">
        <w:rPr>
          <w:rFonts w:ascii="Times New Roman" w:eastAsia="Times New Roman" w:hAnsi="Times New Roman" w:cs="Times New Roman"/>
          <w:kern w:val="0"/>
          <w:lang w:eastAsia="zh-CN"/>
          <w14:ligatures w14:val="none"/>
        </w:rPr>
        <w:t xml:space="preserve"> solvation by the polymers was noted, as evidenced by the sharp peak at 47° in the WAXS data (see </w:t>
      </w:r>
      <w:r w:rsidR="00022B5D" w:rsidRPr="002346CC">
        <w:rPr>
          <w:rFonts w:ascii="Times New Roman" w:eastAsia="Times New Roman" w:hAnsi="Times New Roman" w:cs="Times New Roman"/>
          <w:b/>
          <w:bCs/>
          <w:kern w:val="0"/>
          <w:lang w:eastAsia="zh-CN"/>
          <w14:ligatures w14:val="none"/>
        </w:rPr>
        <w:t>Figures S41 – S43</w:t>
      </w:r>
      <w:r w:rsidR="00022B5D" w:rsidRPr="002346CC">
        <w:rPr>
          <w:rFonts w:ascii="Times New Roman" w:eastAsia="Times New Roman" w:hAnsi="Times New Roman" w:cs="Times New Roman"/>
          <w:kern w:val="0"/>
          <w:lang w:eastAsia="zh-CN"/>
          <w14:ligatures w14:val="none"/>
        </w:rPr>
        <w:t>).</w:t>
      </w:r>
      <w:r w:rsidR="00FE53A7" w:rsidRPr="002346CC">
        <w:rPr>
          <w:rFonts w:ascii="Times New Roman" w:hAnsi="Times New Roman" w:cs="Times New Roman"/>
        </w:rPr>
        <w:fldChar w:fldCharType="begin"/>
      </w:r>
      <w:r w:rsidR="00E514B4" w:rsidRPr="002346CC">
        <w:rPr>
          <w:rFonts w:ascii="Times New Roman" w:hAnsi="Times New Roman" w:cs="Times New Roman"/>
        </w:rPr>
        <w:instrText xml:space="preserve"> ADDIN EN.CITE &lt;EndNote&gt;&lt;Cite&gt;&lt;Author&gt;Shukla&lt;/Author&gt;&lt;Year&gt;2009&lt;/Year&gt;&lt;RecNum&gt;59&lt;/RecNum&gt;&lt;DisplayText&gt;&lt;style face="superscript"&gt;65&lt;/style&gt;&lt;/DisplayText&gt;&lt;record&gt;&lt;rec-number&gt;59&lt;/rec-number&gt;&lt;foreign-keys&gt;&lt;key app="EN" db-id="t5szrtxa3xpdt5e2rzlxsppf0xez9dxz505t" timestamp="1768172952"&gt;59&lt;/key&gt;&lt;/foreign-keys&gt;&lt;ref-type name="Journal Article"&gt;17&lt;/ref-type&gt;&lt;contributors&gt;&lt;authors&gt;&lt;author&gt;Shukla, Namrata&lt;/author&gt;&lt;author&gt;Thakur, Awalendra K.&lt;/author&gt;&lt;/authors&gt;&lt;/contributors&gt;&lt;titles&gt;&lt;title&gt;Role of salt concentration on conductivity optimization and structural phase separation in a solid polymer electrolyte based on PMMA-LiClO4&lt;/title&gt;&lt;secondary-title&gt;Ionics&lt;/secondary-title&gt;&lt;/titles&gt;&lt;periodical&gt;&lt;full-title&gt;Ionics&lt;/full-title&gt;&lt;/periodical&gt;&lt;pages&gt;357-367&lt;/pages&gt;&lt;volume&gt;15&lt;/volume&gt;&lt;number&gt;3&lt;/number&gt;&lt;dates&gt;&lt;year&gt;2009&lt;/year&gt;&lt;pub-dates&gt;&lt;date&gt;2009/06/01&lt;/date&gt;&lt;/pub-dates&gt;&lt;/dates&gt;&lt;isbn&gt;1862-0760&lt;/isbn&gt;&lt;urls&gt;&lt;related-urls&gt;&lt;url&gt;https://doi.org/10.1007/s11581-008-0275-3&lt;/url&gt;&lt;/related-urls&gt;&lt;/urls&gt;&lt;electronic-resource-num&gt;10.1007/s11581-008-0275-3&lt;/electronic-resource-num&gt;&lt;/record&gt;&lt;/Cite&gt;&lt;/EndNote&gt;</w:instrText>
      </w:r>
      <w:r w:rsidR="00FE53A7" w:rsidRPr="002346CC">
        <w:rPr>
          <w:rFonts w:ascii="Times New Roman" w:hAnsi="Times New Roman" w:cs="Times New Roman"/>
        </w:rPr>
        <w:fldChar w:fldCharType="separate"/>
      </w:r>
      <w:r w:rsidR="00E514B4" w:rsidRPr="002346CC">
        <w:rPr>
          <w:rFonts w:ascii="Times New Roman" w:hAnsi="Times New Roman" w:cs="Times New Roman"/>
          <w:noProof/>
          <w:vertAlign w:val="superscript"/>
        </w:rPr>
        <w:t>65</w:t>
      </w:r>
      <w:r w:rsidR="00FE53A7" w:rsidRPr="002346CC">
        <w:rPr>
          <w:rFonts w:ascii="Times New Roman" w:hAnsi="Times New Roman" w:cs="Times New Roman"/>
        </w:rPr>
        <w:fldChar w:fldCharType="end"/>
      </w:r>
      <w:r w:rsidR="00022B5D" w:rsidRPr="002346CC">
        <w:rPr>
          <w:rFonts w:ascii="Times New Roman" w:hAnsi="Times New Roman" w:cs="Times New Roman"/>
        </w:rPr>
        <w:t xml:space="preserve"> </w:t>
      </w:r>
      <w:r w:rsidR="00022B5D" w:rsidRPr="002346CC">
        <w:rPr>
          <w:rFonts w:ascii="Times New Roman" w:eastAsia="Times New Roman" w:hAnsi="Times New Roman" w:cs="Times New Roman"/>
          <w:kern w:val="0"/>
          <w:lang w:eastAsia="zh-CN"/>
          <w14:ligatures w14:val="none"/>
        </w:rPr>
        <w:t xml:space="preserve">This </w:t>
      </w:r>
      <w:r w:rsidR="00A66649" w:rsidRPr="002346CC">
        <w:rPr>
          <w:rFonts w:ascii="Times New Roman" w:eastAsia="Times New Roman" w:hAnsi="Times New Roman" w:cs="Times New Roman"/>
          <w:kern w:val="0"/>
          <w:lang w:eastAsia="zh-CN"/>
          <w14:ligatures w14:val="none"/>
        </w:rPr>
        <w:t>incomplete</w:t>
      </w:r>
      <w:r w:rsidR="00022B5D" w:rsidRPr="002346CC">
        <w:rPr>
          <w:rFonts w:ascii="Times New Roman" w:eastAsia="Times New Roman" w:hAnsi="Times New Roman" w:cs="Times New Roman"/>
          <w:kern w:val="0"/>
          <w:lang w:eastAsia="zh-CN"/>
          <w14:ligatures w14:val="none"/>
        </w:rPr>
        <w:t xml:space="preserve"> </w:t>
      </w:r>
      <w:r w:rsidR="00022B5D" w:rsidRPr="002346CC">
        <w:rPr>
          <w:rFonts w:ascii="Times New Roman" w:eastAsia="Times New Roman" w:hAnsi="Times New Roman" w:cs="Times New Roman"/>
          <w:kern w:val="0"/>
          <w:lang w:eastAsia="zh-CN"/>
          <w14:ligatures w14:val="none"/>
        </w:rPr>
        <w:lastRenderedPageBreak/>
        <w:t>solvation may lead to more tortuous ion transport pathways, further suppressing conductivity</w:t>
      </w:r>
      <w:r w:rsidR="00045B1E" w:rsidRPr="002346CC">
        <w:rPr>
          <w:rFonts w:ascii="Times New Roman" w:eastAsia="Times New Roman" w:hAnsi="Times New Roman" w:cs="Times New Roman"/>
          <w:kern w:val="0"/>
          <w:lang w:eastAsia="zh-CN"/>
          <w14:ligatures w14:val="none"/>
        </w:rPr>
        <w:t>.</w:t>
      </w:r>
      <w:r w:rsidR="00B85243" w:rsidRPr="002346CC">
        <w:rPr>
          <w:rFonts w:ascii="Times New Roman" w:eastAsia="Times New Roman" w:hAnsi="Times New Roman" w:cs="Times New Roman"/>
          <w:kern w:val="0"/>
          <w:lang w:eastAsia="zh-CN"/>
          <w14:ligatures w14:val="none"/>
        </w:rPr>
        <w:t xml:space="preserve"> </w:t>
      </w:r>
      <w:r w:rsidR="00045B1E" w:rsidRPr="002346CC">
        <w:rPr>
          <w:rFonts w:ascii="Times New Roman" w:eastAsia="Times New Roman" w:hAnsi="Times New Roman" w:cs="Times New Roman"/>
          <w:kern w:val="0"/>
          <w:lang w:eastAsia="zh-CN"/>
          <w14:ligatures w14:val="none"/>
        </w:rPr>
        <w:t>A</w:t>
      </w:r>
      <w:r w:rsidR="00B85243" w:rsidRPr="002346CC">
        <w:rPr>
          <w:rFonts w:ascii="Times New Roman" w:eastAsia="Times New Roman" w:hAnsi="Times New Roman" w:cs="Times New Roman"/>
          <w:kern w:val="0"/>
          <w:lang w:eastAsia="zh-CN"/>
          <w14:ligatures w14:val="none"/>
        </w:rPr>
        <w:t xml:space="preserve"> </w:t>
      </w:r>
      <w:r w:rsidR="00022B5D" w:rsidRPr="002346CC">
        <w:rPr>
          <w:rFonts w:ascii="Times New Roman" w:eastAsia="Times New Roman" w:hAnsi="Times New Roman" w:cs="Times New Roman"/>
          <w:kern w:val="0"/>
          <w:lang w:eastAsia="zh-CN"/>
          <w14:ligatures w14:val="none"/>
        </w:rPr>
        <w:t xml:space="preserve">detailed computational analysis of transport pathway evolution with composition </w:t>
      </w:r>
      <w:r w:rsidR="00345640" w:rsidRPr="002346CC">
        <w:rPr>
          <w:rFonts w:ascii="Times New Roman" w:eastAsia="Times New Roman" w:hAnsi="Times New Roman" w:cs="Times New Roman"/>
          <w:kern w:val="0"/>
          <w:lang w:eastAsia="zh-CN"/>
          <w14:ligatures w14:val="none"/>
        </w:rPr>
        <w:t xml:space="preserve">may </w:t>
      </w:r>
      <w:r w:rsidR="00BD467A" w:rsidRPr="002346CC">
        <w:rPr>
          <w:rFonts w:ascii="Times New Roman" w:eastAsia="Times New Roman" w:hAnsi="Times New Roman" w:cs="Times New Roman"/>
          <w:kern w:val="0"/>
          <w:lang w:eastAsia="zh-CN"/>
          <w14:ligatures w14:val="none"/>
        </w:rPr>
        <w:t>provide additional insights</w:t>
      </w:r>
      <w:r w:rsidR="00022B5D" w:rsidRPr="002346CC">
        <w:rPr>
          <w:rFonts w:ascii="Times New Roman" w:eastAsia="Times New Roman" w:hAnsi="Times New Roman" w:cs="Times New Roman"/>
          <w:kern w:val="0"/>
          <w:lang w:eastAsia="zh-CN"/>
          <w14:ligatures w14:val="none"/>
        </w:rPr>
        <w:t>.</w:t>
      </w:r>
    </w:p>
    <w:p w14:paraId="152BBB18" w14:textId="5D53A06F" w:rsidR="00770168" w:rsidRPr="002346CC" w:rsidRDefault="005D3372" w:rsidP="00110BD8">
      <w:pPr>
        <w:keepNext/>
        <w:keepLines/>
        <w:spacing w:after="0" w:line="480" w:lineRule="auto"/>
        <w:jc w:val="center"/>
        <w:rPr>
          <w:rFonts w:ascii="Times New Roman" w:hAnsi="Times New Roman" w:cs="Times New Roman"/>
        </w:rPr>
      </w:pPr>
      <w:r w:rsidRPr="002346CC">
        <w:rPr>
          <w:rFonts w:ascii="Times New Roman" w:hAnsi="Times New Roman" w:cs="Times New Roman"/>
          <w:noProof/>
        </w:rPr>
        <w:lastRenderedPageBreak/>
        <w:drawing>
          <wp:inline distT="0" distB="0" distL="0" distR="0" wp14:anchorId="6C3E9DCF" wp14:editId="3C201584">
            <wp:extent cx="5942070" cy="6007608"/>
            <wp:effectExtent l="0" t="0" r="1905" b="0"/>
            <wp:docPr id="577492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92681" name="Picture 2"/>
                    <pic:cNvPicPr/>
                  </pic:nvPicPr>
                  <pic:blipFill>
                    <a:blip r:embed="rId14"/>
                    <a:stretch>
                      <a:fillRect/>
                    </a:stretch>
                  </pic:blipFill>
                  <pic:spPr>
                    <a:xfrm>
                      <a:off x="0" y="0"/>
                      <a:ext cx="5942070" cy="6007608"/>
                    </a:xfrm>
                    <a:prstGeom prst="rect">
                      <a:avLst/>
                    </a:prstGeom>
                  </pic:spPr>
                </pic:pic>
              </a:graphicData>
            </a:graphic>
          </wp:inline>
        </w:drawing>
      </w:r>
    </w:p>
    <w:p w14:paraId="6DE0A5D1" w14:textId="77777777" w:rsidR="005D3372" w:rsidRPr="002346CC" w:rsidRDefault="005D3372" w:rsidP="00110BD8">
      <w:pPr>
        <w:keepNext/>
        <w:keepLines/>
        <w:spacing w:after="0" w:line="480" w:lineRule="auto"/>
        <w:jc w:val="both"/>
        <w:rPr>
          <w:rFonts w:ascii="Times New Roman" w:hAnsi="Times New Roman" w:cs="Times New Roman"/>
          <w:b/>
          <w:bCs/>
        </w:rPr>
      </w:pPr>
    </w:p>
    <w:p w14:paraId="3F6A1631" w14:textId="74970801" w:rsidR="00F01E06" w:rsidRPr="002346CC" w:rsidRDefault="00DD3049" w:rsidP="00110BD8">
      <w:pPr>
        <w:keepNext/>
        <w:keepLines/>
        <w:spacing w:after="0" w:line="480" w:lineRule="auto"/>
        <w:jc w:val="both"/>
        <w:rPr>
          <w:rFonts w:ascii="Times New Roman" w:hAnsi="Times New Roman" w:cs="Times New Roman"/>
        </w:rPr>
      </w:pPr>
      <w:r w:rsidRPr="002346CC">
        <w:rPr>
          <w:rFonts w:ascii="Times New Roman" w:hAnsi="Times New Roman" w:cs="Times New Roman"/>
          <w:b/>
          <w:bCs/>
        </w:rPr>
        <w:lastRenderedPageBreak/>
        <w:t>Figure 2.</w:t>
      </w:r>
      <w:r w:rsidRPr="002346CC">
        <w:rPr>
          <w:rFonts w:ascii="Times New Roman" w:hAnsi="Times New Roman" w:cs="Times New Roman"/>
        </w:rPr>
        <w:t xml:space="preserve"> (a) </w:t>
      </w:r>
      <w:r w:rsidR="00CF6B1D" w:rsidRPr="002346CC">
        <w:rPr>
          <w:rFonts w:ascii="Times New Roman" w:hAnsi="Times New Roman" w:cs="Times New Roman"/>
          <w:i/>
          <w:iCs/>
        </w:rPr>
        <w:t>σ</w:t>
      </w:r>
      <w:r w:rsidR="00CF6B1D" w:rsidRPr="002346CC">
        <w:rPr>
          <w:rFonts w:ascii="Times New Roman" w:hAnsi="Times New Roman" w:cs="Times New Roman"/>
          <w:vertAlign w:val="subscript"/>
        </w:rPr>
        <w:t>overall</w:t>
      </w:r>
      <w:r w:rsidR="0073591F" w:rsidRPr="002346CC">
        <w:rPr>
          <w:rFonts w:ascii="Times New Roman" w:hAnsi="Times New Roman" w:cs="Times New Roman"/>
        </w:rPr>
        <w:t xml:space="preserve"> </w:t>
      </w:r>
      <w:r w:rsidR="00B74728" w:rsidRPr="002346CC">
        <w:rPr>
          <w:rFonts w:ascii="Times New Roman" w:hAnsi="Times New Roman" w:cs="Times New Roman"/>
        </w:rPr>
        <w:t xml:space="preserve">(at </w:t>
      </w:r>
      <w:r w:rsidR="00D13E6C" w:rsidRPr="002346CC">
        <w:rPr>
          <w:rFonts w:ascii="Times New Roman" w:hAnsi="Times New Roman" w:cs="Times New Roman"/>
        </w:rPr>
        <w:t>6</w:t>
      </w:r>
      <w:r w:rsidR="00B74728" w:rsidRPr="002346CC">
        <w:rPr>
          <w:rFonts w:ascii="Times New Roman" w:hAnsi="Times New Roman" w:cs="Times New Roman"/>
        </w:rPr>
        <w:t>0 °C)</w:t>
      </w:r>
      <w:r w:rsidR="00CF6B1D" w:rsidRPr="002346CC">
        <w:rPr>
          <w:rFonts w:ascii="Times New Roman" w:hAnsi="Times New Roman" w:cs="Times New Roman"/>
        </w:rPr>
        <w:t xml:space="preserve"> </w:t>
      </w:r>
      <w:r w:rsidR="00CF6B1D" w:rsidRPr="002346CC">
        <w:rPr>
          <w:rFonts w:ascii="Times New Roman" w:hAnsi="Times New Roman" w:cs="Times New Roman"/>
          <w:i/>
          <w:iCs/>
        </w:rPr>
        <w:t>vs.</w:t>
      </w:r>
      <w:r w:rsidR="00CF6B1D" w:rsidRPr="002346CC">
        <w:rPr>
          <w:rFonts w:ascii="Times New Roman" w:hAnsi="Times New Roman" w:cs="Times New Roman"/>
        </w:rPr>
        <w:t xml:space="preserve"> </w:t>
      </w:r>
      <w:r w:rsidR="00AE4024" w:rsidRPr="002346CC">
        <w:rPr>
          <w:rFonts w:ascii="Times New Roman" w:hAnsi="Times New Roman" w:cs="Times New Roman"/>
        </w:rPr>
        <w:t>[LiMTFSI]</w:t>
      </w:r>
      <w:r w:rsidR="00240C46" w:rsidRPr="002346CC">
        <w:rPr>
          <w:rFonts w:ascii="Times New Roman" w:hAnsi="Times New Roman" w:cs="Times New Roman"/>
        </w:rPr>
        <w:t>,</w:t>
      </w:r>
      <w:r w:rsidR="00AE4024" w:rsidRPr="002346CC">
        <w:rPr>
          <w:rFonts w:ascii="Times New Roman" w:hAnsi="Times New Roman" w:cs="Times New Roman"/>
        </w:rPr>
        <w:t xml:space="preserve"> </w:t>
      </w:r>
      <w:r w:rsidR="00B046C4" w:rsidRPr="002346CC">
        <w:rPr>
          <w:rFonts w:ascii="Times New Roman" w:hAnsi="Times New Roman" w:cs="Times New Roman"/>
        </w:rPr>
        <w:t xml:space="preserve">(b) </w:t>
      </w:r>
      <w:r w:rsidR="00B046C4" w:rsidRPr="002346CC">
        <w:rPr>
          <w:rFonts w:ascii="Times New Roman" w:hAnsi="Times New Roman" w:cs="Times New Roman"/>
          <w:i/>
          <w:iCs/>
        </w:rPr>
        <w:t>t</w:t>
      </w:r>
      <w:r w:rsidR="00B046C4" w:rsidRPr="002346CC">
        <w:rPr>
          <w:rFonts w:ascii="Times New Roman" w:hAnsi="Times New Roman" w:cs="Times New Roman"/>
          <w:vertAlign w:val="subscript"/>
        </w:rPr>
        <w:t>Li+</w:t>
      </w:r>
      <w:r w:rsidR="00B046C4" w:rsidRPr="002346CC">
        <w:rPr>
          <w:rFonts w:ascii="Times New Roman" w:hAnsi="Times New Roman" w:cs="Times New Roman"/>
        </w:rPr>
        <w:t xml:space="preserve"> </w:t>
      </w:r>
      <w:r w:rsidR="00B046C4" w:rsidRPr="002346CC">
        <w:rPr>
          <w:rFonts w:ascii="Times New Roman" w:hAnsi="Times New Roman" w:cs="Times New Roman"/>
          <w:i/>
          <w:iCs/>
        </w:rPr>
        <w:t>vs.</w:t>
      </w:r>
      <w:r w:rsidR="00B046C4" w:rsidRPr="002346CC">
        <w:rPr>
          <w:rFonts w:ascii="Times New Roman" w:hAnsi="Times New Roman" w:cs="Times New Roman"/>
        </w:rPr>
        <w:t xml:space="preserve"> [LiMTFSI]</w:t>
      </w:r>
      <w:r w:rsidR="00240C46" w:rsidRPr="002346CC">
        <w:rPr>
          <w:rFonts w:ascii="Times New Roman" w:hAnsi="Times New Roman" w:cs="Times New Roman"/>
        </w:rPr>
        <w:t>,</w:t>
      </w:r>
      <w:r w:rsidR="00B046C4" w:rsidRPr="002346CC">
        <w:rPr>
          <w:rFonts w:ascii="Times New Roman" w:hAnsi="Times New Roman" w:cs="Times New Roman"/>
        </w:rPr>
        <w:t xml:space="preserve"> </w:t>
      </w:r>
      <w:r w:rsidR="004B364C" w:rsidRPr="002346CC">
        <w:rPr>
          <w:rFonts w:ascii="Times New Roman" w:hAnsi="Times New Roman" w:cs="Times New Roman"/>
        </w:rPr>
        <w:t xml:space="preserve">(c) </w:t>
      </w:r>
      <w:r w:rsidR="004B364C" w:rsidRPr="002346CC">
        <w:rPr>
          <w:rFonts w:ascii="Times New Roman" w:hAnsi="Times New Roman" w:cs="Times New Roman"/>
          <w:i/>
          <w:iCs/>
        </w:rPr>
        <w:t>σ</w:t>
      </w:r>
      <w:r w:rsidR="004B364C" w:rsidRPr="002346CC">
        <w:rPr>
          <w:rFonts w:ascii="Times New Roman" w:hAnsi="Times New Roman" w:cs="Times New Roman"/>
          <w:vertAlign w:val="subscript"/>
        </w:rPr>
        <w:t>Li+</w:t>
      </w:r>
      <w:r w:rsidR="004B364C" w:rsidRPr="002346CC">
        <w:rPr>
          <w:rFonts w:ascii="Times New Roman" w:hAnsi="Times New Roman" w:cs="Times New Roman"/>
        </w:rPr>
        <w:t xml:space="preserve"> </w:t>
      </w:r>
      <w:r w:rsidR="004B364C" w:rsidRPr="002346CC">
        <w:rPr>
          <w:rFonts w:ascii="Times New Roman" w:hAnsi="Times New Roman" w:cs="Times New Roman"/>
          <w:i/>
          <w:iCs/>
        </w:rPr>
        <w:t>vs.</w:t>
      </w:r>
      <w:r w:rsidR="004B364C" w:rsidRPr="002346CC">
        <w:rPr>
          <w:rFonts w:ascii="Times New Roman" w:hAnsi="Times New Roman" w:cs="Times New Roman"/>
        </w:rPr>
        <w:t xml:space="preserve"> [LiMTFSI]</w:t>
      </w:r>
      <w:r w:rsidR="00240C46" w:rsidRPr="002346CC">
        <w:rPr>
          <w:rFonts w:ascii="Times New Roman" w:hAnsi="Times New Roman" w:cs="Times New Roman"/>
        </w:rPr>
        <w:t>, and (d)</w:t>
      </w:r>
      <w:r w:rsidR="004B364C" w:rsidRPr="002346CC">
        <w:rPr>
          <w:rFonts w:ascii="Times New Roman" w:hAnsi="Times New Roman" w:cs="Times New Roman"/>
        </w:rPr>
        <w:t xml:space="preserve"> </w:t>
      </w:r>
      <w:r w:rsidR="00240C46" w:rsidRPr="002346CC">
        <w:rPr>
          <w:rFonts w:ascii="Times New Roman" w:hAnsi="Times New Roman" w:cs="Times New Roman"/>
          <w:i/>
          <w:iCs/>
        </w:rPr>
        <w:t>t</w:t>
      </w:r>
      <w:r w:rsidR="00240C46" w:rsidRPr="002346CC">
        <w:rPr>
          <w:rFonts w:ascii="Times New Roman" w:hAnsi="Times New Roman" w:cs="Times New Roman"/>
          <w:vertAlign w:val="subscript"/>
        </w:rPr>
        <w:t>Li+</w:t>
      </w:r>
      <w:r w:rsidR="00240C46" w:rsidRPr="002346CC">
        <w:rPr>
          <w:rFonts w:ascii="Times New Roman" w:hAnsi="Times New Roman" w:cs="Times New Roman"/>
        </w:rPr>
        <w:t xml:space="preserve"> </w:t>
      </w:r>
      <w:r w:rsidR="00240C46" w:rsidRPr="002346CC">
        <w:rPr>
          <w:rFonts w:ascii="Times New Roman" w:hAnsi="Times New Roman" w:cs="Times New Roman"/>
          <w:i/>
          <w:iCs/>
        </w:rPr>
        <w:t>vs.</w:t>
      </w:r>
      <w:r w:rsidR="00240C46" w:rsidRPr="002346CC">
        <w:rPr>
          <w:rFonts w:ascii="Times New Roman" w:hAnsi="Times New Roman" w:cs="Times New Roman"/>
        </w:rPr>
        <w:t xml:space="preserve"> </w:t>
      </w:r>
      <w:r w:rsidR="00240C46" w:rsidRPr="002346CC">
        <w:rPr>
          <w:rFonts w:ascii="Times New Roman" w:hAnsi="Times New Roman" w:cs="Times New Roman"/>
          <w:i/>
          <w:iCs/>
        </w:rPr>
        <w:t>σ</w:t>
      </w:r>
      <w:r w:rsidR="00240C46" w:rsidRPr="002346CC">
        <w:rPr>
          <w:rFonts w:ascii="Times New Roman" w:hAnsi="Times New Roman" w:cs="Times New Roman"/>
          <w:vertAlign w:val="subscript"/>
        </w:rPr>
        <w:t>overall</w:t>
      </w:r>
      <w:r w:rsidR="00240C46" w:rsidRPr="002346CC">
        <w:rPr>
          <w:rFonts w:ascii="Times New Roman" w:hAnsi="Times New Roman" w:cs="Times New Roman"/>
        </w:rPr>
        <w:t xml:space="preserve"> </w:t>
      </w:r>
      <w:r w:rsidR="00CF6B1D" w:rsidRPr="002346CC">
        <w:rPr>
          <w:rFonts w:ascii="Times New Roman" w:hAnsi="Times New Roman" w:cs="Times New Roman"/>
        </w:rPr>
        <w:t xml:space="preserve">of </w:t>
      </w:r>
      <w:r w:rsidR="00AE4024" w:rsidRPr="002346CC">
        <w:rPr>
          <w:rFonts w:ascii="Times New Roman" w:hAnsi="Times New Roman" w:cs="Times New Roman"/>
        </w:rPr>
        <w:t>POEM / LiTFSI</w:t>
      </w:r>
      <w:r w:rsidR="00577E30" w:rsidRPr="002346CC">
        <w:rPr>
          <w:rFonts w:ascii="Times New Roman" w:hAnsi="Times New Roman" w:cs="Times New Roman"/>
        </w:rPr>
        <w:t>,</w:t>
      </w:r>
      <w:r w:rsidR="00AE4024" w:rsidRPr="002346CC">
        <w:rPr>
          <w:rFonts w:ascii="Times New Roman" w:hAnsi="Times New Roman" w:cs="Times New Roman"/>
        </w:rPr>
        <w:t xml:space="preserve"> </w:t>
      </w:r>
      <w:r w:rsidR="00266B03" w:rsidRPr="002346CC">
        <w:rPr>
          <w:rFonts w:ascii="Times New Roman" w:hAnsi="Times New Roman" w:cs="Times New Roman"/>
        </w:rPr>
        <w:t xml:space="preserve">POEM / PLiMTFSI </w:t>
      </w:r>
      <w:r w:rsidR="003A745D" w:rsidRPr="002346CC">
        <w:rPr>
          <w:rFonts w:ascii="Times New Roman" w:hAnsi="Times New Roman" w:cs="Times New Roman"/>
        </w:rPr>
        <w:t xml:space="preserve">and </w:t>
      </w:r>
      <w:r w:rsidR="00CF6B1D" w:rsidRPr="002346CC">
        <w:rPr>
          <w:rFonts w:ascii="Times New Roman" w:hAnsi="Times New Roman" w:cs="Times New Roman"/>
        </w:rPr>
        <w:t>POEM / PLiMTFSI / Li</w:t>
      </w:r>
      <w:r w:rsidR="003A745D" w:rsidRPr="002346CC">
        <w:rPr>
          <w:rFonts w:ascii="Times New Roman" w:hAnsi="Times New Roman" w:cs="Times New Roman"/>
        </w:rPr>
        <w:t xml:space="preserve"> salt</w:t>
      </w:r>
      <w:r w:rsidR="002563DB" w:rsidRPr="002346CC">
        <w:rPr>
          <w:rFonts w:ascii="Times New Roman" w:hAnsi="Times New Roman" w:cs="Times New Roman"/>
        </w:rPr>
        <w:t xml:space="preserve"> blend</w:t>
      </w:r>
      <w:r w:rsidR="003A745D" w:rsidRPr="002346CC">
        <w:rPr>
          <w:rFonts w:ascii="Times New Roman" w:hAnsi="Times New Roman" w:cs="Times New Roman"/>
        </w:rPr>
        <w:t>s</w:t>
      </w:r>
      <w:r w:rsidR="00CF6B1D" w:rsidRPr="002346CC">
        <w:rPr>
          <w:rFonts w:ascii="Times New Roman" w:hAnsi="Times New Roman" w:cs="Times New Roman"/>
        </w:rPr>
        <w:t xml:space="preserve">. </w:t>
      </w:r>
      <w:r w:rsidR="00321C7D" w:rsidRPr="002346CC">
        <w:rPr>
          <w:rFonts w:ascii="Times New Roman" w:hAnsi="Times New Roman" w:cs="Times New Roman"/>
        </w:rPr>
        <w:t xml:space="preserve">POEM / PLiMTFSI </w:t>
      </w:r>
      <w:r w:rsidR="00321C7D" w:rsidRPr="002346CC">
        <w:rPr>
          <w:rFonts w:ascii="Times New Roman" w:hAnsi="Times New Roman" w:cs="Times New Roman"/>
          <w:i/>
          <w:iCs/>
        </w:rPr>
        <w:t>σ</w:t>
      </w:r>
      <w:r w:rsidR="00321C7D" w:rsidRPr="002346CC">
        <w:rPr>
          <w:rFonts w:ascii="Times New Roman" w:hAnsi="Times New Roman" w:cs="Times New Roman"/>
          <w:vertAlign w:val="subscript"/>
        </w:rPr>
        <w:t>overall</w:t>
      </w:r>
      <w:r w:rsidR="00321C7D" w:rsidRPr="002346CC">
        <w:rPr>
          <w:rFonts w:ascii="Times New Roman" w:hAnsi="Times New Roman" w:cs="Times New Roman"/>
        </w:rPr>
        <w:t xml:space="preserve"> data </w:t>
      </w:r>
      <w:r w:rsidR="00F43F8D" w:rsidRPr="002346CC">
        <w:rPr>
          <w:rFonts w:ascii="Times New Roman" w:hAnsi="Times New Roman" w:cs="Times New Roman"/>
        </w:rPr>
        <w:t xml:space="preserve">were </w:t>
      </w:r>
      <w:r w:rsidR="00321C7D" w:rsidRPr="002346CC">
        <w:rPr>
          <w:rFonts w:ascii="Times New Roman" w:hAnsi="Times New Roman" w:cs="Times New Roman"/>
        </w:rPr>
        <w:t xml:space="preserve">obtained from reference </w:t>
      </w:r>
      <w:r w:rsidR="00321C7D"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321C7D" w:rsidRPr="002346CC">
        <w:rPr>
          <w:rFonts w:ascii="Times New Roman" w:hAnsi="Times New Roman" w:cs="Times New Roman"/>
        </w:rPr>
        <w:fldChar w:fldCharType="separate"/>
      </w:r>
      <w:r w:rsidR="00DA2A84" w:rsidRPr="002346CC">
        <w:rPr>
          <w:rFonts w:ascii="Times New Roman" w:hAnsi="Times New Roman" w:cs="Times New Roman"/>
          <w:noProof/>
        </w:rPr>
        <w:t>35</w:t>
      </w:r>
      <w:r w:rsidR="00321C7D" w:rsidRPr="002346CC">
        <w:rPr>
          <w:rFonts w:ascii="Times New Roman" w:hAnsi="Times New Roman" w:cs="Times New Roman"/>
        </w:rPr>
        <w:fldChar w:fldCharType="end"/>
      </w:r>
      <w:r w:rsidR="00321C7D" w:rsidRPr="002346CC">
        <w:rPr>
          <w:rFonts w:ascii="Times New Roman" w:hAnsi="Times New Roman" w:cs="Times New Roman"/>
        </w:rPr>
        <w:t xml:space="preserve">, </w:t>
      </w:r>
      <w:r w:rsidR="00BD09C1" w:rsidRPr="002346CC">
        <w:rPr>
          <w:rFonts w:ascii="Times New Roman" w:hAnsi="Times New Roman" w:cs="Times New Roman"/>
        </w:rPr>
        <w:t xml:space="preserve">the </w:t>
      </w:r>
      <w:r w:rsidR="00240C46" w:rsidRPr="002346CC">
        <w:rPr>
          <w:rFonts w:ascii="Times New Roman" w:hAnsi="Times New Roman" w:cs="Times New Roman"/>
        </w:rPr>
        <w:t>PEO / LiTFSI</w:t>
      </w:r>
      <w:r w:rsidR="003957BB" w:rsidRPr="002346CC">
        <w:rPr>
          <w:rFonts w:ascii="Times New Roman" w:hAnsi="Times New Roman" w:cs="Times New Roman"/>
        </w:rPr>
        <w:t xml:space="preserve"> </w:t>
      </w:r>
      <w:r w:rsidR="00240C46" w:rsidRPr="002346CC">
        <w:rPr>
          <w:rFonts w:ascii="Times New Roman" w:hAnsi="Times New Roman" w:cs="Times New Roman"/>
          <w:i/>
          <w:iCs/>
        </w:rPr>
        <w:t>t</w:t>
      </w:r>
      <w:r w:rsidR="00240C46" w:rsidRPr="002346CC">
        <w:rPr>
          <w:rFonts w:ascii="Times New Roman" w:hAnsi="Times New Roman" w:cs="Times New Roman"/>
          <w:vertAlign w:val="subscript"/>
        </w:rPr>
        <w:t>Li+</w:t>
      </w:r>
      <w:r w:rsidR="00240C46" w:rsidRPr="002346CC">
        <w:rPr>
          <w:rFonts w:ascii="Times New Roman" w:hAnsi="Times New Roman" w:cs="Times New Roman"/>
        </w:rPr>
        <w:t xml:space="preserve"> </w:t>
      </w:r>
      <w:r w:rsidR="00E17929" w:rsidRPr="002346CC">
        <w:rPr>
          <w:rFonts w:ascii="Times New Roman" w:hAnsi="Times New Roman" w:cs="Times New Roman"/>
        </w:rPr>
        <w:t>value</w:t>
      </w:r>
      <w:r w:rsidR="000C1DB2" w:rsidRPr="002346CC">
        <w:rPr>
          <w:rFonts w:ascii="Times New Roman" w:hAnsi="Times New Roman" w:cs="Times New Roman"/>
        </w:rPr>
        <w:t xml:space="preserve"> </w:t>
      </w:r>
      <w:r w:rsidR="00240C46" w:rsidRPr="002346CC">
        <w:rPr>
          <w:rFonts w:ascii="Times New Roman" w:hAnsi="Times New Roman" w:cs="Times New Roman"/>
        </w:rPr>
        <w:t xml:space="preserve">obtained from reference </w:t>
      </w:r>
      <w:r w:rsidR="00240C46"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&lt;EndNote&gt;&lt;Cite&gt;&lt;Author&gt;Pesko&lt;/Author&gt;&lt;Year&gt;2018&lt;/Year&gt;&lt;RecNum&gt;19&lt;/RecNum&gt;&lt;DisplayText&gt;&lt;style face="superscript"&gt;19&lt;/style&gt;&lt;/DisplayText&gt;&lt;record&gt;&lt;rec-number&gt;19&lt;/rec-number&gt;&lt;foreign-keys&gt;&lt;key app="EN" db-id="t5szrtxa3xpdt5e2rzlxsppf0xez9dxz505t" timestamp="1768172952"&gt;19&lt;/key&gt;&lt;/foreign-keys&gt;&lt;ref-type name="Journal Article"&gt;17&lt;/ref-type&gt;&lt;contributors&gt;&lt;authors&gt;&lt;author&gt;Pesko, Danielle M&lt;/author&gt;&lt;author&gt;Sawhney, Simar&lt;/author&gt;&lt;author&gt;Newman, John&lt;/author&gt;&lt;author&gt;Balsara, Nitash P&lt;/author&gt;&lt;/authors&gt;&lt;/contributors&gt;&lt;titles&gt;&lt;title&gt;Comparing two electrochemical approaches for measuring transference numbers in concentrated electrolytes&lt;/title&gt;&lt;secondary-title&gt;Journal of The Electrochemical Society&lt;/secondary-title&gt;&lt;/titles&gt;&lt;periodical&gt;&lt;full-title&gt;Journal of The Electrochemical Society&lt;/full-title&gt;&lt;/periodical&gt;&lt;pages&gt;A3014-A3021&lt;/pages&gt;&lt;volume&gt;165&lt;/volume&gt;&lt;number&gt;13&lt;/number&gt;&lt;dates&gt;&lt;year&gt;2018&lt;/year&gt;&lt;/dates&gt;&lt;isbn&gt;0013-4651&lt;/isbn&gt;&lt;urls&gt;&lt;/urls&gt;&lt;/record&gt;&lt;/Cite&gt;&lt;/EndNote&gt;</w:instrText>
      </w:r>
      <w:r w:rsidR="00240C46" w:rsidRPr="002346CC">
        <w:rPr>
          <w:rFonts w:ascii="Times New Roman" w:hAnsi="Times New Roman" w:cs="Times New Roman"/>
        </w:rPr>
        <w:fldChar w:fldCharType="separate"/>
      </w:r>
      <w:r w:rsidR="00DA2A84" w:rsidRPr="002346CC">
        <w:rPr>
          <w:rFonts w:ascii="Times New Roman" w:hAnsi="Times New Roman" w:cs="Times New Roman"/>
          <w:noProof/>
        </w:rPr>
        <w:t>19</w:t>
      </w:r>
      <w:r w:rsidR="00240C46" w:rsidRPr="002346CC">
        <w:rPr>
          <w:rFonts w:ascii="Times New Roman" w:hAnsi="Times New Roman" w:cs="Times New Roman"/>
        </w:rPr>
        <w:fldChar w:fldCharType="end"/>
      </w:r>
      <w:r w:rsidR="00240C46" w:rsidRPr="002346CC">
        <w:rPr>
          <w:rFonts w:ascii="Times New Roman" w:hAnsi="Times New Roman" w:cs="Times New Roman"/>
        </w:rPr>
        <w:t xml:space="preserve"> w</w:t>
      </w:r>
      <w:r w:rsidR="00E17929" w:rsidRPr="002346CC">
        <w:rPr>
          <w:rFonts w:ascii="Times New Roman" w:hAnsi="Times New Roman" w:cs="Times New Roman"/>
        </w:rPr>
        <w:t>as</w:t>
      </w:r>
      <w:r w:rsidR="00240C46" w:rsidRPr="002346CC">
        <w:rPr>
          <w:rFonts w:ascii="Times New Roman" w:hAnsi="Times New Roman" w:cs="Times New Roman"/>
        </w:rPr>
        <w:t xml:space="preserve"> used for POEM / LiTFSI due to the similar Li⁺ coordination environment and transport behavior</w:t>
      </w:r>
      <w:r w:rsidR="00F43F8D" w:rsidRPr="002346CC">
        <w:rPr>
          <w:rFonts w:ascii="Times New Roman" w:hAnsi="Times New Roman" w:cs="Times New Roman"/>
        </w:rPr>
        <w:t>.</w:t>
      </w:r>
      <w:r w:rsidR="00465420" w:rsidRPr="002346CC">
        <w:rPr>
          <w:rFonts w:ascii="Times New Roman" w:hAnsi="Times New Roman" w:cs="Times New Roman"/>
        </w:rPr>
        <w:t xml:space="preserve"> </w:t>
      </w:r>
      <w:r w:rsidR="009B7601" w:rsidRPr="002346CC">
        <w:rPr>
          <w:rFonts w:ascii="Times New Roman" w:hAnsi="Times New Roman" w:cs="Times New Roman"/>
        </w:rPr>
        <w:t>The straight line in (</w:t>
      </w:r>
      <w:r w:rsidR="00F43F8D" w:rsidRPr="002346CC">
        <w:rPr>
          <w:rFonts w:ascii="Times New Roman" w:hAnsi="Times New Roman" w:cs="Times New Roman"/>
        </w:rPr>
        <w:t>d</w:t>
      </w:r>
      <w:r w:rsidR="009B7601" w:rsidRPr="002346CC">
        <w:rPr>
          <w:rFonts w:ascii="Times New Roman" w:hAnsi="Times New Roman" w:cs="Times New Roman"/>
        </w:rPr>
        <w:t xml:space="preserve">) is an </w:t>
      </w:r>
      <w:r w:rsidR="009B7601" w:rsidRPr="002346CC">
        <w:rPr>
          <w:rFonts w:ascii="Times New Roman" w:hAnsi="Times New Roman" w:cs="Times New Roman"/>
          <w:bCs/>
        </w:rPr>
        <w:t xml:space="preserve">empirically established upper bound for polymer electrolytes from reference </w:t>
      </w:r>
      <w:r w:rsidR="009B7601" w:rsidRPr="002346CC">
        <w:rPr>
          <w:rFonts w:ascii="Times New Roman" w:hAnsi="Times New Roman" w:cs="Times New Roman"/>
          <w:bCs/>
          <w:noProof/>
        </w:rPr>
        <w:t>3</w:t>
      </w:r>
      <w:r w:rsidR="00AD5553" w:rsidRPr="002346CC">
        <w:rPr>
          <w:rFonts w:ascii="Times New Roman" w:hAnsi="Times New Roman" w:cs="Times New Roman"/>
          <w:bCs/>
          <w:noProof/>
        </w:rPr>
        <w:t>4</w:t>
      </w:r>
      <w:r w:rsidR="009B7601" w:rsidRPr="002346CC">
        <w:rPr>
          <w:rFonts w:ascii="Times New Roman" w:hAnsi="Times New Roman" w:cs="Times New Roman"/>
          <w:bCs/>
          <w:noProof/>
        </w:rPr>
        <w:t xml:space="preserve">. </w:t>
      </w:r>
      <w:r w:rsidR="008F0F1F" w:rsidRPr="002346CC">
        <w:rPr>
          <w:rFonts w:ascii="Times New Roman" w:hAnsi="Times New Roman" w:cs="Times New Roman"/>
        </w:rPr>
        <w:t xml:space="preserve">The error bars </w:t>
      </w:r>
      <w:r w:rsidR="006B1A32" w:rsidRPr="002346CC">
        <w:rPr>
          <w:rFonts w:ascii="Times New Roman" w:hAnsi="Times New Roman" w:cs="Times New Roman"/>
        </w:rPr>
        <w:t xml:space="preserve">for </w:t>
      </w:r>
      <w:r w:rsidR="006B1A32" w:rsidRPr="002346CC">
        <w:rPr>
          <w:rFonts w:ascii="Times New Roman" w:hAnsi="Times New Roman" w:cs="Times New Roman"/>
          <w:i/>
          <w:iCs/>
        </w:rPr>
        <w:t>σ</w:t>
      </w:r>
      <w:r w:rsidR="006B1A32" w:rsidRPr="002346CC">
        <w:rPr>
          <w:rFonts w:ascii="Times New Roman" w:hAnsi="Times New Roman" w:cs="Times New Roman"/>
          <w:vertAlign w:val="subscript"/>
        </w:rPr>
        <w:t>overall</w:t>
      </w:r>
      <w:r w:rsidR="006B1A32" w:rsidRPr="002346CC">
        <w:rPr>
          <w:rFonts w:ascii="Times New Roman" w:hAnsi="Times New Roman" w:cs="Times New Roman"/>
        </w:rPr>
        <w:t>s</w:t>
      </w:r>
      <w:r w:rsidR="00A4725F" w:rsidRPr="002346CC">
        <w:rPr>
          <w:rFonts w:ascii="Times New Roman" w:hAnsi="Times New Roman" w:cs="Times New Roman"/>
        </w:rPr>
        <w:t xml:space="preserve"> </w:t>
      </w:r>
      <w:r w:rsidR="008F0F1F" w:rsidRPr="002346CC">
        <w:rPr>
          <w:rFonts w:ascii="Times New Roman" w:hAnsi="Times New Roman" w:cs="Times New Roman"/>
        </w:rPr>
        <w:t>in (a) and (</w:t>
      </w:r>
      <w:r w:rsidR="00094CF8" w:rsidRPr="002346CC">
        <w:rPr>
          <w:rFonts w:ascii="Times New Roman" w:hAnsi="Times New Roman" w:cs="Times New Roman"/>
        </w:rPr>
        <w:t>d</w:t>
      </w:r>
      <w:r w:rsidR="008F0F1F" w:rsidRPr="002346CC">
        <w:rPr>
          <w:rFonts w:ascii="Times New Roman" w:hAnsi="Times New Roman" w:cs="Times New Roman"/>
        </w:rPr>
        <w:t>)</w:t>
      </w:r>
      <w:r w:rsidR="00A4725F" w:rsidRPr="002346CC">
        <w:rPr>
          <w:rFonts w:ascii="Times New Roman" w:hAnsi="Times New Roman" w:cs="Times New Roman"/>
        </w:rPr>
        <w:t xml:space="preserve"> </w:t>
      </w:r>
      <w:r w:rsidR="00A549E8" w:rsidRPr="002346CC">
        <w:rPr>
          <w:rFonts w:ascii="Times New Roman" w:hAnsi="Times New Roman" w:cs="Times New Roman"/>
        </w:rPr>
        <w:t>and</w:t>
      </w:r>
      <w:r w:rsidR="00A4725F" w:rsidRPr="002346CC">
        <w:rPr>
          <w:rFonts w:ascii="Times New Roman" w:hAnsi="Times New Roman" w:cs="Times New Roman"/>
        </w:rPr>
        <w:t xml:space="preserve"> </w:t>
      </w:r>
      <w:r w:rsidR="00A4725F" w:rsidRPr="002346CC">
        <w:rPr>
          <w:rFonts w:ascii="Times New Roman" w:hAnsi="Times New Roman" w:cs="Times New Roman"/>
          <w:i/>
          <w:iCs/>
        </w:rPr>
        <w:t>t</w:t>
      </w:r>
      <w:r w:rsidR="00A4725F" w:rsidRPr="002346CC">
        <w:rPr>
          <w:rFonts w:ascii="Times New Roman" w:hAnsi="Times New Roman" w:cs="Times New Roman"/>
          <w:vertAlign w:val="subscript"/>
        </w:rPr>
        <w:t>Li+</w:t>
      </w:r>
      <w:r w:rsidR="00A4725F" w:rsidRPr="002346CC">
        <w:rPr>
          <w:rFonts w:ascii="Times New Roman" w:hAnsi="Times New Roman" w:cs="Times New Roman"/>
        </w:rPr>
        <w:t>s in (b)</w:t>
      </w:r>
      <w:r w:rsidR="00094CF8" w:rsidRPr="002346CC">
        <w:rPr>
          <w:rFonts w:ascii="Times New Roman" w:hAnsi="Times New Roman" w:cs="Times New Roman"/>
        </w:rPr>
        <w:t xml:space="preserve"> and (d)</w:t>
      </w:r>
      <w:r w:rsidR="008F0F1F" w:rsidRPr="002346CC">
        <w:rPr>
          <w:rFonts w:ascii="Times New Roman" w:hAnsi="Times New Roman" w:cs="Times New Roman"/>
        </w:rPr>
        <w:t>,</w:t>
      </w:r>
      <w:r w:rsidR="00A549E8" w:rsidRPr="002346CC">
        <w:rPr>
          <w:rFonts w:ascii="Times New Roman" w:hAnsi="Times New Roman" w:cs="Times New Roman"/>
        </w:rPr>
        <w:t xml:space="preserve"> </w:t>
      </w:r>
      <w:r w:rsidR="008F0F1F" w:rsidRPr="002346CC">
        <w:rPr>
          <w:rFonts w:ascii="Times New Roman" w:hAnsi="Times New Roman" w:cs="Times New Roman"/>
        </w:rPr>
        <w:t>all of which are smaller than the data points, represent the standard deviations from the 5-min and 8-min impedance measurements</w:t>
      </w:r>
      <w:r w:rsidR="00F10BC3" w:rsidRPr="002346CC">
        <w:rPr>
          <w:rFonts w:ascii="Times New Roman" w:hAnsi="Times New Roman" w:cs="Times New Roman"/>
        </w:rPr>
        <w:t xml:space="preserve"> for </w:t>
      </w:r>
      <w:r w:rsidR="00F10BC3" w:rsidRPr="002346CC">
        <w:rPr>
          <w:rFonts w:ascii="Times New Roman" w:hAnsi="Times New Roman" w:cs="Times New Roman"/>
          <w:i/>
          <w:iCs/>
        </w:rPr>
        <w:t>σ</w:t>
      </w:r>
      <w:r w:rsidR="00F10BC3" w:rsidRPr="002346CC">
        <w:rPr>
          <w:rFonts w:ascii="Times New Roman" w:hAnsi="Times New Roman" w:cs="Times New Roman"/>
          <w:vertAlign w:val="subscript"/>
        </w:rPr>
        <w:t>overall</w:t>
      </w:r>
      <w:r w:rsidR="00F10BC3" w:rsidRPr="002346CC">
        <w:rPr>
          <w:rFonts w:ascii="Times New Roman" w:hAnsi="Times New Roman" w:cs="Times New Roman"/>
        </w:rPr>
        <w:t>s and</w:t>
      </w:r>
      <w:r w:rsidR="00476189" w:rsidRPr="002346CC">
        <w:rPr>
          <w:rFonts w:ascii="Times New Roman" w:hAnsi="Times New Roman" w:cs="Times New Roman"/>
        </w:rPr>
        <w:t xml:space="preserve"> </w:t>
      </w:r>
      <w:r w:rsidR="00402A9E" w:rsidRPr="002346CC">
        <w:rPr>
          <w:rFonts w:ascii="Times New Roman" w:hAnsi="Times New Roman" w:cs="Times New Roman"/>
        </w:rPr>
        <w:t xml:space="preserve">three </w:t>
      </w:r>
      <w:r w:rsidR="007A7AE5" w:rsidRPr="002346CC">
        <w:rPr>
          <w:rFonts w:ascii="Times New Roman" w:hAnsi="Times New Roman" w:cs="Times New Roman"/>
        </w:rPr>
        <w:t xml:space="preserve">measurements for </w:t>
      </w:r>
      <w:r w:rsidR="007A7AE5" w:rsidRPr="002346CC">
        <w:rPr>
          <w:rFonts w:ascii="Times New Roman" w:hAnsi="Times New Roman" w:cs="Times New Roman"/>
          <w:i/>
          <w:iCs/>
        </w:rPr>
        <w:t>t</w:t>
      </w:r>
      <w:r w:rsidR="007A7AE5" w:rsidRPr="002346CC">
        <w:rPr>
          <w:rFonts w:ascii="Times New Roman" w:hAnsi="Times New Roman" w:cs="Times New Roman"/>
          <w:vertAlign w:val="subscript"/>
        </w:rPr>
        <w:t>Li+</w:t>
      </w:r>
      <w:r w:rsidR="007A7AE5" w:rsidRPr="002346CC">
        <w:rPr>
          <w:rFonts w:ascii="Times New Roman" w:hAnsi="Times New Roman" w:cs="Times New Roman"/>
        </w:rPr>
        <w:t>s</w:t>
      </w:r>
      <w:r w:rsidR="008F0F1F" w:rsidRPr="002346CC">
        <w:rPr>
          <w:rFonts w:ascii="Times New Roman" w:hAnsi="Times New Roman" w:cs="Times New Roman"/>
        </w:rPr>
        <w:t>.</w:t>
      </w:r>
    </w:p>
    <w:p w14:paraId="387DC8F2" w14:textId="77777777" w:rsidR="00AA0023" w:rsidRPr="002346CC" w:rsidRDefault="00AA0023" w:rsidP="00110BD8">
      <w:pPr>
        <w:keepNext/>
        <w:keepLines/>
        <w:spacing w:after="0" w:line="480" w:lineRule="auto"/>
        <w:jc w:val="both"/>
        <w:rPr>
          <w:rFonts w:ascii="Times New Roman" w:hAnsi="Times New Roman" w:cs="Times New Roman"/>
        </w:rPr>
      </w:pPr>
    </w:p>
    <w:p w14:paraId="3A59D1BC" w14:textId="0E179114" w:rsidR="002035AE" w:rsidRPr="002346CC" w:rsidRDefault="00AA0023"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The impact of salt anion size on the ion mobility </w:t>
      </w:r>
      <w:r w:rsidR="000D091C" w:rsidRPr="002346CC">
        <w:rPr>
          <w:rFonts w:ascii="Times New Roman" w:hAnsi="Times New Roman" w:cs="Times New Roman"/>
        </w:rPr>
        <w:t>is</w:t>
      </w:r>
      <w:r w:rsidRPr="002346CC">
        <w:rPr>
          <w:rFonts w:ascii="Times New Roman" w:hAnsi="Times New Roman" w:cs="Times New Roman"/>
        </w:rPr>
        <w:t xml:space="preserve"> illustrated in </w:t>
      </w:r>
      <w:r w:rsidRPr="002346CC">
        <w:rPr>
          <w:rFonts w:ascii="Times New Roman" w:hAnsi="Times New Roman" w:cs="Times New Roman"/>
          <w:b/>
        </w:rPr>
        <w:t xml:space="preserve">Figure </w:t>
      </w:r>
      <w:r w:rsidR="003126FD" w:rsidRPr="002346CC">
        <w:rPr>
          <w:rFonts w:ascii="Times New Roman" w:hAnsi="Times New Roman" w:cs="Times New Roman"/>
          <w:b/>
        </w:rPr>
        <w:t>2</w:t>
      </w:r>
      <w:r w:rsidRPr="002346CC">
        <w:rPr>
          <w:rFonts w:ascii="Times New Roman" w:hAnsi="Times New Roman" w:cs="Times New Roman"/>
          <w:b/>
        </w:rPr>
        <w:t>b</w:t>
      </w:r>
      <w:r w:rsidRPr="002346CC">
        <w:rPr>
          <w:rFonts w:ascii="Times New Roman" w:hAnsi="Times New Roman" w:cs="Times New Roman"/>
        </w:rPr>
        <w:t xml:space="preserve"> by </w:t>
      </w:r>
      <w:r w:rsidR="00BA714D" w:rsidRPr="002346CC">
        <w:rPr>
          <w:rFonts w:ascii="Times New Roman" w:hAnsi="Times New Roman" w:cs="Times New Roman"/>
        </w:rPr>
        <w:t>examining</w:t>
      </w:r>
      <w:r w:rsidRPr="002346CC">
        <w:rPr>
          <w:rFonts w:ascii="Times New Roman" w:hAnsi="Times New Roman" w:cs="Times New Roman"/>
        </w:rPr>
        <w:t xml:space="preserve"> </w:t>
      </w:r>
      <w:r w:rsidRPr="002346CC">
        <w:rPr>
          <w:rFonts w:ascii="Times New Roman" w:hAnsi="Times New Roman" w:cs="Times New Roman"/>
          <w:i/>
          <w:iCs/>
        </w:rPr>
        <w:t>t</w:t>
      </w:r>
      <w:r w:rsidRPr="002346CC">
        <w:rPr>
          <w:rFonts w:ascii="Times New Roman" w:hAnsi="Times New Roman" w:cs="Times New Roman"/>
          <w:vertAlign w:val="subscript"/>
        </w:rPr>
        <w:t>Li+</w:t>
      </w:r>
      <w:r w:rsidRPr="002346CC">
        <w:rPr>
          <w:rFonts w:ascii="Times New Roman" w:hAnsi="Times New Roman" w:cs="Times New Roman"/>
        </w:rPr>
        <w:t xml:space="preserve"> </w:t>
      </w:r>
      <w:r w:rsidR="00E913AC" w:rsidRPr="002346CC">
        <w:rPr>
          <w:rFonts w:ascii="Times New Roman" w:hAnsi="Times New Roman" w:cs="Times New Roman"/>
        </w:rPr>
        <w:t xml:space="preserve">as a function of LiMTFSI </w:t>
      </w:r>
      <w:r w:rsidR="00A013CC" w:rsidRPr="002346CC">
        <w:rPr>
          <w:rFonts w:ascii="Times New Roman" w:hAnsi="Times New Roman" w:cs="Times New Roman"/>
        </w:rPr>
        <w:t>concentration</w:t>
      </w:r>
      <w:r w:rsidR="00357C93" w:rsidRPr="002346CC">
        <w:rPr>
          <w:rStyle w:val="CommentReference"/>
          <w:rFonts w:ascii="Times New Roman" w:hAnsi="Times New Roman" w:cs="Times New Roman"/>
          <w:sz w:val="24"/>
          <w:szCs w:val="24"/>
        </w:rPr>
        <w:t>.</w:t>
      </w:r>
      <w:r w:rsidR="00247AC1" w:rsidRPr="002346CC">
        <w:rPr>
          <w:rFonts w:ascii="Times New Roman" w:hAnsi="Times New Roman" w:cs="Times New Roman"/>
        </w:rPr>
        <w:t xml:space="preserve"> </w:t>
      </w:r>
      <w:r w:rsidR="00610E39" w:rsidRPr="002346CC">
        <w:rPr>
          <w:rFonts w:ascii="Times New Roman" w:hAnsi="Times New Roman" w:cs="Times New Roman"/>
        </w:rPr>
        <w:t>T</w:t>
      </w:r>
      <w:r w:rsidR="00DA2A84" w:rsidRPr="002346CC">
        <w:rPr>
          <w:rFonts w:ascii="Times New Roman" w:hAnsi="Times New Roman" w:cs="Times New Roman"/>
        </w:rPr>
        <w:t>ethered</w:t>
      </w:r>
      <w:r w:rsidR="00610E39" w:rsidRPr="002346CC">
        <w:rPr>
          <w:rFonts w:ascii="Times New Roman" w:hAnsi="Times New Roman" w:cs="Times New Roman"/>
        </w:rPr>
        <w:t xml:space="preserve">-salt POEM / PLiMTFSI </w:t>
      </w:r>
      <w:r w:rsidR="007254C6" w:rsidRPr="002346CC">
        <w:rPr>
          <w:rFonts w:ascii="Times New Roman" w:hAnsi="Times New Roman" w:cs="Times New Roman"/>
        </w:rPr>
        <w:t>exhibited</w:t>
      </w:r>
      <w:r w:rsidR="00610E39" w:rsidRPr="002346CC">
        <w:rPr>
          <w:rFonts w:ascii="Times New Roman" w:hAnsi="Times New Roman" w:cs="Times New Roman"/>
        </w:rPr>
        <w:t xml:space="preserve"> a </w:t>
      </w:r>
      <w:r w:rsidR="00610E39" w:rsidRPr="002346CC">
        <w:rPr>
          <w:rFonts w:ascii="Times New Roman" w:hAnsi="Times New Roman" w:cs="Times New Roman"/>
          <w:i/>
          <w:iCs/>
        </w:rPr>
        <w:t>t</w:t>
      </w:r>
      <w:r w:rsidR="00610E39" w:rsidRPr="002346CC">
        <w:rPr>
          <w:rFonts w:ascii="Times New Roman" w:hAnsi="Times New Roman" w:cs="Times New Roman"/>
          <w:vertAlign w:val="subscript"/>
        </w:rPr>
        <w:t>Li+</w:t>
      </w:r>
      <w:r w:rsidR="00610E39" w:rsidRPr="002346CC">
        <w:rPr>
          <w:rFonts w:ascii="Times New Roman" w:hAnsi="Times New Roman" w:cs="Times New Roman"/>
        </w:rPr>
        <w:t xml:space="preserve"> slightly </w:t>
      </w:r>
      <w:r w:rsidR="007254C6" w:rsidRPr="002346CC">
        <w:rPr>
          <w:rFonts w:ascii="Times New Roman" w:hAnsi="Times New Roman" w:cs="Times New Roman"/>
        </w:rPr>
        <w:t>below</w:t>
      </w:r>
      <w:r w:rsidR="00610E39" w:rsidRPr="002346CC">
        <w:rPr>
          <w:rFonts w:ascii="Times New Roman" w:hAnsi="Times New Roman" w:cs="Times New Roman"/>
        </w:rPr>
        <w:t xml:space="preserve"> </w:t>
      </w:r>
      <w:r w:rsidR="00D54CA5" w:rsidRPr="002346CC">
        <w:rPr>
          <w:rFonts w:ascii="Times New Roman" w:hAnsi="Times New Roman" w:cs="Times New Roman"/>
        </w:rPr>
        <w:t>1</w:t>
      </w:r>
      <w:r w:rsidR="00E03154" w:rsidRPr="002346CC">
        <w:rPr>
          <w:rFonts w:ascii="Times New Roman" w:hAnsi="Times New Roman" w:cs="Times New Roman"/>
        </w:rPr>
        <w:t>.</w:t>
      </w:r>
      <w:r w:rsidR="00610E39" w:rsidRPr="002346CC">
        <w:rPr>
          <w:rFonts w:ascii="Times New Roman" w:hAnsi="Times New Roman" w:cs="Times New Roman"/>
        </w:rPr>
        <w:t xml:space="preserve"> </w:t>
      </w:r>
      <w:r w:rsidR="006139F7" w:rsidRPr="002346CC">
        <w:rPr>
          <w:rFonts w:ascii="Times New Roman" w:hAnsi="Times New Roman" w:cs="Times New Roman"/>
        </w:rPr>
        <w:t xml:space="preserve">In comparison to the </w:t>
      </w:r>
      <w:r w:rsidR="00DA2A84" w:rsidRPr="002346CC">
        <w:rPr>
          <w:rFonts w:ascii="Times New Roman" w:hAnsi="Times New Roman" w:cs="Times New Roman"/>
        </w:rPr>
        <w:t>untethered</w:t>
      </w:r>
      <w:r w:rsidR="006139F7" w:rsidRPr="002346CC">
        <w:rPr>
          <w:rFonts w:ascii="Times New Roman" w:hAnsi="Times New Roman" w:cs="Times New Roman"/>
        </w:rPr>
        <w:t xml:space="preserve">-salt POEM / LiTFSI system, the mixed-salt blends showed at least </w:t>
      </w:r>
      <w:r w:rsidR="00241D12" w:rsidRPr="002346CC">
        <w:rPr>
          <w:rFonts w:ascii="Times New Roman" w:hAnsi="Times New Roman" w:cs="Times New Roman"/>
        </w:rPr>
        <w:t xml:space="preserve">a </w:t>
      </w:r>
      <w:r w:rsidR="00425E7D" w:rsidRPr="002346CC">
        <w:rPr>
          <w:rFonts w:ascii="Times New Roman" w:hAnsi="Times New Roman" w:cs="Times New Roman"/>
        </w:rPr>
        <w:t xml:space="preserve">twofold </w:t>
      </w:r>
      <w:r w:rsidR="00241D12" w:rsidRPr="002346CC">
        <w:rPr>
          <w:rFonts w:ascii="Times New Roman" w:hAnsi="Times New Roman" w:cs="Times New Roman"/>
        </w:rPr>
        <w:t xml:space="preserve">enhancement in </w:t>
      </w:r>
      <w:r w:rsidR="00241D12" w:rsidRPr="002346CC">
        <w:rPr>
          <w:rFonts w:ascii="Times New Roman" w:hAnsi="Times New Roman" w:cs="Times New Roman"/>
          <w:i/>
          <w:iCs/>
        </w:rPr>
        <w:t>t</w:t>
      </w:r>
      <w:r w:rsidR="00241D12" w:rsidRPr="002346CC">
        <w:rPr>
          <w:rFonts w:ascii="Times New Roman" w:hAnsi="Times New Roman" w:cs="Times New Roman"/>
          <w:vertAlign w:val="subscript"/>
        </w:rPr>
        <w:t>Li+</w:t>
      </w:r>
      <w:r w:rsidR="00633FA3" w:rsidRPr="002346CC">
        <w:rPr>
          <w:rFonts w:ascii="Times New Roman" w:hAnsi="Times New Roman" w:cs="Times New Roman"/>
        </w:rPr>
        <w:t>s.</w:t>
      </w:r>
      <w:r w:rsidR="001F72BD" w:rsidRPr="002346CC">
        <w:rPr>
          <w:rFonts w:ascii="Times New Roman" w:hAnsi="Times New Roman" w:cs="Times New Roman"/>
        </w:rPr>
        <w:t xml:space="preserve"> </w:t>
      </w:r>
      <w:r w:rsidR="00247AC1" w:rsidRPr="002346CC">
        <w:rPr>
          <w:rFonts w:ascii="Times New Roman" w:hAnsi="Times New Roman" w:cs="Times New Roman"/>
        </w:rPr>
        <w:t>All</w:t>
      </w:r>
      <w:r w:rsidR="004A12C5" w:rsidRPr="002346CC">
        <w:rPr>
          <w:rFonts w:ascii="Times New Roman" w:hAnsi="Times New Roman" w:cs="Times New Roman"/>
        </w:rPr>
        <w:t xml:space="preserve"> mixed-salt blends </w:t>
      </w:r>
      <w:r w:rsidR="001F72BD" w:rsidRPr="002346CC">
        <w:rPr>
          <w:rFonts w:ascii="Times New Roman" w:hAnsi="Times New Roman" w:cs="Times New Roman"/>
        </w:rPr>
        <w:t>demonstrated</w:t>
      </w:r>
      <w:r w:rsidR="004A12C5" w:rsidRPr="002346CC">
        <w:rPr>
          <w:rFonts w:ascii="Times New Roman" w:hAnsi="Times New Roman" w:cs="Times New Roman"/>
        </w:rPr>
        <w:t xml:space="preserve"> a monotonic increase </w:t>
      </w:r>
      <w:r w:rsidR="001F5B0D" w:rsidRPr="002346CC">
        <w:rPr>
          <w:rFonts w:ascii="Times New Roman" w:hAnsi="Times New Roman" w:cs="Times New Roman"/>
        </w:rPr>
        <w:t xml:space="preserve">in </w:t>
      </w:r>
      <w:r w:rsidR="001F5B0D" w:rsidRPr="002346CC">
        <w:rPr>
          <w:rFonts w:ascii="Times New Roman" w:hAnsi="Times New Roman" w:cs="Times New Roman"/>
          <w:i/>
          <w:iCs/>
        </w:rPr>
        <w:t>t</w:t>
      </w:r>
      <w:r w:rsidR="001F5B0D" w:rsidRPr="002346CC">
        <w:rPr>
          <w:rFonts w:ascii="Times New Roman" w:hAnsi="Times New Roman" w:cs="Times New Roman"/>
          <w:vertAlign w:val="subscript"/>
        </w:rPr>
        <w:t>Li+</w:t>
      </w:r>
      <w:r w:rsidR="001F5B0D" w:rsidRPr="002346CC">
        <w:rPr>
          <w:rFonts w:ascii="Times New Roman" w:hAnsi="Times New Roman" w:cs="Times New Roman"/>
        </w:rPr>
        <w:t xml:space="preserve"> </w:t>
      </w:r>
      <w:r w:rsidR="004A12C5" w:rsidRPr="002346CC">
        <w:rPr>
          <w:rFonts w:ascii="Times New Roman" w:hAnsi="Times New Roman" w:cs="Times New Roman"/>
        </w:rPr>
        <w:t xml:space="preserve">with </w:t>
      </w:r>
      <w:r w:rsidR="007F471B" w:rsidRPr="002346CC">
        <w:rPr>
          <w:rFonts w:ascii="Times New Roman" w:hAnsi="Times New Roman" w:cs="Times New Roman"/>
        </w:rPr>
        <w:t>rising</w:t>
      </w:r>
      <w:r w:rsidR="004A12C5" w:rsidRPr="002346CC">
        <w:rPr>
          <w:rFonts w:ascii="Times New Roman" w:hAnsi="Times New Roman" w:cs="Times New Roman"/>
        </w:rPr>
        <w:t xml:space="preserve"> LiMTFSI</w:t>
      </w:r>
      <w:r w:rsidR="00DC3B19" w:rsidRPr="002346CC">
        <w:rPr>
          <w:rFonts w:ascii="Times New Roman" w:hAnsi="Times New Roman" w:cs="Times New Roman"/>
        </w:rPr>
        <w:t xml:space="preserve"> concentration</w:t>
      </w:r>
      <w:r w:rsidR="00966A30" w:rsidRPr="002346CC">
        <w:rPr>
          <w:rFonts w:ascii="Times New Roman" w:hAnsi="Times New Roman" w:cs="Times New Roman"/>
        </w:rPr>
        <w:t>,</w:t>
      </w:r>
      <w:r w:rsidR="007F471B" w:rsidRPr="002346CC">
        <w:rPr>
          <w:rFonts w:ascii="Times New Roman" w:hAnsi="Times New Roman" w:cs="Times New Roman"/>
        </w:rPr>
        <w:t xml:space="preserve"> as</w:t>
      </w:r>
      <w:r w:rsidR="004A12C5" w:rsidRPr="002346CC">
        <w:rPr>
          <w:rFonts w:ascii="Times New Roman" w:hAnsi="Times New Roman" w:cs="Times New Roman"/>
        </w:rPr>
        <w:t xml:space="preserve"> more anions </w:t>
      </w:r>
      <w:r w:rsidR="002D6858" w:rsidRPr="002346CC">
        <w:rPr>
          <w:rFonts w:ascii="Times New Roman" w:hAnsi="Times New Roman" w:cs="Times New Roman"/>
        </w:rPr>
        <w:t>became</w:t>
      </w:r>
      <w:r w:rsidR="004A12C5" w:rsidRPr="002346CC">
        <w:rPr>
          <w:rFonts w:ascii="Times New Roman" w:hAnsi="Times New Roman" w:cs="Times New Roman"/>
        </w:rPr>
        <w:t xml:space="preserve"> </w:t>
      </w:r>
      <w:r w:rsidR="00DA2A84" w:rsidRPr="002346CC">
        <w:rPr>
          <w:rFonts w:ascii="Times New Roman" w:hAnsi="Times New Roman" w:cs="Times New Roman"/>
        </w:rPr>
        <w:t>tethered</w:t>
      </w:r>
      <w:r w:rsidR="004A12C5" w:rsidRPr="002346CC">
        <w:rPr>
          <w:rFonts w:ascii="Times New Roman" w:hAnsi="Times New Roman" w:cs="Times New Roman"/>
        </w:rPr>
        <w:t>.</w:t>
      </w:r>
      <w:r w:rsidR="00FA6B8E" w:rsidRPr="002346CC">
        <w:rPr>
          <w:rFonts w:ascii="Times New Roman" w:hAnsi="Times New Roman" w:cs="Times New Roman"/>
        </w:rPr>
        <w:t xml:space="preserve"> Additionally, </w:t>
      </w:r>
      <w:r w:rsidR="00F46722" w:rsidRPr="002346CC">
        <w:rPr>
          <w:rFonts w:ascii="Times New Roman" w:hAnsi="Times New Roman" w:cs="Times New Roman"/>
        </w:rPr>
        <w:t xml:space="preserve">higher </w:t>
      </w:r>
      <w:r w:rsidR="00633FA3" w:rsidRPr="002346CC">
        <w:rPr>
          <w:rFonts w:ascii="Times New Roman" w:hAnsi="Times New Roman" w:cs="Times New Roman"/>
          <w:i/>
          <w:iCs/>
        </w:rPr>
        <w:t>t</w:t>
      </w:r>
      <w:r w:rsidR="00633FA3" w:rsidRPr="002346CC">
        <w:rPr>
          <w:rFonts w:ascii="Times New Roman" w:hAnsi="Times New Roman" w:cs="Times New Roman"/>
          <w:vertAlign w:val="subscript"/>
        </w:rPr>
        <w:t>Li+</w:t>
      </w:r>
      <w:r w:rsidR="00633FA3" w:rsidRPr="002346CC">
        <w:rPr>
          <w:rFonts w:ascii="Times New Roman" w:hAnsi="Times New Roman" w:cs="Times New Roman"/>
        </w:rPr>
        <w:t>s</w:t>
      </w:r>
      <w:r w:rsidR="00FA6B8E" w:rsidRPr="002346CC">
        <w:rPr>
          <w:rFonts w:ascii="Times New Roman" w:hAnsi="Times New Roman" w:cs="Times New Roman"/>
        </w:rPr>
        <w:t xml:space="preserve"> </w:t>
      </w:r>
      <w:r w:rsidR="00F46722" w:rsidRPr="002346CC">
        <w:rPr>
          <w:rFonts w:ascii="Times New Roman" w:hAnsi="Times New Roman" w:cs="Times New Roman"/>
        </w:rPr>
        <w:t xml:space="preserve">were </w:t>
      </w:r>
      <w:r w:rsidR="005C2EED" w:rsidRPr="002346CC">
        <w:rPr>
          <w:rFonts w:ascii="Times New Roman" w:hAnsi="Times New Roman" w:cs="Times New Roman"/>
        </w:rPr>
        <w:t>associated with larger</w:t>
      </w:r>
      <w:r w:rsidR="002D6858" w:rsidRPr="002346CC">
        <w:rPr>
          <w:rFonts w:ascii="Times New Roman" w:hAnsi="Times New Roman" w:cs="Times New Roman"/>
        </w:rPr>
        <w:t xml:space="preserve"> </w:t>
      </w:r>
      <w:r w:rsidR="00FA6B8E" w:rsidRPr="002346CC">
        <w:rPr>
          <w:rFonts w:ascii="Times New Roman" w:hAnsi="Times New Roman" w:cs="Times New Roman"/>
        </w:rPr>
        <w:t xml:space="preserve">salt anion </w:t>
      </w:r>
      <w:r w:rsidR="00FA6B8E" w:rsidRPr="002346CC">
        <w:rPr>
          <w:rFonts w:ascii="Times New Roman" w:hAnsi="Times New Roman" w:cs="Times New Roman"/>
          <w:i/>
          <w:iCs/>
        </w:rPr>
        <w:t>V</w:t>
      </w:r>
      <w:r w:rsidR="00FA6B8E" w:rsidRPr="002346CC">
        <w:rPr>
          <w:rFonts w:ascii="Times New Roman" w:hAnsi="Times New Roman" w:cs="Times New Roman"/>
          <w:vertAlign w:val="subscript"/>
        </w:rPr>
        <w:t>vdW</w:t>
      </w:r>
      <w:r w:rsidR="00234C02" w:rsidRPr="002346CC">
        <w:rPr>
          <w:rFonts w:ascii="Times New Roman" w:hAnsi="Times New Roman" w:cs="Times New Roman"/>
        </w:rPr>
        <w:t>s</w:t>
      </w:r>
      <w:r w:rsidR="00FA6B8E" w:rsidRPr="002346CC">
        <w:rPr>
          <w:rFonts w:ascii="Times New Roman" w:hAnsi="Times New Roman" w:cs="Times New Roman"/>
        </w:rPr>
        <w:t xml:space="preserve"> </w:t>
      </w:r>
      <w:r w:rsidR="00DD2402" w:rsidRPr="002346CC">
        <w:rPr>
          <w:rFonts w:ascii="Times New Roman" w:hAnsi="Times New Roman" w:cs="Times New Roman"/>
        </w:rPr>
        <w:t>– a trend</w:t>
      </w:r>
      <w:r w:rsidR="00FA6B8E" w:rsidRPr="002346CC">
        <w:rPr>
          <w:rFonts w:ascii="Times New Roman" w:hAnsi="Times New Roman" w:cs="Times New Roman"/>
        </w:rPr>
        <w:t xml:space="preserve"> consistent with the literature.</w:t>
      </w:r>
      <w:r w:rsidR="00FA6B8E"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&lt;EndNote&gt;&lt;Cite&gt;&lt;Author&gt;Shah&lt;/Author&gt;&lt;Year&gt;2017&lt;/Year&gt;&lt;RecNum&gt;43&lt;/RecNum&gt;&lt;DisplayText&gt;&lt;style face="superscript"&gt;43&lt;/style&gt;&lt;/DisplayText&gt;&lt;record&gt;&lt;rec-number&gt;43&lt;/rec-number&gt;&lt;foreign-keys&gt;&lt;key app="EN" db-id="t5szrtxa3xpdt5e2rzlxsppf0xez9dxz505t" timestamp="1768172952"&gt;43&lt;/key&gt;&lt;/foreign-keys&gt;&lt;ref-type name="Journal Article"&gt;17&lt;/ref-type&gt;&lt;contributors&gt;&lt;authors&gt;&lt;author&gt;Shah, Deep B.&lt;/author&gt;&lt;author&gt;Olson, Kevin R.&lt;/author&gt;&lt;author&gt;Karny, Adar&lt;/author&gt;&lt;author&gt;Mecham, Sue J.&lt;/author&gt;&lt;author&gt;DeSimone, Joseph M.&lt;/author&gt;&lt;author&gt;Balsara, Nitash P.&lt;/author&gt;&lt;/authors&gt;&lt;/contributors&gt;&lt;titles&gt;&lt;title&gt;Effect of Anion Size on Conductivity and Transference Number of Perfluoroether Electrolytes with Lithium Salts&lt;/title&gt;&lt;secondary-title&gt;Journal of The Electrochemical Society&lt;/secondary-title&gt;&lt;/titles&gt;&lt;periodical&gt;&lt;full-title&gt;Journal of The Electrochemical Society&lt;/full-title&gt;&lt;/periodical&gt;&lt;pages&gt;A3511-A3517&lt;/pages&gt;&lt;volume&gt;164&lt;/volume&gt;&lt;number&gt;14&lt;/number&gt;&lt;dates&gt;&lt;year&gt;2017&lt;/year&gt;&lt;pub-dates&gt;&lt;date&gt;2017/11/15&lt;/date&gt;&lt;/pub-dates&gt;&lt;/dates&gt;&lt;publisher&gt;The Electrochemical Society&lt;/publisher&gt;&lt;isbn&gt;1945-7111&lt;/isbn&gt;&lt;urls&gt;&lt;related-urls&gt;&lt;url&gt;https://dx.doi.org/10.1149/2.0301714jes&lt;/url&gt;&lt;/related-urls&gt;&lt;/urls&gt;&lt;electronic-resource-num&gt;10.1149/2.0301714jes&lt;/electronic-resource-num&gt;&lt;/record&gt;&lt;/Cite&gt;&lt;/EndNote&gt;</w:instrText>
      </w:r>
      <w:r w:rsidR="00FA6B8E" w:rsidRPr="002346CC">
        <w:rPr>
          <w:rFonts w:ascii="Times New Roman" w:hAnsi="Times New Roman" w:cs="Times New Roman"/>
        </w:rPr>
        <w:fldChar w:fldCharType="separate"/>
      </w:r>
      <w:r w:rsidR="00DA2A84" w:rsidRPr="002346CC">
        <w:rPr>
          <w:rFonts w:ascii="Times New Roman" w:hAnsi="Times New Roman" w:cs="Times New Roman"/>
          <w:noProof/>
          <w:vertAlign w:val="superscript"/>
        </w:rPr>
        <w:t>43</w:t>
      </w:r>
      <w:r w:rsidR="00FA6B8E" w:rsidRPr="002346CC">
        <w:rPr>
          <w:rFonts w:ascii="Times New Roman" w:hAnsi="Times New Roman" w:cs="Times New Roman"/>
        </w:rPr>
        <w:fldChar w:fldCharType="end"/>
      </w:r>
    </w:p>
    <w:p w14:paraId="3B110F80" w14:textId="42D0134B" w:rsidR="00750668" w:rsidRPr="002346CC" w:rsidRDefault="002035AE" w:rsidP="00110BD8">
      <w:pPr>
        <w:spacing w:after="0" w:line="480" w:lineRule="auto"/>
        <w:ind w:firstLine="720"/>
        <w:jc w:val="both"/>
        <w:rPr>
          <w:rFonts w:ascii="Times New Roman" w:hAnsi="Times New Roman" w:cs="Times New Roman"/>
        </w:rPr>
      </w:pPr>
      <w:r w:rsidRPr="002346CC">
        <w:rPr>
          <w:rFonts w:ascii="Times New Roman" w:hAnsi="Times New Roman" w:cs="Times New Roman"/>
          <w:bCs/>
        </w:rPr>
        <w:t>To better understand how system composition influences eff</w:t>
      </w:r>
      <w:r w:rsidR="007B4DC8" w:rsidRPr="002346CC">
        <w:rPr>
          <w:rFonts w:ascii="Times New Roman" w:hAnsi="Times New Roman" w:cs="Times New Roman"/>
          <w:bCs/>
        </w:rPr>
        <w:t xml:space="preserve">ective </w:t>
      </w:r>
      <w:r w:rsidR="00466F30" w:rsidRPr="002346CC">
        <w:rPr>
          <w:rFonts w:ascii="Times New Roman" w:hAnsi="Times New Roman" w:cs="Times New Roman"/>
          <w:bCs/>
        </w:rPr>
        <w:t>conductivity</w:t>
      </w:r>
      <w:r w:rsidR="00955216" w:rsidRPr="002346CC">
        <w:rPr>
          <w:rFonts w:ascii="Times New Roman" w:hAnsi="Times New Roman" w:cs="Times New Roman"/>
          <w:bCs/>
        </w:rPr>
        <w:t>,</w:t>
      </w:r>
      <w:r w:rsidRPr="002346CC">
        <w:rPr>
          <w:rFonts w:ascii="Times New Roman" w:hAnsi="Times New Roman" w:cs="Times New Roman"/>
          <w:bCs/>
        </w:rPr>
        <w:t xml:space="preserve"> </w:t>
      </w:r>
      <w:r w:rsidRPr="002346CC">
        <w:rPr>
          <w:rFonts w:ascii="Times New Roman" w:hAnsi="Times New Roman" w:cs="Times New Roman"/>
          <w:i/>
          <w:iCs/>
        </w:rPr>
        <w:t>σ</w:t>
      </w:r>
      <w:r w:rsidRPr="002346CC">
        <w:rPr>
          <w:rFonts w:ascii="Times New Roman" w:hAnsi="Times New Roman" w:cs="Times New Roman"/>
          <w:vertAlign w:val="subscript"/>
        </w:rPr>
        <w:t>Li+</w:t>
      </w:r>
      <w:r w:rsidRPr="002346CC">
        <w:rPr>
          <w:rFonts w:ascii="Times New Roman" w:hAnsi="Times New Roman" w:cs="Times New Roman"/>
        </w:rPr>
        <w:t xml:space="preserve"> </w:t>
      </w:r>
      <w:r w:rsidR="008E3410" w:rsidRPr="002346CC">
        <w:rPr>
          <w:rFonts w:ascii="Times New Roman" w:hAnsi="Times New Roman" w:cs="Times New Roman"/>
        </w:rPr>
        <w:t>(</w:t>
      </w:r>
      <w:r w:rsidRPr="002346CC">
        <w:rPr>
          <w:rFonts w:ascii="Times New Roman" w:hAnsi="Times New Roman" w:cs="Times New Roman"/>
          <w:b/>
        </w:rPr>
        <w:t>Figure 2c</w:t>
      </w:r>
      <w:r w:rsidRPr="002346CC">
        <w:rPr>
          <w:rFonts w:ascii="Times New Roman" w:hAnsi="Times New Roman" w:cs="Times New Roman"/>
        </w:rPr>
        <w:t xml:space="preserve">) </w:t>
      </w:r>
      <w:r w:rsidRPr="002346CC">
        <w:rPr>
          <w:rFonts w:ascii="Times New Roman" w:hAnsi="Times New Roman" w:cs="Times New Roman"/>
          <w:bCs/>
        </w:rPr>
        <w:t>at 60 °C w</w:t>
      </w:r>
      <w:r w:rsidR="008D76C6" w:rsidRPr="002346CC">
        <w:rPr>
          <w:rFonts w:ascii="Times New Roman" w:hAnsi="Times New Roman" w:cs="Times New Roman"/>
          <w:bCs/>
        </w:rPr>
        <w:t>as</w:t>
      </w:r>
      <w:r w:rsidRPr="002346CC">
        <w:rPr>
          <w:rFonts w:ascii="Times New Roman" w:hAnsi="Times New Roman" w:cs="Times New Roman"/>
          <w:bCs/>
        </w:rPr>
        <w:t xml:space="preserve"> plotted against LiMTFSI</w:t>
      </w:r>
      <w:r w:rsidR="00316326" w:rsidRPr="002346CC">
        <w:rPr>
          <w:rFonts w:ascii="Times New Roman" w:hAnsi="Times New Roman" w:cs="Times New Roman"/>
          <w:bCs/>
        </w:rPr>
        <w:t xml:space="preserve"> concentration</w:t>
      </w:r>
      <w:r w:rsidRPr="002346CC">
        <w:rPr>
          <w:rFonts w:ascii="Times New Roman" w:hAnsi="Times New Roman" w:cs="Times New Roman"/>
          <w:bCs/>
        </w:rPr>
        <w:t>.</w:t>
      </w:r>
      <w:r w:rsidR="00CA039D" w:rsidRPr="002346CC">
        <w:rPr>
          <w:rFonts w:ascii="Times New Roman" w:hAnsi="Times New Roman" w:cs="Times New Roman"/>
        </w:rPr>
        <w:fldChar w:fldCharType="begin"/>
      </w:r>
      <w:r w:rsidR="00905577" w:rsidRPr="002346CC">
        <w:rPr>
          <w:rFonts w:ascii="Times New Roman" w:hAnsi="Times New Roman" w:cs="Times New Roman"/>
        </w:rPr>
        <w:instrText xml:space="preserve"> ADDIN EN.CITE &lt;EndNote&gt;&lt;Cite&gt;&lt;Author&gt;Hoffman&lt;/Author&gt;&lt;Year&gt;2021&lt;/Year&gt;&lt;RecNum&gt;81&lt;/RecNum&gt;&lt;DisplayText&gt;&lt;style face="superscript"&gt;91&lt;/style&gt;&lt;/DisplayText&gt;&lt;record&gt;&lt;rec-number&gt;81&lt;/rec-number&gt;&lt;foreign-keys&gt;&lt;key app="EN" db-id="t5szrtxa3xpdt5e2rzlxsppf0xez9dxz505t" timestamp="1768172952"&gt;81&lt;/key&gt;&lt;/foreign-keys&gt;&lt;ref-type name="Journal Article"&gt;17&lt;/ref-type&gt;&lt;contributors&gt;&lt;authors&gt;&lt;author&gt;Hoffman, Zach J&lt;/author&gt;&lt;author&gt;Shah, Deep B&lt;/author&gt;&lt;author&gt;Balsara, Nitash P&lt;/author&gt;&lt;/authors&gt;&lt;/contributors&gt;&lt;titles&gt;&lt;title&gt;Temperature and concentration dependence of the ionic transport properties of poly (ethylene oxide) electrolytes&lt;/title&gt;&lt;secondary-title&gt;Solid State Ionics&lt;/secondary-title&gt;&lt;/titles&gt;&lt;periodical&gt;&lt;full-title&gt;Solid State Ionics&lt;/full-title&gt;&lt;/periodical&gt;&lt;pages&gt;115751&lt;/pages&gt;&lt;volume&gt;370&lt;/volume&gt;&lt;dates&gt;&lt;year&gt;2021&lt;/year&gt;&lt;/dates&gt;&lt;isbn&gt;0167-2738&lt;/isbn&gt;&lt;urls&gt;&lt;/urls&gt;&lt;/record&gt;&lt;/Cite&gt;&lt;/EndNote&gt;</w:instrText>
      </w:r>
      <w:r w:rsidR="00CA039D" w:rsidRPr="002346CC">
        <w:rPr>
          <w:rFonts w:ascii="Times New Roman" w:hAnsi="Times New Roman" w:cs="Times New Roman"/>
        </w:rPr>
        <w:fldChar w:fldCharType="separate"/>
      </w:r>
      <w:r w:rsidR="00905577" w:rsidRPr="002346CC">
        <w:rPr>
          <w:rFonts w:ascii="Times New Roman" w:hAnsi="Times New Roman" w:cs="Times New Roman"/>
          <w:noProof/>
          <w:vertAlign w:val="superscript"/>
        </w:rPr>
        <w:t>91</w:t>
      </w:r>
      <w:r w:rsidR="00CA039D" w:rsidRPr="002346CC">
        <w:rPr>
          <w:rFonts w:ascii="Times New Roman" w:hAnsi="Times New Roman" w:cs="Times New Roman"/>
        </w:rPr>
        <w:fldChar w:fldCharType="end"/>
      </w:r>
      <w:r w:rsidRPr="002346CC">
        <w:rPr>
          <w:rFonts w:ascii="Times New Roman" w:hAnsi="Times New Roman" w:cs="Times New Roman"/>
          <w:bCs/>
        </w:rPr>
        <w:t xml:space="preserve"> </w:t>
      </w:r>
      <w:r w:rsidRPr="002346CC">
        <w:rPr>
          <w:rFonts w:ascii="Times New Roman" w:hAnsi="Times New Roman" w:cs="Times New Roman"/>
          <w:i/>
          <w:iCs/>
        </w:rPr>
        <w:t>σ</w:t>
      </w:r>
      <w:r w:rsidRPr="002346CC">
        <w:rPr>
          <w:rFonts w:ascii="Times New Roman" w:hAnsi="Times New Roman" w:cs="Times New Roman"/>
          <w:vertAlign w:val="subscript"/>
        </w:rPr>
        <w:t>Li+</w:t>
      </w:r>
      <w:r w:rsidRPr="002346CC">
        <w:rPr>
          <w:rFonts w:ascii="Times New Roman" w:hAnsi="Times New Roman" w:cs="Times New Roman"/>
        </w:rPr>
        <w:t xml:space="preserve"> </w:t>
      </w:r>
      <w:r w:rsidR="00456636" w:rsidRPr="002346CC">
        <w:rPr>
          <w:rFonts w:ascii="Times New Roman" w:hAnsi="Times New Roman" w:cs="Times New Roman"/>
        </w:rPr>
        <w:t xml:space="preserve">values </w:t>
      </w:r>
      <w:r w:rsidRPr="002346CC">
        <w:rPr>
          <w:rFonts w:ascii="Times New Roman" w:hAnsi="Times New Roman" w:cs="Times New Roman"/>
        </w:rPr>
        <w:t>were obtained by multiplying ​</w:t>
      </w:r>
      <w:r w:rsidRPr="002346CC">
        <w:rPr>
          <w:rFonts w:ascii="Times New Roman" w:hAnsi="Times New Roman" w:cs="Times New Roman"/>
          <w:i/>
          <w:iCs/>
        </w:rPr>
        <w:t>σ</w:t>
      </w:r>
      <w:r w:rsidRPr="002346CC">
        <w:rPr>
          <w:rFonts w:ascii="Times New Roman" w:hAnsi="Times New Roman" w:cs="Times New Roman"/>
          <w:vertAlign w:val="subscript"/>
        </w:rPr>
        <w:t>overall</w:t>
      </w:r>
      <w:r w:rsidRPr="002346CC">
        <w:rPr>
          <w:rFonts w:ascii="Times New Roman" w:hAnsi="Times New Roman" w:cs="Times New Roman"/>
        </w:rPr>
        <w:t xml:space="preserve"> by</w:t>
      </w:r>
      <w:r w:rsidR="00456636" w:rsidRPr="002346CC">
        <w:rPr>
          <w:rFonts w:ascii="Times New Roman" w:hAnsi="Times New Roman" w:cs="Times New Roman"/>
        </w:rPr>
        <w:t xml:space="preserve"> the appropriate</w:t>
      </w:r>
      <w:r w:rsidRPr="002346CC">
        <w:rPr>
          <w:rFonts w:ascii="Times New Roman" w:hAnsi="Times New Roman" w:cs="Times New Roman"/>
        </w:rPr>
        <w:t xml:space="preserve"> </w:t>
      </w:r>
      <w:r w:rsidRPr="002346CC">
        <w:rPr>
          <w:rFonts w:ascii="Times New Roman" w:hAnsi="Times New Roman" w:cs="Times New Roman"/>
          <w:i/>
          <w:iCs/>
        </w:rPr>
        <w:t>t</w:t>
      </w:r>
      <w:r w:rsidRPr="002346CC">
        <w:rPr>
          <w:rFonts w:ascii="Times New Roman" w:hAnsi="Times New Roman" w:cs="Times New Roman"/>
          <w:vertAlign w:val="subscript"/>
        </w:rPr>
        <w:t>Li+</w:t>
      </w:r>
      <w:r w:rsidRPr="002346CC">
        <w:rPr>
          <w:rFonts w:ascii="Times New Roman" w:hAnsi="Times New Roman" w:cs="Times New Roman"/>
        </w:rPr>
        <w:t xml:space="preserve">. </w:t>
      </w:r>
      <w:r w:rsidR="00595861" w:rsidRPr="002346CC">
        <w:rPr>
          <w:rFonts w:ascii="Times New Roman" w:hAnsi="Times New Roman" w:cs="Times New Roman"/>
          <w:bCs/>
        </w:rPr>
        <w:t>The</w:t>
      </w:r>
      <w:r w:rsidRPr="002346CC">
        <w:rPr>
          <w:rFonts w:ascii="Times New Roman" w:hAnsi="Times New Roman" w:cs="Times New Roman"/>
          <w:bCs/>
        </w:rPr>
        <w:t xml:space="preserve"> mixed-salt blends </w:t>
      </w:r>
      <w:r w:rsidR="00D86656" w:rsidRPr="002346CC">
        <w:rPr>
          <w:rFonts w:ascii="Times New Roman" w:hAnsi="Times New Roman" w:cs="Times New Roman"/>
          <w:bCs/>
        </w:rPr>
        <w:t>displaye</w:t>
      </w:r>
      <w:r w:rsidR="00EB570A" w:rsidRPr="002346CC">
        <w:rPr>
          <w:rFonts w:ascii="Times New Roman" w:hAnsi="Times New Roman" w:cs="Times New Roman"/>
          <w:bCs/>
        </w:rPr>
        <w:t>d</w:t>
      </w:r>
      <w:r w:rsidRPr="002346CC">
        <w:rPr>
          <w:rFonts w:ascii="Times New Roman" w:hAnsi="Times New Roman" w:cs="Times New Roman"/>
          <w:bCs/>
        </w:rPr>
        <w:t xml:space="preserve"> a non-monotonic trend </w:t>
      </w:r>
      <w:r w:rsidR="00870A66" w:rsidRPr="002346CC">
        <w:rPr>
          <w:rFonts w:ascii="Times New Roman" w:hAnsi="Times New Roman" w:cs="Times New Roman"/>
          <w:bCs/>
        </w:rPr>
        <w:t xml:space="preserve">of </w:t>
      </w:r>
      <w:r w:rsidR="00870A66" w:rsidRPr="002346CC">
        <w:rPr>
          <w:rFonts w:ascii="Times New Roman" w:hAnsi="Times New Roman" w:cs="Times New Roman"/>
          <w:i/>
          <w:iCs/>
        </w:rPr>
        <w:t>σ</w:t>
      </w:r>
      <w:r w:rsidR="00870A66" w:rsidRPr="002346CC">
        <w:rPr>
          <w:rFonts w:ascii="Times New Roman" w:hAnsi="Times New Roman" w:cs="Times New Roman"/>
          <w:vertAlign w:val="subscript"/>
        </w:rPr>
        <w:t>Li+</w:t>
      </w:r>
      <w:r w:rsidRPr="002346CC">
        <w:rPr>
          <w:rFonts w:ascii="Times New Roman" w:hAnsi="Times New Roman" w:cs="Times New Roman"/>
          <w:bCs/>
        </w:rPr>
        <w:t xml:space="preserve"> </w:t>
      </w:r>
      <w:r w:rsidR="00870A66" w:rsidRPr="002346CC">
        <w:rPr>
          <w:rFonts w:ascii="Times New Roman" w:hAnsi="Times New Roman" w:cs="Times New Roman"/>
          <w:bCs/>
          <w:i/>
          <w:iCs/>
        </w:rPr>
        <w:t>vs.</w:t>
      </w:r>
      <w:r w:rsidR="00870A66" w:rsidRPr="002346CC">
        <w:rPr>
          <w:rFonts w:ascii="Times New Roman" w:hAnsi="Times New Roman" w:cs="Times New Roman"/>
          <w:bCs/>
        </w:rPr>
        <w:t xml:space="preserve"> </w:t>
      </w:r>
      <w:r w:rsidRPr="002346CC">
        <w:rPr>
          <w:rFonts w:ascii="Times New Roman" w:hAnsi="Times New Roman" w:cs="Times New Roman"/>
          <w:bCs/>
        </w:rPr>
        <w:t>LiMTFSI</w:t>
      </w:r>
      <w:r w:rsidR="00583E10" w:rsidRPr="002346CC">
        <w:rPr>
          <w:rFonts w:ascii="Times New Roman" w:hAnsi="Times New Roman" w:cs="Times New Roman"/>
          <w:bCs/>
        </w:rPr>
        <w:t xml:space="preserve"> concentration</w:t>
      </w:r>
      <w:r w:rsidRPr="002346CC">
        <w:rPr>
          <w:rFonts w:ascii="Times New Roman" w:hAnsi="Times New Roman" w:cs="Times New Roman"/>
          <w:bCs/>
        </w:rPr>
        <w:t xml:space="preserve">, and </w:t>
      </w:r>
      <w:r w:rsidR="003A5809" w:rsidRPr="002346CC">
        <w:rPr>
          <w:rFonts w:ascii="Times New Roman" w:hAnsi="Times New Roman" w:cs="Times New Roman"/>
          <w:i/>
          <w:iCs/>
        </w:rPr>
        <w:t>σ</w:t>
      </w:r>
      <w:r w:rsidR="003A5809" w:rsidRPr="002346CC">
        <w:rPr>
          <w:rFonts w:ascii="Times New Roman" w:hAnsi="Times New Roman" w:cs="Times New Roman"/>
          <w:vertAlign w:val="subscript"/>
        </w:rPr>
        <w:t>Li+</w:t>
      </w:r>
      <w:r w:rsidR="003A5809" w:rsidRPr="002346CC">
        <w:rPr>
          <w:rFonts w:ascii="Times New Roman" w:hAnsi="Times New Roman" w:cs="Times New Roman"/>
        </w:rPr>
        <w:t>s</w:t>
      </w:r>
      <w:r w:rsidR="00C31281" w:rsidRPr="002346CC">
        <w:rPr>
          <w:rFonts w:ascii="Times New Roman" w:hAnsi="Times New Roman" w:cs="Times New Roman"/>
        </w:rPr>
        <w:t xml:space="preserve"> increased with the anion </w:t>
      </w:r>
      <w:r w:rsidR="00C31281" w:rsidRPr="002346CC">
        <w:rPr>
          <w:rFonts w:ascii="Times New Roman" w:hAnsi="Times New Roman" w:cs="Times New Roman"/>
          <w:i/>
          <w:iCs/>
        </w:rPr>
        <w:t>V</w:t>
      </w:r>
      <w:r w:rsidR="00C31281" w:rsidRPr="002346CC">
        <w:rPr>
          <w:rFonts w:ascii="Times New Roman" w:hAnsi="Times New Roman" w:cs="Times New Roman"/>
          <w:vertAlign w:val="subscript"/>
        </w:rPr>
        <w:t>vdW</w:t>
      </w:r>
      <w:r w:rsidR="003A5809" w:rsidRPr="002346CC">
        <w:rPr>
          <w:rFonts w:ascii="Times New Roman" w:hAnsi="Times New Roman" w:cs="Times New Roman"/>
        </w:rPr>
        <w:t xml:space="preserve">. In </w:t>
      </w:r>
      <w:r w:rsidR="003A5809" w:rsidRPr="002346CC">
        <w:rPr>
          <w:rFonts w:ascii="Times New Roman" w:hAnsi="Times New Roman" w:cs="Times New Roman"/>
          <w:bCs/>
        </w:rPr>
        <w:t>c</w:t>
      </w:r>
      <w:r w:rsidRPr="002346CC">
        <w:rPr>
          <w:rFonts w:ascii="Times New Roman" w:hAnsi="Times New Roman" w:cs="Times New Roman"/>
          <w:bCs/>
        </w:rPr>
        <w:t>ompar</w:t>
      </w:r>
      <w:r w:rsidR="003A5809" w:rsidRPr="002346CC">
        <w:rPr>
          <w:rFonts w:ascii="Times New Roman" w:hAnsi="Times New Roman" w:cs="Times New Roman"/>
          <w:bCs/>
        </w:rPr>
        <w:t>ison</w:t>
      </w:r>
      <w:r w:rsidRPr="002346CC">
        <w:rPr>
          <w:rFonts w:ascii="Times New Roman" w:hAnsi="Times New Roman" w:cs="Times New Roman"/>
          <w:bCs/>
        </w:rPr>
        <w:t xml:space="preserve"> to both the </w:t>
      </w:r>
      <w:r w:rsidR="00DA2A84" w:rsidRPr="002346CC">
        <w:rPr>
          <w:rFonts w:ascii="Times New Roman" w:hAnsi="Times New Roman" w:cs="Times New Roman"/>
          <w:bCs/>
        </w:rPr>
        <w:t>untethered</w:t>
      </w:r>
      <w:r w:rsidRPr="002346CC">
        <w:rPr>
          <w:rFonts w:ascii="Times New Roman" w:hAnsi="Times New Roman" w:cs="Times New Roman"/>
          <w:bCs/>
        </w:rPr>
        <w:t>-salt POEM</w:t>
      </w:r>
      <w:r w:rsidR="003A5809" w:rsidRPr="002346CC">
        <w:rPr>
          <w:rFonts w:ascii="Times New Roman" w:hAnsi="Times New Roman" w:cs="Times New Roman"/>
          <w:bCs/>
        </w:rPr>
        <w:t xml:space="preserve"> </w:t>
      </w:r>
      <w:r w:rsidRPr="002346CC">
        <w:rPr>
          <w:rFonts w:ascii="Times New Roman" w:hAnsi="Times New Roman" w:cs="Times New Roman"/>
          <w:bCs/>
        </w:rPr>
        <w:t>/</w:t>
      </w:r>
      <w:r w:rsidR="003A5809" w:rsidRPr="002346CC">
        <w:rPr>
          <w:rFonts w:ascii="Times New Roman" w:hAnsi="Times New Roman" w:cs="Times New Roman"/>
          <w:bCs/>
        </w:rPr>
        <w:t xml:space="preserve"> </w:t>
      </w:r>
      <w:r w:rsidRPr="002346CC">
        <w:rPr>
          <w:rFonts w:ascii="Times New Roman" w:hAnsi="Times New Roman" w:cs="Times New Roman"/>
          <w:bCs/>
        </w:rPr>
        <w:t xml:space="preserve">LiTFSI and </w:t>
      </w:r>
      <w:r w:rsidR="00DA2A84" w:rsidRPr="002346CC">
        <w:rPr>
          <w:rFonts w:ascii="Times New Roman" w:hAnsi="Times New Roman" w:cs="Times New Roman"/>
          <w:bCs/>
        </w:rPr>
        <w:t>tethered</w:t>
      </w:r>
      <w:r w:rsidRPr="002346CC">
        <w:rPr>
          <w:rFonts w:ascii="Times New Roman" w:hAnsi="Times New Roman" w:cs="Times New Roman"/>
          <w:bCs/>
        </w:rPr>
        <w:t>-salt POEM</w:t>
      </w:r>
      <w:r w:rsidR="003A5809" w:rsidRPr="002346CC">
        <w:rPr>
          <w:rFonts w:ascii="Times New Roman" w:hAnsi="Times New Roman" w:cs="Times New Roman"/>
          <w:bCs/>
        </w:rPr>
        <w:t xml:space="preserve"> </w:t>
      </w:r>
      <w:r w:rsidRPr="002346CC">
        <w:rPr>
          <w:rFonts w:ascii="Times New Roman" w:hAnsi="Times New Roman" w:cs="Times New Roman"/>
          <w:bCs/>
        </w:rPr>
        <w:t>/</w:t>
      </w:r>
      <w:r w:rsidR="003A5809" w:rsidRPr="002346CC">
        <w:rPr>
          <w:rFonts w:ascii="Times New Roman" w:hAnsi="Times New Roman" w:cs="Times New Roman"/>
          <w:bCs/>
        </w:rPr>
        <w:t xml:space="preserve"> </w:t>
      </w:r>
      <w:r w:rsidRPr="002346CC">
        <w:rPr>
          <w:rFonts w:ascii="Times New Roman" w:hAnsi="Times New Roman" w:cs="Times New Roman"/>
          <w:bCs/>
        </w:rPr>
        <w:t>PLiMTFSI, LiTFSI-based</w:t>
      </w:r>
      <w:r w:rsidR="00D60D46" w:rsidRPr="002346CC">
        <w:rPr>
          <w:rFonts w:ascii="Times New Roman" w:hAnsi="Times New Roman" w:cs="Times New Roman"/>
          <w:bCs/>
        </w:rPr>
        <w:t>,</w:t>
      </w:r>
      <w:r w:rsidRPr="002346CC">
        <w:rPr>
          <w:rFonts w:ascii="Times New Roman" w:hAnsi="Times New Roman" w:cs="Times New Roman"/>
          <w:bCs/>
        </w:rPr>
        <w:t xml:space="preserve"> mixed-salt blends </w:t>
      </w:r>
      <w:r w:rsidR="00F969C5" w:rsidRPr="002346CC">
        <w:rPr>
          <w:rFonts w:ascii="Times New Roman" w:hAnsi="Times New Roman" w:cs="Times New Roman"/>
          <w:bCs/>
        </w:rPr>
        <w:t>featur</w:t>
      </w:r>
      <w:r w:rsidRPr="002346CC">
        <w:rPr>
          <w:rFonts w:ascii="Times New Roman" w:hAnsi="Times New Roman" w:cs="Times New Roman"/>
          <w:bCs/>
        </w:rPr>
        <w:t xml:space="preserve">ed </w:t>
      </w:r>
      <w:r w:rsidR="00001C0C" w:rsidRPr="002346CC">
        <w:rPr>
          <w:rFonts w:ascii="Times New Roman" w:hAnsi="Times New Roman" w:cs="Times New Roman"/>
          <w:bCs/>
        </w:rPr>
        <w:t xml:space="preserve">an </w:t>
      </w:r>
      <w:r w:rsidRPr="002346CC">
        <w:rPr>
          <w:rFonts w:ascii="Times New Roman" w:hAnsi="Times New Roman" w:cs="Times New Roman"/>
          <w:bCs/>
        </w:rPr>
        <w:t>at least t</w:t>
      </w:r>
      <w:r w:rsidR="0038125F" w:rsidRPr="002346CC">
        <w:rPr>
          <w:rFonts w:ascii="Times New Roman" w:hAnsi="Times New Roman" w:cs="Times New Roman"/>
          <w:bCs/>
        </w:rPr>
        <w:t>wo</w:t>
      </w:r>
      <w:r w:rsidRPr="002346CC">
        <w:rPr>
          <w:rFonts w:ascii="Times New Roman" w:hAnsi="Times New Roman" w:cs="Times New Roman"/>
          <w:bCs/>
        </w:rPr>
        <w:t xml:space="preserve">fold enhancement in </w:t>
      </w:r>
      <w:r w:rsidR="003A5809" w:rsidRPr="002346CC">
        <w:rPr>
          <w:rFonts w:ascii="Times New Roman" w:hAnsi="Times New Roman" w:cs="Times New Roman"/>
          <w:i/>
          <w:iCs/>
        </w:rPr>
        <w:t>σ</w:t>
      </w:r>
      <w:r w:rsidR="003A5809" w:rsidRPr="002346CC">
        <w:rPr>
          <w:rFonts w:ascii="Times New Roman" w:hAnsi="Times New Roman" w:cs="Times New Roman"/>
          <w:vertAlign w:val="subscript"/>
        </w:rPr>
        <w:t>Li+</w:t>
      </w:r>
      <w:r w:rsidR="003A5809" w:rsidRPr="002346CC">
        <w:rPr>
          <w:rFonts w:ascii="Times New Roman" w:hAnsi="Times New Roman" w:cs="Times New Roman"/>
        </w:rPr>
        <w:t xml:space="preserve">s across all </w:t>
      </w:r>
      <w:r w:rsidR="00381FA6" w:rsidRPr="002346CC">
        <w:rPr>
          <w:rFonts w:ascii="Times New Roman" w:hAnsi="Times New Roman" w:cs="Times New Roman"/>
        </w:rPr>
        <w:t>concentrations</w:t>
      </w:r>
      <w:r w:rsidR="003A5809" w:rsidRPr="002346CC">
        <w:rPr>
          <w:rFonts w:ascii="Times New Roman" w:hAnsi="Times New Roman" w:cs="Times New Roman"/>
        </w:rPr>
        <w:t>.</w:t>
      </w:r>
      <w:r w:rsidR="0025292B" w:rsidRPr="002346CC">
        <w:rPr>
          <w:rFonts w:ascii="Times New Roman" w:hAnsi="Times New Roman" w:cs="Times New Roman"/>
        </w:rPr>
        <w:t xml:space="preserve"> </w:t>
      </w:r>
      <w:r w:rsidRPr="002346CC">
        <w:rPr>
          <w:rFonts w:ascii="Times New Roman" w:hAnsi="Times New Roman" w:cs="Times New Roman"/>
          <w:bCs/>
        </w:rPr>
        <w:t xml:space="preserve">The intrinsic trade-off between </w:t>
      </w:r>
      <w:r w:rsidR="00595861" w:rsidRPr="002346CC">
        <w:rPr>
          <w:rFonts w:ascii="Times New Roman" w:hAnsi="Times New Roman" w:cs="Times New Roman"/>
        </w:rPr>
        <w:t>​</w:t>
      </w:r>
      <w:r w:rsidR="00595861" w:rsidRPr="002346CC">
        <w:rPr>
          <w:rFonts w:ascii="Times New Roman" w:hAnsi="Times New Roman" w:cs="Times New Roman"/>
          <w:i/>
          <w:iCs/>
        </w:rPr>
        <w:t>σ</w:t>
      </w:r>
      <w:r w:rsidR="00595861" w:rsidRPr="002346CC">
        <w:rPr>
          <w:rFonts w:ascii="Times New Roman" w:hAnsi="Times New Roman" w:cs="Times New Roman"/>
          <w:vertAlign w:val="subscript"/>
        </w:rPr>
        <w:t>overall</w:t>
      </w:r>
      <w:r w:rsidR="00595861" w:rsidRPr="002346CC">
        <w:rPr>
          <w:rFonts w:ascii="Times New Roman" w:hAnsi="Times New Roman" w:cs="Times New Roman"/>
        </w:rPr>
        <w:t xml:space="preserve"> and </w:t>
      </w:r>
      <w:r w:rsidR="00595861" w:rsidRPr="002346CC">
        <w:rPr>
          <w:rFonts w:ascii="Times New Roman" w:hAnsi="Times New Roman" w:cs="Times New Roman"/>
          <w:i/>
          <w:iCs/>
        </w:rPr>
        <w:t>t</w:t>
      </w:r>
      <w:r w:rsidR="00595861" w:rsidRPr="002346CC">
        <w:rPr>
          <w:rFonts w:ascii="Times New Roman" w:hAnsi="Times New Roman" w:cs="Times New Roman"/>
          <w:vertAlign w:val="subscript"/>
        </w:rPr>
        <w:t>Li+</w:t>
      </w:r>
      <w:r w:rsidRPr="002346CC">
        <w:rPr>
          <w:rFonts w:ascii="Times New Roman" w:hAnsi="Times New Roman" w:cs="Times New Roman"/>
          <w:bCs/>
        </w:rPr>
        <w:t xml:space="preserve"> can be visualized </w:t>
      </w:r>
      <w:r w:rsidR="00EA36CA" w:rsidRPr="002346CC">
        <w:rPr>
          <w:rFonts w:ascii="Times New Roman" w:hAnsi="Times New Roman" w:cs="Times New Roman"/>
          <w:bCs/>
        </w:rPr>
        <w:t xml:space="preserve">through </w:t>
      </w:r>
      <w:r w:rsidRPr="002346CC">
        <w:rPr>
          <w:rFonts w:ascii="Times New Roman" w:hAnsi="Times New Roman" w:cs="Times New Roman"/>
          <w:bCs/>
        </w:rPr>
        <w:t>an analogy to a Robeson plo</w:t>
      </w:r>
      <w:r w:rsidR="000919D1" w:rsidRPr="002346CC">
        <w:rPr>
          <w:rFonts w:ascii="Times New Roman" w:hAnsi="Times New Roman" w:cs="Times New Roman"/>
          <w:bCs/>
        </w:rPr>
        <w:t>t (</w:t>
      </w:r>
      <w:r w:rsidR="000919D1" w:rsidRPr="002346CC">
        <w:rPr>
          <w:rFonts w:ascii="Times New Roman" w:hAnsi="Times New Roman" w:cs="Times New Roman"/>
          <w:b/>
        </w:rPr>
        <w:t xml:space="preserve">Figure </w:t>
      </w:r>
      <w:r w:rsidR="000919D1" w:rsidRPr="002346CC">
        <w:rPr>
          <w:rFonts w:ascii="Times New Roman" w:hAnsi="Times New Roman" w:cs="Times New Roman"/>
          <w:b/>
        </w:rPr>
        <w:lastRenderedPageBreak/>
        <w:t>2d</w:t>
      </w:r>
      <w:r w:rsidR="000919D1" w:rsidRPr="002346CC">
        <w:rPr>
          <w:rFonts w:ascii="Times New Roman" w:hAnsi="Times New Roman" w:cs="Times New Roman"/>
          <w:bCs/>
        </w:rPr>
        <w:t>)</w:t>
      </w:r>
      <w:r w:rsidRPr="002346CC">
        <w:rPr>
          <w:rFonts w:ascii="Times New Roman" w:hAnsi="Times New Roman" w:cs="Times New Roman"/>
          <w:bCs/>
        </w:rPr>
        <w:t xml:space="preserve">, commonly </w:t>
      </w:r>
      <w:r w:rsidR="00EA36CA" w:rsidRPr="002346CC">
        <w:rPr>
          <w:rFonts w:ascii="Times New Roman" w:hAnsi="Times New Roman" w:cs="Times New Roman"/>
          <w:bCs/>
        </w:rPr>
        <w:t>used</w:t>
      </w:r>
      <w:r w:rsidRPr="002346CC">
        <w:rPr>
          <w:rFonts w:ascii="Times New Roman" w:hAnsi="Times New Roman" w:cs="Times New Roman"/>
          <w:bCs/>
        </w:rPr>
        <w:t xml:space="preserve"> to evaluate gas separation</w:t>
      </w:r>
      <w:r w:rsidR="0020439D" w:rsidRPr="002346CC">
        <w:rPr>
          <w:rFonts w:ascii="Times New Roman" w:hAnsi="Times New Roman" w:cs="Times New Roman"/>
          <w:bCs/>
        </w:rPr>
        <w:t xml:space="preserve"> </w:t>
      </w:r>
      <w:r w:rsidR="00701F3B" w:rsidRPr="002346CC">
        <w:rPr>
          <w:rFonts w:ascii="Times New Roman" w:hAnsi="Times New Roman" w:cs="Times New Roman"/>
          <w:bCs/>
        </w:rPr>
        <w:t>membranes.</w:t>
      </w:r>
      <w:r w:rsidR="00701F3B" w:rsidRPr="002346CC">
        <w:rPr>
          <w:rFonts w:ascii="Times New Roman" w:hAnsi="Times New Roman" w:cs="Times New Roman"/>
          <w:bCs/>
        </w:rPr>
        <w:fldChar w:fldCharType="begin">
          <w:fldData xml:space="preserve">PEVuZE5vdGU+PENpdGU+PEF1dGhvcj5HYWxsdXp6bzwvQXV0aG9yPjxZZWFyPjIwMTk8L1llYXI+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</w:fldData>
        </w:fldChar>
      </w:r>
      <w:r w:rsidR="00905577" w:rsidRPr="002346CC">
        <w:rPr>
          <w:rFonts w:ascii="Times New Roman" w:hAnsi="Times New Roman" w:cs="Times New Roman"/>
          <w:bCs/>
        </w:rPr>
        <w:instrText xml:space="preserve"> ADDIN EN.CITE </w:instrText>
      </w:r>
      <w:r w:rsidR="00905577" w:rsidRPr="002346CC">
        <w:rPr>
          <w:rFonts w:ascii="Times New Roman" w:hAnsi="Times New Roman" w:cs="Times New Roman"/>
          <w:bCs/>
        </w:rPr>
        <w:fldChar w:fldCharType="begin">
          <w:fldData xml:space="preserve">PEVuZE5vdGU+PENpdGU+PEF1dGhvcj5HYWxsdXp6bzwvQXV0aG9yPjxZZWFyPjIwMTk8L1llYXI+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</w:fldData>
        </w:fldChar>
      </w:r>
      <w:r w:rsidR="00905577" w:rsidRPr="002346CC">
        <w:rPr>
          <w:rFonts w:ascii="Times New Roman" w:hAnsi="Times New Roman" w:cs="Times New Roman"/>
          <w:bCs/>
        </w:rPr>
        <w:instrText xml:space="preserve"> ADDIN EN.CITE.DATA </w:instrText>
      </w:r>
      <w:r w:rsidR="00905577" w:rsidRPr="002346CC">
        <w:rPr>
          <w:rFonts w:ascii="Times New Roman" w:hAnsi="Times New Roman" w:cs="Times New Roman"/>
          <w:bCs/>
        </w:rPr>
      </w:r>
      <w:r w:rsidR="00905577" w:rsidRPr="002346CC">
        <w:rPr>
          <w:rFonts w:ascii="Times New Roman" w:hAnsi="Times New Roman" w:cs="Times New Roman"/>
          <w:bCs/>
        </w:rPr>
        <w:fldChar w:fldCharType="end"/>
      </w:r>
      <w:r w:rsidR="00701F3B" w:rsidRPr="002346CC">
        <w:rPr>
          <w:rFonts w:ascii="Times New Roman" w:hAnsi="Times New Roman" w:cs="Times New Roman"/>
          <w:bCs/>
        </w:rPr>
      </w:r>
      <w:r w:rsidR="00701F3B" w:rsidRPr="002346CC">
        <w:rPr>
          <w:rFonts w:ascii="Times New Roman" w:hAnsi="Times New Roman" w:cs="Times New Roman"/>
          <w:bCs/>
        </w:rPr>
        <w:fldChar w:fldCharType="separate"/>
      </w:r>
      <w:r w:rsidR="00905577" w:rsidRPr="002346CC">
        <w:rPr>
          <w:rFonts w:ascii="Times New Roman" w:hAnsi="Times New Roman" w:cs="Times New Roman"/>
          <w:bCs/>
          <w:noProof/>
          <w:vertAlign w:val="superscript"/>
        </w:rPr>
        <w:t>2, 39, 92-96</w:t>
      </w:r>
      <w:r w:rsidR="00701F3B" w:rsidRPr="002346CC">
        <w:rPr>
          <w:rFonts w:ascii="Times New Roman" w:hAnsi="Times New Roman" w:cs="Times New Roman"/>
          <w:bCs/>
        </w:rPr>
        <w:fldChar w:fldCharType="end"/>
      </w:r>
      <w:r w:rsidR="00701F3B" w:rsidRPr="002346CC">
        <w:rPr>
          <w:rFonts w:ascii="Times New Roman" w:hAnsi="Times New Roman" w:cs="Times New Roman"/>
          <w:bCs/>
        </w:rPr>
        <w:t xml:space="preserve"> </w:t>
      </w:r>
      <w:r w:rsidRPr="002346CC">
        <w:rPr>
          <w:rFonts w:ascii="Times New Roman" w:hAnsi="Times New Roman" w:cs="Times New Roman"/>
          <w:bCs/>
        </w:rPr>
        <w:t>An empirical upper bound</w:t>
      </w:r>
      <w:r w:rsidR="0020439D" w:rsidRPr="002346CC">
        <w:rPr>
          <w:rFonts w:ascii="Times New Roman" w:hAnsi="Times New Roman" w:cs="Times New Roman"/>
          <w:bCs/>
        </w:rPr>
        <w:t xml:space="preserve"> – </w:t>
      </w:r>
      <w:r w:rsidRPr="002346CC">
        <w:rPr>
          <w:rFonts w:ascii="Times New Roman" w:hAnsi="Times New Roman" w:cs="Times New Roman"/>
          <w:bCs/>
        </w:rPr>
        <w:t>independent of polymer structure or chemistry</w:t>
      </w:r>
      <w:r w:rsidR="0020439D" w:rsidRPr="002346CC">
        <w:rPr>
          <w:rFonts w:ascii="Times New Roman" w:hAnsi="Times New Roman" w:cs="Times New Roman"/>
          <w:bCs/>
        </w:rPr>
        <w:t xml:space="preserve"> – </w:t>
      </w:r>
      <w:r w:rsidRPr="002346CC">
        <w:rPr>
          <w:rFonts w:ascii="Times New Roman" w:hAnsi="Times New Roman" w:cs="Times New Roman"/>
          <w:bCs/>
        </w:rPr>
        <w:t>has been established for polymer electrolytes.</w:t>
      </w:r>
      <w:r w:rsidR="0020439D" w:rsidRPr="002346CC">
        <w:rPr>
          <w:rFonts w:ascii="Times New Roman" w:hAnsi="Times New Roman" w:cs="Times New Roman"/>
          <w:bCs/>
        </w:rPr>
        <w:fldChar w:fldCharType="begin">
          <w:fldData xml:space="preserve">PEVuZE5vdGU+PENpdGU+PEF1dGhvcj5HYWxsdXp6bzwvQXV0aG9yPjxZZWFyPjIwMTk8L1llYXI+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=
</w:fldData>
        </w:fldChar>
      </w:r>
      <w:r w:rsidR="00176234" w:rsidRPr="002346CC">
        <w:rPr>
          <w:rFonts w:ascii="Times New Roman" w:hAnsi="Times New Roman" w:cs="Times New Roman"/>
          <w:bCs/>
        </w:rPr>
        <w:instrText xml:space="preserve"> ADDIN EN.CITE </w:instrText>
      </w:r>
      <w:r w:rsidR="00176234" w:rsidRPr="002346CC">
        <w:rPr>
          <w:rFonts w:ascii="Times New Roman" w:hAnsi="Times New Roman" w:cs="Times New Roman"/>
          <w:bCs/>
        </w:rPr>
        <w:fldChar w:fldCharType="begin">
          <w:fldData xml:space="preserve">PEVuZE5vdGU+PENpdGU+PEF1dGhvcj5HYWxsdXp6bzwvQXV0aG9yPjxZZWFyPjIwMTk8L1llYXI+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=
</w:fldData>
        </w:fldChar>
      </w:r>
      <w:r w:rsidR="00176234" w:rsidRPr="002346CC">
        <w:rPr>
          <w:rFonts w:ascii="Times New Roman" w:hAnsi="Times New Roman" w:cs="Times New Roman"/>
          <w:bCs/>
        </w:rPr>
        <w:instrText xml:space="preserve"> ADDIN EN.CITE.DATA </w:instrText>
      </w:r>
      <w:r w:rsidR="00176234" w:rsidRPr="002346CC">
        <w:rPr>
          <w:rFonts w:ascii="Times New Roman" w:hAnsi="Times New Roman" w:cs="Times New Roman"/>
          <w:bCs/>
        </w:rPr>
      </w:r>
      <w:r w:rsidR="00176234" w:rsidRPr="002346CC">
        <w:rPr>
          <w:rFonts w:ascii="Times New Roman" w:hAnsi="Times New Roman" w:cs="Times New Roman"/>
          <w:bCs/>
        </w:rPr>
        <w:fldChar w:fldCharType="end"/>
      </w:r>
      <w:r w:rsidR="0020439D" w:rsidRPr="002346CC">
        <w:rPr>
          <w:rFonts w:ascii="Times New Roman" w:hAnsi="Times New Roman" w:cs="Times New Roman"/>
          <w:bCs/>
        </w:rPr>
      </w:r>
      <w:r w:rsidR="0020439D" w:rsidRPr="002346CC">
        <w:rPr>
          <w:rFonts w:ascii="Times New Roman" w:hAnsi="Times New Roman" w:cs="Times New Roman"/>
          <w:bCs/>
        </w:rPr>
        <w:fldChar w:fldCharType="separate"/>
      </w:r>
      <w:r w:rsidR="00DA2A84" w:rsidRPr="002346CC">
        <w:rPr>
          <w:rFonts w:ascii="Times New Roman" w:hAnsi="Times New Roman" w:cs="Times New Roman"/>
          <w:bCs/>
          <w:noProof/>
          <w:vertAlign w:val="superscript"/>
        </w:rPr>
        <w:t>2, 39</w:t>
      </w:r>
      <w:r w:rsidR="0020439D" w:rsidRPr="002346CC">
        <w:rPr>
          <w:rFonts w:ascii="Times New Roman" w:hAnsi="Times New Roman" w:cs="Times New Roman"/>
          <w:bCs/>
        </w:rPr>
        <w:fldChar w:fldCharType="end"/>
      </w:r>
      <w:r w:rsidR="00195471" w:rsidRPr="002346CC">
        <w:rPr>
          <w:rFonts w:ascii="Times New Roman" w:hAnsi="Times New Roman" w:cs="Times New Roman"/>
        </w:rPr>
        <w:t xml:space="preserve"> Among the mixed-salt </w:t>
      </w:r>
      <w:r w:rsidR="009535DE" w:rsidRPr="002346CC">
        <w:rPr>
          <w:rFonts w:ascii="Times New Roman" w:hAnsi="Times New Roman" w:cs="Times New Roman"/>
        </w:rPr>
        <w:t>systems</w:t>
      </w:r>
      <w:r w:rsidR="00195471" w:rsidRPr="002346CC">
        <w:rPr>
          <w:rFonts w:ascii="Times New Roman" w:hAnsi="Times New Roman" w:cs="Times New Roman"/>
        </w:rPr>
        <w:t>,</w:t>
      </w:r>
      <w:r w:rsidR="009535DE" w:rsidRPr="002346CC">
        <w:rPr>
          <w:rFonts w:ascii="Times New Roman" w:hAnsi="Times New Roman" w:cs="Times New Roman"/>
        </w:rPr>
        <w:t xml:space="preserve"> </w:t>
      </w:r>
      <w:r w:rsidR="007263BC" w:rsidRPr="002346CC">
        <w:rPr>
          <w:rFonts w:ascii="Times New Roman" w:hAnsi="Times New Roman" w:cs="Times New Roman"/>
        </w:rPr>
        <w:t xml:space="preserve">the </w:t>
      </w:r>
      <w:r w:rsidR="009535DE" w:rsidRPr="002346CC">
        <w:rPr>
          <w:rFonts w:ascii="Times New Roman" w:hAnsi="Times New Roman" w:cs="Times New Roman"/>
          <w:bCs/>
        </w:rPr>
        <w:t xml:space="preserve">LiTFSI-based blends </w:t>
      </w:r>
      <w:r w:rsidR="002B6FF9" w:rsidRPr="002346CC">
        <w:rPr>
          <w:rFonts w:ascii="Times New Roman" w:hAnsi="Times New Roman" w:cs="Times New Roman"/>
          <w:bCs/>
        </w:rPr>
        <w:t>a</w:t>
      </w:r>
      <w:r w:rsidR="009535DE" w:rsidRPr="002346CC">
        <w:rPr>
          <w:rFonts w:ascii="Times New Roman" w:hAnsi="Times New Roman" w:cs="Times New Roman"/>
          <w:bCs/>
        </w:rPr>
        <w:t xml:space="preserve">re </w:t>
      </w:r>
      <w:r w:rsidR="003039F9" w:rsidRPr="002346CC">
        <w:rPr>
          <w:rFonts w:ascii="Times New Roman" w:hAnsi="Times New Roman" w:cs="Times New Roman"/>
          <w:bCs/>
        </w:rPr>
        <w:t>located</w:t>
      </w:r>
      <w:r w:rsidR="009535DE" w:rsidRPr="002346CC">
        <w:rPr>
          <w:rFonts w:ascii="Times New Roman" w:hAnsi="Times New Roman" w:cs="Times New Roman"/>
          <w:bCs/>
        </w:rPr>
        <w:t xml:space="preserve"> closest to this upper limit, </w:t>
      </w:r>
      <w:r w:rsidR="005226CA" w:rsidRPr="002346CC">
        <w:rPr>
          <w:rFonts w:ascii="Times New Roman" w:hAnsi="Times New Roman" w:cs="Times New Roman"/>
          <w:bCs/>
        </w:rPr>
        <w:t xml:space="preserve">with </w:t>
      </w:r>
      <w:r w:rsidR="00114312" w:rsidRPr="002346CC">
        <w:rPr>
          <w:rFonts w:ascii="Times New Roman" w:hAnsi="Times New Roman" w:cs="Times New Roman"/>
          <w:bCs/>
        </w:rPr>
        <w:t>those exhibiting</w:t>
      </w:r>
      <w:r w:rsidR="005226CA" w:rsidRPr="002346CC">
        <w:rPr>
          <w:rFonts w:ascii="Times New Roman" w:hAnsi="Times New Roman" w:cs="Times New Roman"/>
          <w:bCs/>
        </w:rPr>
        <w:t xml:space="preserve"> Arrhenius-like transport </w:t>
      </w:r>
      <w:r w:rsidR="00365C33" w:rsidRPr="002346CC">
        <w:rPr>
          <w:rFonts w:ascii="Times New Roman" w:hAnsi="Times New Roman" w:cs="Times New Roman"/>
          <w:bCs/>
        </w:rPr>
        <w:t xml:space="preserve">behavior closer </w:t>
      </w:r>
      <w:r w:rsidR="00114312" w:rsidRPr="002346CC">
        <w:rPr>
          <w:rFonts w:ascii="Times New Roman" w:hAnsi="Times New Roman" w:cs="Times New Roman"/>
        </w:rPr>
        <w:t>than those showing VTF-like behavior.</w:t>
      </w:r>
      <w:r w:rsidR="00365C33" w:rsidRPr="002346CC">
        <w:rPr>
          <w:rFonts w:ascii="Times New Roman" w:hAnsi="Times New Roman" w:cs="Times New Roman"/>
          <w:bCs/>
        </w:rPr>
        <w:t xml:space="preserve"> </w:t>
      </w:r>
      <w:r w:rsidR="00114312" w:rsidRPr="002346CC">
        <w:rPr>
          <w:rFonts w:ascii="Times New Roman" w:hAnsi="Times New Roman" w:cs="Times New Roman"/>
        </w:rPr>
        <w:t>In contrast,</w:t>
      </w:r>
      <w:r w:rsidR="009535DE" w:rsidRPr="002346CC">
        <w:rPr>
          <w:rFonts w:ascii="Times New Roman" w:hAnsi="Times New Roman" w:cs="Times New Roman"/>
          <w:bCs/>
        </w:rPr>
        <w:t xml:space="preserve"> LiFSI-, LiTf-, and LiClO₄-based blends</w:t>
      </w:r>
      <w:r w:rsidR="00463A38" w:rsidRPr="002346CC">
        <w:rPr>
          <w:rFonts w:ascii="Times New Roman" w:hAnsi="Times New Roman" w:cs="Times New Roman"/>
          <w:bCs/>
        </w:rPr>
        <w:t xml:space="preserve">, all </w:t>
      </w:r>
      <w:r w:rsidR="00CA3FA9" w:rsidRPr="002346CC">
        <w:rPr>
          <w:rFonts w:ascii="Times New Roman" w:hAnsi="Times New Roman" w:cs="Times New Roman"/>
        </w:rPr>
        <w:t>with</w:t>
      </w:r>
      <w:r w:rsidR="00463A38" w:rsidRPr="002346CC">
        <w:rPr>
          <w:rFonts w:ascii="Times New Roman" w:hAnsi="Times New Roman" w:cs="Times New Roman"/>
        </w:rPr>
        <w:t xml:space="preserve"> VTF-like transport, </w:t>
      </w:r>
      <w:r w:rsidR="003039F9" w:rsidRPr="002346CC">
        <w:rPr>
          <w:rFonts w:ascii="Times New Roman" w:hAnsi="Times New Roman" w:cs="Times New Roman"/>
          <w:bCs/>
        </w:rPr>
        <w:t>l</w:t>
      </w:r>
      <w:r w:rsidR="002B6FF9" w:rsidRPr="002346CC">
        <w:rPr>
          <w:rFonts w:ascii="Times New Roman" w:hAnsi="Times New Roman" w:cs="Times New Roman"/>
          <w:bCs/>
        </w:rPr>
        <w:t>ie</w:t>
      </w:r>
      <w:r w:rsidR="009535DE" w:rsidRPr="002346CC">
        <w:rPr>
          <w:rFonts w:ascii="Times New Roman" w:hAnsi="Times New Roman" w:cs="Times New Roman"/>
          <w:bCs/>
        </w:rPr>
        <w:t xml:space="preserve"> progressively farther from </w:t>
      </w:r>
      <w:r w:rsidR="00114312" w:rsidRPr="002346CC">
        <w:rPr>
          <w:rFonts w:ascii="Times New Roman" w:hAnsi="Times New Roman" w:cs="Times New Roman"/>
        </w:rPr>
        <w:t>the upper bound</w:t>
      </w:r>
      <w:r w:rsidR="00195471" w:rsidRPr="002346CC">
        <w:rPr>
          <w:rFonts w:ascii="Times New Roman" w:hAnsi="Times New Roman" w:cs="Times New Roman"/>
        </w:rPr>
        <w:t xml:space="preserve">. </w:t>
      </w:r>
    </w:p>
    <w:p w14:paraId="632C0F13" w14:textId="48464D16" w:rsidR="00750668" w:rsidRPr="002346CC" w:rsidRDefault="00B401C7" w:rsidP="00110BD8">
      <w:pPr>
        <w:spacing w:after="0" w:line="480" w:lineRule="auto"/>
        <w:ind w:firstLine="720"/>
        <w:jc w:val="both"/>
        <w:rPr>
          <w:rFonts w:ascii="Times New Roman" w:hAnsi="Times New Roman" w:cs="Times New Roman"/>
        </w:rPr>
      </w:pPr>
      <w:r w:rsidRPr="002346CC">
        <w:rPr>
          <w:rFonts w:ascii="Times New Roman" w:hAnsi="Times New Roman" w:cs="Times New Roman"/>
          <w:bCs/>
        </w:rPr>
        <w:t>Similar</w:t>
      </w:r>
      <w:r w:rsidR="00750668" w:rsidRPr="002346CC">
        <w:rPr>
          <w:rFonts w:ascii="Times New Roman" w:hAnsi="Times New Roman" w:cs="Times New Roman"/>
          <w:bCs/>
        </w:rPr>
        <w:t xml:space="preserve"> </w:t>
      </w:r>
      <w:r w:rsidR="006E4EA9" w:rsidRPr="002346CC">
        <w:rPr>
          <w:rFonts w:ascii="Times New Roman" w:hAnsi="Times New Roman" w:cs="Times New Roman"/>
          <w:bCs/>
        </w:rPr>
        <w:t xml:space="preserve">composition-dependent </w:t>
      </w:r>
      <w:r w:rsidR="00557E6C" w:rsidRPr="002346CC">
        <w:rPr>
          <w:rFonts w:ascii="Times New Roman" w:hAnsi="Times New Roman" w:cs="Times New Roman"/>
          <w:bCs/>
        </w:rPr>
        <w:t>trends</w:t>
      </w:r>
      <w:r w:rsidR="00750668" w:rsidRPr="002346CC">
        <w:rPr>
          <w:rFonts w:ascii="Times New Roman" w:hAnsi="Times New Roman" w:cs="Times New Roman"/>
          <w:bCs/>
        </w:rPr>
        <w:t xml:space="preserve"> were </w:t>
      </w:r>
      <w:r w:rsidR="00557E6C" w:rsidRPr="002346CC">
        <w:rPr>
          <w:rFonts w:ascii="Times New Roman" w:hAnsi="Times New Roman" w:cs="Times New Roman"/>
          <w:bCs/>
        </w:rPr>
        <w:t>found</w:t>
      </w:r>
      <w:r w:rsidR="00750668" w:rsidRPr="002346CC">
        <w:rPr>
          <w:rFonts w:ascii="Times New Roman" w:hAnsi="Times New Roman" w:cs="Times New Roman"/>
          <w:bCs/>
        </w:rPr>
        <w:t xml:space="preserve"> for </w:t>
      </w:r>
      <w:r w:rsidR="00750668" w:rsidRPr="002346CC">
        <w:rPr>
          <w:rFonts w:ascii="Times New Roman" w:hAnsi="Times New Roman" w:cs="Times New Roman"/>
          <w:i/>
          <w:iCs/>
        </w:rPr>
        <w:t>σ</w:t>
      </w:r>
      <w:r w:rsidR="00750668" w:rsidRPr="002346CC">
        <w:rPr>
          <w:rFonts w:ascii="Times New Roman" w:hAnsi="Times New Roman" w:cs="Times New Roman"/>
          <w:vertAlign w:val="subscript"/>
        </w:rPr>
        <w:t>overall</w:t>
      </w:r>
      <w:r w:rsidR="00750668" w:rsidRPr="002346CC">
        <w:rPr>
          <w:rFonts w:ascii="Times New Roman" w:hAnsi="Times New Roman" w:cs="Times New Roman"/>
        </w:rPr>
        <w:t>s</w:t>
      </w:r>
      <w:r w:rsidR="00163027" w:rsidRPr="002346CC">
        <w:rPr>
          <w:rFonts w:ascii="Times New Roman" w:hAnsi="Times New Roman" w:cs="Times New Roman"/>
        </w:rPr>
        <w:t xml:space="preserve"> (</w:t>
      </w:r>
      <w:r w:rsidR="00163027" w:rsidRPr="002346CC">
        <w:rPr>
          <w:rFonts w:ascii="Times New Roman" w:hAnsi="Times New Roman" w:cs="Times New Roman"/>
          <w:b/>
        </w:rPr>
        <w:t>Figure 3a</w:t>
      </w:r>
      <w:r w:rsidR="00163027" w:rsidRPr="002346CC">
        <w:rPr>
          <w:rFonts w:ascii="Times New Roman" w:hAnsi="Times New Roman" w:cs="Times New Roman"/>
        </w:rPr>
        <w:t>)</w:t>
      </w:r>
      <w:r w:rsidR="00750668" w:rsidRPr="002346CC">
        <w:rPr>
          <w:rFonts w:ascii="Times New Roman" w:hAnsi="Times New Roman" w:cs="Times New Roman"/>
        </w:rPr>
        <w:t xml:space="preserve">, </w:t>
      </w:r>
      <w:r w:rsidR="00750668" w:rsidRPr="002346CC">
        <w:rPr>
          <w:rFonts w:ascii="Times New Roman" w:hAnsi="Times New Roman" w:cs="Times New Roman"/>
          <w:i/>
          <w:iCs/>
        </w:rPr>
        <w:t>t</w:t>
      </w:r>
      <w:r w:rsidR="00750668" w:rsidRPr="002346CC">
        <w:rPr>
          <w:rFonts w:ascii="Times New Roman" w:hAnsi="Times New Roman" w:cs="Times New Roman"/>
          <w:vertAlign w:val="subscript"/>
        </w:rPr>
        <w:t>Li+</w:t>
      </w:r>
      <w:r w:rsidR="00750668" w:rsidRPr="002346CC">
        <w:rPr>
          <w:rFonts w:ascii="Times New Roman" w:hAnsi="Times New Roman" w:cs="Times New Roman"/>
        </w:rPr>
        <w:t>s</w:t>
      </w:r>
      <w:r w:rsidR="00163027" w:rsidRPr="002346CC">
        <w:rPr>
          <w:rFonts w:ascii="Times New Roman" w:hAnsi="Times New Roman" w:cs="Times New Roman"/>
        </w:rPr>
        <w:t xml:space="preserve"> (</w:t>
      </w:r>
      <w:r w:rsidR="00163027" w:rsidRPr="002346CC">
        <w:rPr>
          <w:rFonts w:ascii="Times New Roman" w:hAnsi="Times New Roman" w:cs="Times New Roman"/>
          <w:b/>
        </w:rPr>
        <w:t>Figure 3b</w:t>
      </w:r>
      <w:r w:rsidR="00163027" w:rsidRPr="002346CC">
        <w:rPr>
          <w:rFonts w:ascii="Times New Roman" w:hAnsi="Times New Roman" w:cs="Times New Roman"/>
        </w:rPr>
        <w:t>)</w:t>
      </w:r>
      <w:r w:rsidR="00750668" w:rsidRPr="002346CC">
        <w:rPr>
          <w:rFonts w:ascii="Times New Roman" w:hAnsi="Times New Roman" w:cs="Times New Roman"/>
        </w:rPr>
        <w:t xml:space="preserve">, and </w:t>
      </w:r>
      <w:r w:rsidR="00750668" w:rsidRPr="002346CC">
        <w:rPr>
          <w:rFonts w:ascii="Times New Roman" w:hAnsi="Times New Roman" w:cs="Times New Roman"/>
          <w:i/>
          <w:iCs/>
        </w:rPr>
        <w:t>σ</w:t>
      </w:r>
      <w:r w:rsidR="00750668" w:rsidRPr="002346CC">
        <w:rPr>
          <w:rFonts w:ascii="Times New Roman" w:hAnsi="Times New Roman" w:cs="Times New Roman"/>
          <w:vertAlign w:val="subscript"/>
        </w:rPr>
        <w:t>Li+</w:t>
      </w:r>
      <w:r w:rsidR="00750668" w:rsidRPr="002346CC">
        <w:rPr>
          <w:rFonts w:ascii="Times New Roman" w:hAnsi="Times New Roman" w:cs="Times New Roman"/>
        </w:rPr>
        <w:t>s</w:t>
      </w:r>
      <w:r w:rsidR="00163027" w:rsidRPr="002346CC">
        <w:rPr>
          <w:rFonts w:ascii="Times New Roman" w:hAnsi="Times New Roman" w:cs="Times New Roman"/>
        </w:rPr>
        <w:t xml:space="preserve"> (</w:t>
      </w:r>
      <w:r w:rsidR="00163027" w:rsidRPr="002346CC">
        <w:rPr>
          <w:rFonts w:ascii="Times New Roman" w:hAnsi="Times New Roman" w:cs="Times New Roman"/>
          <w:b/>
        </w:rPr>
        <w:t>Figure 3c</w:t>
      </w:r>
      <w:r w:rsidR="00163027" w:rsidRPr="002346CC">
        <w:rPr>
          <w:rFonts w:ascii="Times New Roman" w:hAnsi="Times New Roman" w:cs="Times New Roman"/>
        </w:rPr>
        <w:t>)</w:t>
      </w:r>
      <w:r w:rsidR="00750668" w:rsidRPr="002346CC">
        <w:rPr>
          <w:rFonts w:ascii="Times New Roman" w:hAnsi="Times New Roman" w:cs="Times New Roman"/>
        </w:rPr>
        <w:t xml:space="preserve"> at 100 </w:t>
      </w:r>
      <w:r w:rsidR="00750668" w:rsidRPr="002346CC">
        <w:rPr>
          <w:rFonts w:ascii="Times New Roman" w:hAnsi="Times New Roman" w:cs="Times New Roman"/>
          <w:bCs/>
        </w:rPr>
        <w:t>°C</w:t>
      </w:r>
      <w:r w:rsidR="007263BC" w:rsidRPr="002346CC">
        <w:rPr>
          <w:rFonts w:ascii="Times New Roman" w:hAnsi="Times New Roman" w:cs="Times New Roman"/>
          <w:bCs/>
        </w:rPr>
        <w:t>, except</w:t>
      </w:r>
      <w:r w:rsidR="00163027" w:rsidRPr="002346CC">
        <w:rPr>
          <w:rFonts w:ascii="Times New Roman" w:hAnsi="Times New Roman" w:cs="Times New Roman"/>
          <w:bCs/>
        </w:rPr>
        <w:t xml:space="preserve"> for the Robeson-inspired plot </w:t>
      </w:r>
      <w:r w:rsidR="00CD77BB" w:rsidRPr="002346CC">
        <w:rPr>
          <w:rFonts w:ascii="Times New Roman" w:hAnsi="Times New Roman" w:cs="Times New Roman"/>
          <w:bCs/>
        </w:rPr>
        <w:t>(</w:t>
      </w:r>
      <w:r w:rsidR="00CD77BB" w:rsidRPr="002346CC">
        <w:rPr>
          <w:rFonts w:ascii="Times New Roman" w:hAnsi="Times New Roman" w:cs="Times New Roman"/>
          <w:bCs/>
          <w:i/>
          <w:iCs/>
        </w:rPr>
        <w:t>i.e.,</w:t>
      </w:r>
      <w:r w:rsidR="00CD77BB" w:rsidRPr="002346CC">
        <w:rPr>
          <w:rFonts w:ascii="Times New Roman" w:hAnsi="Times New Roman" w:cs="Times New Roman"/>
          <w:bCs/>
        </w:rPr>
        <w:t xml:space="preserve"> </w:t>
      </w:r>
      <w:r w:rsidR="00CD77BB" w:rsidRPr="002346CC">
        <w:rPr>
          <w:rFonts w:ascii="Times New Roman" w:hAnsi="Times New Roman" w:cs="Times New Roman"/>
          <w:i/>
          <w:iCs/>
        </w:rPr>
        <w:t>σ</w:t>
      </w:r>
      <w:r w:rsidR="00CD77BB" w:rsidRPr="002346CC">
        <w:rPr>
          <w:rFonts w:ascii="Times New Roman" w:hAnsi="Times New Roman" w:cs="Times New Roman"/>
          <w:vertAlign w:val="subscript"/>
        </w:rPr>
        <w:t>overall</w:t>
      </w:r>
      <w:r w:rsidR="00CD77BB" w:rsidRPr="002346CC">
        <w:rPr>
          <w:rFonts w:ascii="Times New Roman" w:hAnsi="Times New Roman" w:cs="Times New Roman"/>
        </w:rPr>
        <w:t xml:space="preserve">s </w:t>
      </w:r>
      <w:r w:rsidR="00CD77BB" w:rsidRPr="002346CC">
        <w:rPr>
          <w:rFonts w:ascii="Times New Roman" w:hAnsi="Times New Roman" w:cs="Times New Roman"/>
          <w:i/>
          <w:iCs/>
        </w:rPr>
        <w:t>vs.</w:t>
      </w:r>
      <w:r w:rsidR="00CD77BB" w:rsidRPr="002346CC">
        <w:rPr>
          <w:rFonts w:ascii="Times New Roman" w:hAnsi="Times New Roman" w:cs="Times New Roman"/>
        </w:rPr>
        <w:t xml:space="preserve"> </w:t>
      </w:r>
      <w:r w:rsidR="00CD77BB" w:rsidRPr="002346CC">
        <w:rPr>
          <w:rFonts w:ascii="Times New Roman" w:hAnsi="Times New Roman" w:cs="Times New Roman"/>
          <w:i/>
          <w:iCs/>
        </w:rPr>
        <w:t>t</w:t>
      </w:r>
      <w:r w:rsidR="00CD77BB" w:rsidRPr="002346CC">
        <w:rPr>
          <w:rFonts w:ascii="Times New Roman" w:hAnsi="Times New Roman" w:cs="Times New Roman"/>
          <w:vertAlign w:val="subscript"/>
        </w:rPr>
        <w:t>Li+</w:t>
      </w:r>
      <w:r w:rsidR="00CD77BB" w:rsidRPr="002346CC">
        <w:rPr>
          <w:rFonts w:ascii="Times New Roman" w:hAnsi="Times New Roman" w:cs="Times New Roman"/>
        </w:rPr>
        <w:t>s,</w:t>
      </w:r>
      <w:r w:rsidR="00750668" w:rsidRPr="002346CC">
        <w:rPr>
          <w:rFonts w:ascii="Times New Roman" w:hAnsi="Times New Roman" w:cs="Times New Roman"/>
          <w:bCs/>
        </w:rPr>
        <w:t xml:space="preserve"> </w:t>
      </w:r>
      <w:r w:rsidR="00770DEE" w:rsidRPr="002346CC">
        <w:rPr>
          <w:rFonts w:ascii="Times New Roman" w:hAnsi="Times New Roman" w:cs="Times New Roman"/>
          <w:bCs/>
        </w:rPr>
        <w:t xml:space="preserve">see </w:t>
      </w:r>
      <w:r w:rsidR="00750668" w:rsidRPr="002346CC">
        <w:rPr>
          <w:rFonts w:ascii="Times New Roman" w:hAnsi="Times New Roman" w:cs="Times New Roman"/>
          <w:b/>
        </w:rPr>
        <w:t>Figure 3</w:t>
      </w:r>
      <w:r w:rsidR="00CD77BB" w:rsidRPr="002346CC">
        <w:rPr>
          <w:rFonts w:ascii="Times New Roman" w:hAnsi="Times New Roman" w:cs="Times New Roman"/>
          <w:b/>
        </w:rPr>
        <w:t>d</w:t>
      </w:r>
      <w:r w:rsidR="00750668" w:rsidRPr="002346CC">
        <w:rPr>
          <w:rFonts w:ascii="Times New Roman" w:hAnsi="Times New Roman" w:cs="Times New Roman"/>
        </w:rPr>
        <w:t>).</w:t>
      </w:r>
      <w:r w:rsidR="00455436" w:rsidRPr="002346CC">
        <w:rPr>
          <w:rFonts w:ascii="Times New Roman" w:hAnsi="Times New Roman" w:cs="Times New Roman"/>
        </w:rPr>
        <w:t xml:space="preserve"> </w:t>
      </w:r>
      <w:r w:rsidR="00640C83" w:rsidRPr="002346CC">
        <w:rPr>
          <w:rFonts w:ascii="Times New Roman" w:hAnsi="Times New Roman" w:cs="Times New Roman"/>
        </w:rPr>
        <w:t>The</w:t>
      </w:r>
      <w:r w:rsidR="00F2547F" w:rsidRPr="002346CC">
        <w:rPr>
          <w:rFonts w:ascii="Times New Roman" w:hAnsi="Times New Roman" w:cs="Times New Roman"/>
        </w:rPr>
        <w:t xml:space="preserve"> </w:t>
      </w:r>
      <w:r w:rsidR="00122BC8" w:rsidRPr="002346CC">
        <w:rPr>
          <w:rFonts w:ascii="Times New Roman" w:hAnsi="Times New Roman" w:cs="Times New Roman"/>
          <w:i/>
          <w:iCs/>
        </w:rPr>
        <w:t>t</w:t>
      </w:r>
      <w:r w:rsidR="00122BC8" w:rsidRPr="002346CC">
        <w:rPr>
          <w:rFonts w:ascii="Times New Roman" w:hAnsi="Times New Roman" w:cs="Times New Roman"/>
          <w:vertAlign w:val="subscript"/>
        </w:rPr>
        <w:t>Li+</w:t>
      </w:r>
      <w:r w:rsidR="00122BC8" w:rsidRPr="002346CC">
        <w:rPr>
          <w:rFonts w:ascii="Times New Roman" w:hAnsi="Times New Roman" w:cs="Times New Roman"/>
        </w:rPr>
        <w:t xml:space="preserve"> </w:t>
      </w:r>
      <w:r w:rsidR="00640C83" w:rsidRPr="002346CC">
        <w:rPr>
          <w:rFonts w:ascii="Times New Roman" w:hAnsi="Times New Roman" w:cs="Times New Roman"/>
        </w:rPr>
        <w:t xml:space="preserve">values </w:t>
      </w:r>
      <w:r w:rsidR="00122BC8" w:rsidRPr="002346CC">
        <w:rPr>
          <w:rFonts w:ascii="Times New Roman" w:hAnsi="Times New Roman" w:cs="Times New Roman"/>
        </w:rPr>
        <w:t xml:space="preserve">determined at 60 °C were in good agreement </w:t>
      </w:r>
      <w:r w:rsidR="003E70D2" w:rsidRPr="002346CC">
        <w:rPr>
          <w:rFonts w:ascii="Times New Roman" w:hAnsi="Times New Roman" w:cs="Times New Roman"/>
        </w:rPr>
        <w:t xml:space="preserve">with those </w:t>
      </w:r>
      <w:r w:rsidR="00EF34C5" w:rsidRPr="002346CC">
        <w:rPr>
          <w:rFonts w:ascii="Times New Roman" w:hAnsi="Times New Roman" w:cs="Times New Roman"/>
        </w:rPr>
        <w:t xml:space="preserve">measured at 100 °C </w:t>
      </w:r>
      <w:r w:rsidR="00122BC8" w:rsidRPr="002346CC">
        <w:rPr>
          <w:rFonts w:ascii="Times New Roman" w:hAnsi="Times New Roman" w:cs="Times New Roman"/>
        </w:rPr>
        <w:t>(see</w:t>
      </w:r>
      <w:r w:rsidR="004215D8" w:rsidRPr="002346CC">
        <w:rPr>
          <w:rFonts w:ascii="Times New Roman" w:hAnsi="Times New Roman" w:cs="Times New Roman"/>
        </w:rPr>
        <w:t xml:space="preserve"> </w:t>
      </w:r>
      <w:r w:rsidR="004215D8" w:rsidRPr="002346CC">
        <w:rPr>
          <w:rFonts w:ascii="Times New Roman" w:hAnsi="Times New Roman" w:cs="Times New Roman"/>
          <w:b/>
        </w:rPr>
        <w:t xml:space="preserve">Figure </w:t>
      </w:r>
      <w:r w:rsidR="001C4E93" w:rsidRPr="002346CC">
        <w:rPr>
          <w:rFonts w:ascii="Times New Roman" w:hAnsi="Times New Roman" w:cs="Times New Roman"/>
          <w:b/>
        </w:rPr>
        <w:t>2</w:t>
      </w:r>
      <w:r w:rsidR="004215D8" w:rsidRPr="002346CC">
        <w:rPr>
          <w:rFonts w:ascii="Times New Roman" w:hAnsi="Times New Roman" w:cs="Times New Roman"/>
          <w:b/>
        </w:rPr>
        <w:t>b</w:t>
      </w:r>
      <w:r w:rsidR="001C4E93" w:rsidRPr="002346CC">
        <w:rPr>
          <w:rFonts w:ascii="Times New Roman" w:hAnsi="Times New Roman" w:cs="Times New Roman"/>
          <w:bCs/>
        </w:rPr>
        <w:t>,</w:t>
      </w:r>
      <w:r w:rsidR="004215D8" w:rsidRPr="002346CC">
        <w:rPr>
          <w:rFonts w:ascii="Times New Roman" w:hAnsi="Times New Roman" w:cs="Times New Roman"/>
          <w:b/>
        </w:rPr>
        <w:t xml:space="preserve"> </w:t>
      </w:r>
      <w:r w:rsidR="001C4E93" w:rsidRPr="002346CC">
        <w:rPr>
          <w:rFonts w:ascii="Times New Roman" w:hAnsi="Times New Roman" w:cs="Times New Roman"/>
          <w:b/>
        </w:rPr>
        <w:t>Figure 3b</w:t>
      </w:r>
      <w:r w:rsidR="001C4E93" w:rsidRPr="002346CC">
        <w:rPr>
          <w:rFonts w:ascii="Times New Roman" w:hAnsi="Times New Roman" w:cs="Times New Roman"/>
          <w:bCs/>
        </w:rPr>
        <w:t>,</w:t>
      </w:r>
      <w:r w:rsidR="001C4E93" w:rsidRPr="002346CC">
        <w:rPr>
          <w:rFonts w:ascii="Times New Roman" w:hAnsi="Times New Roman" w:cs="Times New Roman"/>
        </w:rPr>
        <w:t xml:space="preserve"> </w:t>
      </w:r>
      <w:r w:rsidR="004215D8" w:rsidRPr="002346CC">
        <w:rPr>
          <w:rFonts w:ascii="Times New Roman" w:hAnsi="Times New Roman" w:cs="Times New Roman"/>
        </w:rPr>
        <w:t>and</w:t>
      </w:r>
      <w:r w:rsidR="00122BC8" w:rsidRPr="002346CC">
        <w:rPr>
          <w:rFonts w:ascii="Times New Roman" w:hAnsi="Times New Roman" w:cs="Times New Roman"/>
        </w:rPr>
        <w:t xml:space="preserve"> </w:t>
      </w:r>
      <w:r w:rsidR="00122BC8" w:rsidRPr="002346CC">
        <w:rPr>
          <w:rFonts w:ascii="Times New Roman" w:hAnsi="Times New Roman" w:cs="Times New Roman"/>
          <w:b/>
          <w:bCs/>
        </w:rPr>
        <w:t>Tables S</w:t>
      </w:r>
      <w:r w:rsidR="00F7113E" w:rsidRPr="002346CC">
        <w:rPr>
          <w:rFonts w:ascii="Times New Roman" w:hAnsi="Times New Roman" w:cs="Times New Roman"/>
          <w:b/>
          <w:bCs/>
        </w:rPr>
        <w:t>4</w:t>
      </w:r>
      <w:r w:rsidR="00122BC8" w:rsidRPr="002346CC">
        <w:rPr>
          <w:rFonts w:ascii="Times New Roman" w:hAnsi="Times New Roman" w:cs="Times New Roman"/>
          <w:b/>
          <w:bCs/>
        </w:rPr>
        <w:t xml:space="preserve"> – S3</w:t>
      </w:r>
      <w:r w:rsidR="00F7113E" w:rsidRPr="002346CC">
        <w:rPr>
          <w:rFonts w:ascii="Times New Roman" w:hAnsi="Times New Roman" w:cs="Times New Roman"/>
          <w:b/>
          <w:bCs/>
        </w:rPr>
        <w:t>2</w:t>
      </w:r>
      <w:r w:rsidR="00122BC8" w:rsidRPr="002346CC">
        <w:rPr>
          <w:rFonts w:ascii="Times New Roman" w:hAnsi="Times New Roman" w:cs="Times New Roman"/>
        </w:rPr>
        <w:t xml:space="preserve">). </w:t>
      </w:r>
      <w:r w:rsidR="00BA1CB9" w:rsidRPr="002346CC">
        <w:rPr>
          <w:rFonts w:ascii="Times New Roman" w:hAnsi="Times New Roman" w:cs="Times New Roman"/>
        </w:rPr>
        <w:t xml:space="preserve">The impedance and current responses for </w:t>
      </w:r>
      <w:r w:rsidR="00BA1CB9" w:rsidRPr="002346CC">
        <w:rPr>
          <w:rFonts w:ascii="Times New Roman" w:hAnsi="Times New Roman" w:cs="Times New Roman"/>
          <w:i/>
          <w:iCs/>
        </w:rPr>
        <w:t>t</w:t>
      </w:r>
      <w:r w:rsidR="00BA1CB9" w:rsidRPr="002346CC">
        <w:rPr>
          <w:rFonts w:ascii="Times New Roman" w:hAnsi="Times New Roman" w:cs="Times New Roman"/>
          <w:vertAlign w:val="subscript"/>
        </w:rPr>
        <w:t>Li+</w:t>
      </w:r>
      <w:r w:rsidR="00BA1CB9" w:rsidRPr="002346CC">
        <w:rPr>
          <w:rFonts w:ascii="Times New Roman" w:hAnsi="Times New Roman" w:cs="Times New Roman"/>
        </w:rPr>
        <w:t xml:space="preserve"> measurements conducted at 100 °C are located in </w:t>
      </w:r>
      <w:r w:rsidR="00E22221" w:rsidRPr="002346CC">
        <w:rPr>
          <w:rFonts w:ascii="Times New Roman" w:hAnsi="Times New Roman" w:cs="Times New Roman"/>
          <w:b/>
          <w:bCs/>
        </w:rPr>
        <w:t>Figures S70 – S90</w:t>
      </w:r>
      <w:r w:rsidR="00E22221" w:rsidRPr="002346CC">
        <w:rPr>
          <w:rFonts w:ascii="Times New Roman" w:hAnsi="Times New Roman" w:cs="Times New Roman"/>
        </w:rPr>
        <w:t xml:space="preserve">, </w:t>
      </w:r>
      <w:r w:rsidR="002F60BB" w:rsidRPr="002346CC">
        <w:rPr>
          <w:rFonts w:ascii="Times New Roman" w:hAnsi="Times New Roman" w:cs="Times New Roman"/>
          <w:b/>
          <w:bCs/>
        </w:rPr>
        <w:t>S112 – S132</w:t>
      </w:r>
      <w:r w:rsidR="002F60BB" w:rsidRPr="002346CC">
        <w:rPr>
          <w:rFonts w:ascii="Times New Roman" w:hAnsi="Times New Roman" w:cs="Times New Roman"/>
        </w:rPr>
        <w:t xml:space="preserve">, </w:t>
      </w:r>
      <w:r w:rsidR="002F60BB" w:rsidRPr="002346CC">
        <w:rPr>
          <w:rFonts w:ascii="Times New Roman" w:hAnsi="Times New Roman" w:cs="Times New Roman"/>
          <w:b/>
          <w:bCs/>
        </w:rPr>
        <w:t>S154 – S174</w:t>
      </w:r>
      <w:r w:rsidR="002F60BB" w:rsidRPr="002346CC">
        <w:rPr>
          <w:rFonts w:ascii="Times New Roman" w:hAnsi="Times New Roman" w:cs="Times New Roman"/>
        </w:rPr>
        <w:t xml:space="preserve">, </w:t>
      </w:r>
      <w:r w:rsidR="002F60BB" w:rsidRPr="002346CC">
        <w:rPr>
          <w:rFonts w:ascii="Times New Roman" w:hAnsi="Times New Roman" w:cs="Times New Roman"/>
          <w:b/>
          <w:bCs/>
        </w:rPr>
        <w:t>S</w:t>
      </w:r>
      <w:r w:rsidR="001D58E7" w:rsidRPr="002346CC">
        <w:rPr>
          <w:rFonts w:ascii="Times New Roman" w:hAnsi="Times New Roman" w:cs="Times New Roman"/>
          <w:b/>
          <w:bCs/>
        </w:rPr>
        <w:t>196</w:t>
      </w:r>
      <w:r w:rsidR="002F60BB" w:rsidRPr="002346CC">
        <w:rPr>
          <w:rFonts w:ascii="Times New Roman" w:hAnsi="Times New Roman" w:cs="Times New Roman"/>
          <w:b/>
          <w:bCs/>
        </w:rPr>
        <w:t xml:space="preserve"> – S</w:t>
      </w:r>
      <w:r w:rsidR="001D58E7" w:rsidRPr="002346CC">
        <w:rPr>
          <w:rFonts w:ascii="Times New Roman" w:hAnsi="Times New Roman" w:cs="Times New Roman"/>
          <w:b/>
          <w:bCs/>
        </w:rPr>
        <w:t>216</w:t>
      </w:r>
      <w:r w:rsidR="002F60BB" w:rsidRPr="002346CC">
        <w:rPr>
          <w:rFonts w:ascii="Times New Roman" w:hAnsi="Times New Roman" w:cs="Times New Roman"/>
        </w:rPr>
        <w:t xml:space="preserve">, </w:t>
      </w:r>
      <w:r w:rsidR="001D58E7" w:rsidRPr="002346CC">
        <w:rPr>
          <w:rFonts w:ascii="Times New Roman" w:hAnsi="Times New Roman" w:cs="Times New Roman"/>
        </w:rPr>
        <w:t xml:space="preserve">and </w:t>
      </w:r>
      <w:r w:rsidR="001D58E7" w:rsidRPr="002346CC">
        <w:rPr>
          <w:rFonts w:ascii="Times New Roman" w:hAnsi="Times New Roman" w:cs="Times New Roman"/>
          <w:b/>
          <w:bCs/>
        </w:rPr>
        <w:t>S220 – S222</w:t>
      </w:r>
      <w:r w:rsidR="001D58E7" w:rsidRPr="002346CC">
        <w:rPr>
          <w:rFonts w:ascii="Times New Roman" w:hAnsi="Times New Roman" w:cs="Times New Roman"/>
        </w:rPr>
        <w:t xml:space="preserve">. </w:t>
      </w:r>
      <w:r w:rsidR="009F7409" w:rsidRPr="002346CC">
        <w:rPr>
          <w:rFonts w:ascii="Times New Roman" w:hAnsi="Times New Roman" w:cs="Times New Roman"/>
        </w:rPr>
        <w:t xml:space="preserve">Additionally, </w:t>
      </w:r>
      <w:r w:rsidR="006E05C5" w:rsidRPr="002346CC">
        <w:rPr>
          <w:rFonts w:ascii="Times New Roman" w:eastAsia="Times New Roman" w:hAnsi="Times New Roman" w:cs="Times New Roman"/>
          <w:kern w:val="0"/>
          <w:lang w:eastAsia="zh-CN"/>
          <w14:ligatures w14:val="none"/>
        </w:rPr>
        <w:t xml:space="preserve">as shown in </w:t>
      </w:r>
      <w:r w:rsidR="006E05C5" w:rsidRPr="002346CC">
        <w:rPr>
          <w:rFonts w:ascii="Times New Roman" w:eastAsia="Times New Roman" w:hAnsi="Times New Roman" w:cs="Times New Roman"/>
          <w:b/>
          <w:bCs/>
          <w:kern w:val="0"/>
          <w:lang w:eastAsia="zh-CN"/>
          <w14:ligatures w14:val="none"/>
        </w:rPr>
        <w:t>Figure 3d</w:t>
      </w:r>
      <w:r w:rsidR="006E05C5" w:rsidRPr="002346CC">
        <w:rPr>
          <w:rFonts w:ascii="Times New Roman" w:eastAsia="Times New Roman" w:hAnsi="Times New Roman" w:cs="Times New Roman"/>
          <w:kern w:val="0"/>
          <w:lang w:eastAsia="zh-CN"/>
          <w14:ligatures w14:val="none"/>
        </w:rPr>
        <w:t xml:space="preserve">, in the </w:t>
      </w:r>
      <w:r w:rsidR="006E05C5" w:rsidRPr="002346CC">
        <w:rPr>
          <w:rFonts w:ascii="Times New Roman" w:hAnsi="Times New Roman" w:cs="Times New Roman"/>
        </w:rPr>
        <w:t>Robeson-inspired plot,</w:t>
      </w:r>
      <w:r w:rsidR="006E05C5" w:rsidRPr="002346CC">
        <w:rPr>
          <w:rFonts w:ascii="Times New Roman" w:eastAsia="Times New Roman" w:hAnsi="Times New Roman" w:cs="Times New Roman"/>
          <w:kern w:val="0"/>
          <w:lang w:eastAsia="zh-CN"/>
          <w14:ligatures w14:val="none"/>
        </w:rPr>
        <w:t xml:space="preserve"> LiTFSI-based, mixed-salt systems exceeded the empirically established upper bound at [EO]:[LiMTFSI]:[LiTFSI] molar ratios of 10:0.25:0.75, 10:0.40:0.60, 10:0.50:0.50, 10:0.60:0.40, and 10:0.80:0.20, with blends displaying Arrhenius</w:t>
      </w:r>
      <w:r w:rsidR="00752972" w:rsidRPr="002346CC">
        <w:rPr>
          <w:rFonts w:ascii="Times New Roman" w:eastAsia="Times New Roman" w:hAnsi="Times New Roman" w:cs="Times New Roman"/>
          <w:kern w:val="0"/>
          <w:lang w:eastAsia="zh-CN"/>
          <w14:ligatures w14:val="none"/>
        </w:rPr>
        <w:t>-like</w:t>
      </w:r>
      <w:r w:rsidR="006E05C5" w:rsidRPr="002346CC">
        <w:rPr>
          <w:rFonts w:ascii="Times New Roman" w:eastAsia="Times New Roman" w:hAnsi="Times New Roman" w:cs="Times New Roman"/>
          <w:kern w:val="0"/>
          <w:lang w:eastAsia="zh-CN"/>
          <w14:ligatures w14:val="none"/>
        </w:rPr>
        <w:t xml:space="preserve"> transport behavior (</w:t>
      </w:r>
      <w:r w:rsidR="006E05C5" w:rsidRPr="002346CC">
        <w:rPr>
          <w:rFonts w:ascii="Times New Roman" w:eastAsia="Times New Roman" w:hAnsi="Times New Roman" w:cs="Times New Roman"/>
          <w:i/>
          <w:iCs/>
          <w:kern w:val="0"/>
          <w:lang w:eastAsia="zh-CN"/>
          <w14:ligatures w14:val="none"/>
        </w:rPr>
        <w:t>i.e.,</w:t>
      </w:r>
      <w:r w:rsidR="006E05C5" w:rsidRPr="002346CC">
        <w:rPr>
          <w:rFonts w:ascii="Times New Roman" w:eastAsia="Times New Roman" w:hAnsi="Times New Roman" w:cs="Times New Roman"/>
          <w:kern w:val="0"/>
          <w:lang w:eastAsia="zh-CN"/>
          <w14:ligatures w14:val="none"/>
        </w:rPr>
        <w:t xml:space="preserve"> </w:t>
      </w:r>
      <w:r w:rsidR="006E05C5" w:rsidRPr="002346CC">
        <w:rPr>
          <w:rFonts w:ascii="Times New Roman" w:eastAsia="Times New Roman" w:hAnsi="Times New Roman" w:cs="Times New Roman"/>
          <w:kern w:val="0"/>
          <w:lang w:eastAsia="zh-CN"/>
          <w14:ligatures w14:val="none"/>
        </w:rPr>
        <w:sym w:font="Symbol" w:char="F0B3"/>
      </w:r>
      <w:r w:rsidR="006E05C5" w:rsidRPr="002346CC">
        <w:rPr>
          <w:rFonts w:ascii="Times New Roman" w:eastAsia="Times New Roman" w:hAnsi="Times New Roman" w:cs="Times New Roman"/>
          <w:kern w:val="0"/>
          <w:lang w:eastAsia="zh-CN"/>
          <w14:ligatures w14:val="none"/>
        </w:rPr>
        <w:t xml:space="preserve"> 0.50) being located further </w:t>
      </w:r>
      <w:r w:rsidR="0037667A" w:rsidRPr="002346CC">
        <w:rPr>
          <w:rFonts w:ascii="Times New Roman" w:eastAsia="Times New Roman" w:hAnsi="Times New Roman" w:cs="Times New Roman"/>
          <w:kern w:val="0"/>
          <w:lang w:eastAsia="zh-CN"/>
          <w14:ligatures w14:val="none"/>
        </w:rPr>
        <w:t>above</w:t>
      </w:r>
      <w:r w:rsidR="006E05C5" w:rsidRPr="002346CC">
        <w:rPr>
          <w:rFonts w:ascii="Times New Roman" w:eastAsia="Times New Roman" w:hAnsi="Times New Roman" w:cs="Times New Roman"/>
          <w:kern w:val="0"/>
          <w:lang w:eastAsia="zh-CN"/>
          <w14:ligatures w14:val="none"/>
        </w:rPr>
        <w:t xml:space="preserve"> the upper limit. These results demonstrated that both employing a bulky anion (</w:t>
      </w:r>
      <w:r w:rsidR="006E05C5" w:rsidRPr="002346CC">
        <w:rPr>
          <w:rFonts w:ascii="Times New Roman" w:eastAsia="Times New Roman" w:hAnsi="Times New Roman" w:cs="Times New Roman"/>
          <w:i/>
          <w:iCs/>
          <w:kern w:val="0"/>
          <w:lang w:eastAsia="zh-CN"/>
          <w14:ligatures w14:val="none"/>
        </w:rPr>
        <w:t>i.e.,</w:t>
      </w:r>
      <w:r w:rsidR="006E05C5" w:rsidRPr="002346CC">
        <w:rPr>
          <w:rFonts w:ascii="Times New Roman" w:eastAsia="Times New Roman" w:hAnsi="Times New Roman" w:cs="Times New Roman"/>
          <w:kern w:val="0"/>
          <w:lang w:eastAsia="zh-CN"/>
          <w14:ligatures w14:val="none"/>
        </w:rPr>
        <w:t xml:space="preserve"> TFSI⁻) and decoupling ion transport from the slow polymer segmental dynamics (</w:t>
      </w:r>
      <w:r w:rsidR="006E05C5" w:rsidRPr="002346CC">
        <w:rPr>
          <w:rFonts w:ascii="Times New Roman" w:eastAsia="Times New Roman" w:hAnsi="Times New Roman" w:cs="Times New Roman"/>
          <w:i/>
          <w:iCs/>
          <w:kern w:val="0"/>
          <w:lang w:eastAsia="zh-CN"/>
          <w14:ligatures w14:val="none"/>
        </w:rPr>
        <w:t>i.e.,</w:t>
      </w:r>
      <w:r w:rsidR="006E05C5" w:rsidRPr="002346CC">
        <w:rPr>
          <w:rFonts w:ascii="Times New Roman" w:eastAsia="Times New Roman" w:hAnsi="Times New Roman" w:cs="Times New Roman"/>
          <w:kern w:val="0"/>
          <w:lang w:eastAsia="zh-CN"/>
          <w14:ligatures w14:val="none"/>
        </w:rPr>
        <w:t xml:space="preserve"> Arrhenius</w:t>
      </w:r>
      <w:r w:rsidR="00752972" w:rsidRPr="002346CC">
        <w:rPr>
          <w:rFonts w:ascii="Times New Roman" w:eastAsia="Times New Roman" w:hAnsi="Times New Roman" w:cs="Times New Roman"/>
          <w:kern w:val="0"/>
          <w:lang w:eastAsia="zh-CN"/>
          <w14:ligatures w14:val="none"/>
        </w:rPr>
        <w:t>-like</w:t>
      </w:r>
      <w:r w:rsidR="006E05C5" w:rsidRPr="002346CC">
        <w:rPr>
          <w:rFonts w:ascii="Times New Roman" w:eastAsia="Times New Roman" w:hAnsi="Times New Roman" w:cs="Times New Roman"/>
          <w:kern w:val="0"/>
          <w:lang w:eastAsia="zh-CN"/>
          <w14:ligatures w14:val="none"/>
        </w:rPr>
        <w:t xml:space="preserve"> transport mechanism) were key factors to enhance ion conduction</w:t>
      </w:r>
      <w:r w:rsidR="00F77794" w:rsidRPr="002346CC">
        <w:rPr>
          <w:rFonts w:ascii="Times New Roman" w:hAnsi="Times New Roman" w:cs="Times New Roman"/>
        </w:rPr>
        <w:t>.</w:t>
      </w:r>
    </w:p>
    <w:p w14:paraId="11A93F11" w14:textId="5CB33FD2" w:rsidR="00D13E6C" w:rsidRPr="002346CC" w:rsidRDefault="00F12DD2" w:rsidP="00110BD8">
      <w:pPr>
        <w:keepNext/>
        <w:keepLines/>
        <w:spacing w:after="0" w:line="480" w:lineRule="auto"/>
        <w:jc w:val="center"/>
        <w:rPr>
          <w:rFonts w:ascii="Times New Roman" w:hAnsi="Times New Roman" w:cs="Times New Roman"/>
        </w:rPr>
      </w:pPr>
      <w:r w:rsidRPr="002346CC">
        <w:rPr>
          <w:rFonts w:ascii="Times New Roman" w:hAnsi="Times New Roman" w:cs="Times New Roman"/>
          <w:noProof/>
        </w:rPr>
        <w:lastRenderedPageBreak/>
        <w:drawing>
          <wp:inline distT="0" distB="0" distL="0" distR="0" wp14:anchorId="5A562820" wp14:editId="1B00C4A3">
            <wp:extent cx="5943452" cy="6009005"/>
            <wp:effectExtent l="0" t="0" r="635" b="0"/>
            <wp:docPr id="680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753" name="Picture 1"/>
                    <pic:cNvPicPr/>
                  </pic:nvPicPr>
                  <pic:blipFill>
                    <a:blip r:embed="rId15"/>
                    <a:stretch>
                      <a:fillRect/>
                    </a:stretch>
                  </pic:blipFill>
                  <pic:spPr>
                    <a:xfrm>
                      <a:off x="0" y="0"/>
                      <a:ext cx="5943452" cy="6009005"/>
                    </a:xfrm>
                    <a:prstGeom prst="rect">
                      <a:avLst/>
                    </a:prstGeom>
                  </pic:spPr>
                </pic:pic>
              </a:graphicData>
            </a:graphic>
          </wp:inline>
        </w:drawing>
      </w:r>
    </w:p>
    <w:p w14:paraId="1F5FB6A5" w14:textId="77777777" w:rsidR="00282827" w:rsidRPr="002346CC" w:rsidRDefault="00282827" w:rsidP="00110BD8">
      <w:pPr>
        <w:keepNext/>
        <w:keepLines/>
        <w:spacing w:after="0" w:line="480" w:lineRule="auto"/>
        <w:jc w:val="both"/>
        <w:rPr>
          <w:rFonts w:ascii="Times New Roman" w:hAnsi="Times New Roman" w:cs="Times New Roman"/>
          <w:b/>
          <w:bCs/>
        </w:rPr>
      </w:pPr>
    </w:p>
    <w:p w14:paraId="4084A0AC" w14:textId="28FA1952" w:rsidR="00AB5B8C" w:rsidRPr="002346CC" w:rsidRDefault="00D13E6C" w:rsidP="00110BD8">
      <w:pPr>
        <w:keepNext/>
        <w:keepLines/>
        <w:spacing w:after="0" w:line="480" w:lineRule="auto"/>
        <w:jc w:val="both"/>
        <w:rPr>
          <w:rFonts w:ascii="Times New Roman" w:hAnsi="Times New Roman" w:cs="Times New Roman"/>
        </w:rPr>
      </w:pPr>
      <w:r w:rsidRPr="002346CC">
        <w:rPr>
          <w:rFonts w:ascii="Times New Roman" w:hAnsi="Times New Roman" w:cs="Times New Roman"/>
          <w:b/>
          <w:bCs/>
        </w:rPr>
        <w:lastRenderedPageBreak/>
        <w:t>Figure 3.</w:t>
      </w:r>
      <w:r w:rsidRPr="002346CC">
        <w:rPr>
          <w:rFonts w:ascii="Times New Roman" w:hAnsi="Times New Roman" w:cs="Times New Roman"/>
        </w:rPr>
        <w:t xml:space="preserve"> (a) </w:t>
      </w:r>
      <w:r w:rsidRPr="002346CC">
        <w:rPr>
          <w:rFonts w:ascii="Times New Roman" w:hAnsi="Times New Roman" w:cs="Times New Roman"/>
          <w:i/>
          <w:iCs/>
        </w:rPr>
        <w:t>σ</w:t>
      </w:r>
      <w:r w:rsidRPr="002346CC">
        <w:rPr>
          <w:rFonts w:ascii="Times New Roman" w:hAnsi="Times New Roman" w:cs="Times New Roman"/>
          <w:vertAlign w:val="subscript"/>
        </w:rPr>
        <w:t>overall</w:t>
      </w:r>
      <w:r w:rsidRPr="002346CC">
        <w:rPr>
          <w:rFonts w:ascii="Times New Roman" w:hAnsi="Times New Roman" w:cs="Times New Roman"/>
        </w:rPr>
        <w:t xml:space="preserve"> </w:t>
      </w:r>
      <w:r w:rsidR="00F12DD2" w:rsidRPr="002346CC">
        <w:rPr>
          <w:rFonts w:ascii="Times New Roman" w:hAnsi="Times New Roman" w:cs="Times New Roman"/>
        </w:rPr>
        <w:t xml:space="preserve">(at </w:t>
      </w:r>
      <w:r w:rsidR="00893B88" w:rsidRPr="002346CC">
        <w:rPr>
          <w:rFonts w:ascii="Times New Roman" w:hAnsi="Times New Roman" w:cs="Times New Roman"/>
        </w:rPr>
        <w:t>10</w:t>
      </w:r>
      <w:r w:rsidR="00F12DD2" w:rsidRPr="002346CC">
        <w:rPr>
          <w:rFonts w:ascii="Times New Roman" w:hAnsi="Times New Roman" w:cs="Times New Roman"/>
        </w:rPr>
        <w:t>0</w:t>
      </w:r>
      <w:r w:rsidR="00577E30" w:rsidRPr="002346CC">
        <w:rPr>
          <w:rFonts w:ascii="Times New Roman" w:hAnsi="Times New Roman" w:cs="Times New Roman"/>
        </w:rPr>
        <w:t xml:space="preserve"> </w:t>
      </w:r>
      <w:r w:rsidR="00577E30" w:rsidRPr="002346CC">
        <w:rPr>
          <w:rFonts w:ascii="Times New Roman" w:hAnsi="Times New Roman" w:cs="Times New Roman"/>
          <w:bCs/>
        </w:rPr>
        <w:t>°C)</w:t>
      </w:r>
      <w:r w:rsidR="00094CF8" w:rsidRPr="002346CC">
        <w:rPr>
          <w:rFonts w:ascii="Times New Roman" w:hAnsi="Times New Roman" w:cs="Times New Roman"/>
        </w:rPr>
        <w:t xml:space="preserve"> </w:t>
      </w:r>
      <w:r w:rsidR="00094CF8" w:rsidRPr="002346CC">
        <w:rPr>
          <w:rFonts w:ascii="Times New Roman" w:hAnsi="Times New Roman" w:cs="Times New Roman"/>
          <w:i/>
          <w:iCs/>
        </w:rPr>
        <w:t>vs.</w:t>
      </w:r>
      <w:r w:rsidR="00094CF8" w:rsidRPr="002346CC">
        <w:rPr>
          <w:rFonts w:ascii="Times New Roman" w:hAnsi="Times New Roman" w:cs="Times New Roman"/>
        </w:rPr>
        <w:t xml:space="preserve"> [LiMTFSI], (b) </w:t>
      </w:r>
      <w:r w:rsidR="00094CF8" w:rsidRPr="002346CC">
        <w:rPr>
          <w:rFonts w:ascii="Times New Roman" w:hAnsi="Times New Roman" w:cs="Times New Roman"/>
          <w:i/>
          <w:iCs/>
        </w:rPr>
        <w:t>t</w:t>
      </w:r>
      <w:r w:rsidR="00094CF8" w:rsidRPr="002346CC">
        <w:rPr>
          <w:rFonts w:ascii="Times New Roman" w:hAnsi="Times New Roman" w:cs="Times New Roman"/>
          <w:vertAlign w:val="subscript"/>
        </w:rPr>
        <w:t>Li+</w:t>
      </w:r>
      <w:r w:rsidR="00094CF8" w:rsidRPr="002346CC">
        <w:rPr>
          <w:rFonts w:ascii="Times New Roman" w:hAnsi="Times New Roman" w:cs="Times New Roman"/>
        </w:rPr>
        <w:t xml:space="preserve"> </w:t>
      </w:r>
      <w:r w:rsidR="00094CF8" w:rsidRPr="002346CC">
        <w:rPr>
          <w:rFonts w:ascii="Times New Roman" w:hAnsi="Times New Roman" w:cs="Times New Roman"/>
          <w:i/>
          <w:iCs/>
        </w:rPr>
        <w:t>vs.</w:t>
      </w:r>
      <w:r w:rsidR="00094CF8" w:rsidRPr="002346CC">
        <w:rPr>
          <w:rFonts w:ascii="Times New Roman" w:hAnsi="Times New Roman" w:cs="Times New Roman"/>
        </w:rPr>
        <w:t xml:space="preserve"> [LiMTFSI], (c) </w:t>
      </w:r>
      <w:r w:rsidR="00094CF8" w:rsidRPr="002346CC">
        <w:rPr>
          <w:rFonts w:ascii="Times New Roman" w:hAnsi="Times New Roman" w:cs="Times New Roman"/>
          <w:i/>
          <w:iCs/>
        </w:rPr>
        <w:t>σ</w:t>
      </w:r>
      <w:r w:rsidR="00094CF8" w:rsidRPr="002346CC">
        <w:rPr>
          <w:rFonts w:ascii="Times New Roman" w:hAnsi="Times New Roman" w:cs="Times New Roman"/>
          <w:vertAlign w:val="subscript"/>
        </w:rPr>
        <w:t>Li+</w:t>
      </w:r>
      <w:r w:rsidR="00094CF8" w:rsidRPr="002346CC">
        <w:rPr>
          <w:rFonts w:ascii="Times New Roman" w:hAnsi="Times New Roman" w:cs="Times New Roman"/>
        </w:rPr>
        <w:t xml:space="preserve"> </w:t>
      </w:r>
      <w:r w:rsidR="00094CF8" w:rsidRPr="002346CC">
        <w:rPr>
          <w:rFonts w:ascii="Times New Roman" w:hAnsi="Times New Roman" w:cs="Times New Roman"/>
          <w:i/>
          <w:iCs/>
        </w:rPr>
        <w:t>vs.</w:t>
      </w:r>
      <w:r w:rsidR="00094CF8" w:rsidRPr="002346CC">
        <w:rPr>
          <w:rFonts w:ascii="Times New Roman" w:hAnsi="Times New Roman" w:cs="Times New Roman"/>
        </w:rPr>
        <w:t xml:space="preserve"> [LiMTFSI], and (d) </w:t>
      </w:r>
      <w:r w:rsidR="00094CF8" w:rsidRPr="002346CC">
        <w:rPr>
          <w:rFonts w:ascii="Times New Roman" w:hAnsi="Times New Roman" w:cs="Times New Roman"/>
          <w:i/>
          <w:iCs/>
        </w:rPr>
        <w:t>t</w:t>
      </w:r>
      <w:r w:rsidR="00094CF8" w:rsidRPr="002346CC">
        <w:rPr>
          <w:rFonts w:ascii="Times New Roman" w:hAnsi="Times New Roman" w:cs="Times New Roman"/>
          <w:vertAlign w:val="subscript"/>
        </w:rPr>
        <w:t>Li+</w:t>
      </w:r>
      <w:r w:rsidR="00094CF8" w:rsidRPr="002346CC">
        <w:rPr>
          <w:rFonts w:ascii="Times New Roman" w:hAnsi="Times New Roman" w:cs="Times New Roman"/>
        </w:rPr>
        <w:t xml:space="preserve"> </w:t>
      </w:r>
      <w:r w:rsidR="00094CF8" w:rsidRPr="002346CC">
        <w:rPr>
          <w:rFonts w:ascii="Times New Roman" w:hAnsi="Times New Roman" w:cs="Times New Roman"/>
          <w:i/>
          <w:iCs/>
        </w:rPr>
        <w:t>vs.</w:t>
      </w:r>
      <w:r w:rsidR="00094CF8" w:rsidRPr="002346CC">
        <w:rPr>
          <w:rFonts w:ascii="Times New Roman" w:hAnsi="Times New Roman" w:cs="Times New Roman"/>
        </w:rPr>
        <w:t xml:space="preserve"> </w:t>
      </w:r>
      <w:r w:rsidR="00094CF8" w:rsidRPr="002346CC">
        <w:rPr>
          <w:rFonts w:ascii="Times New Roman" w:hAnsi="Times New Roman" w:cs="Times New Roman"/>
          <w:i/>
          <w:iCs/>
        </w:rPr>
        <w:t>σ</w:t>
      </w:r>
      <w:r w:rsidR="00094CF8" w:rsidRPr="002346CC">
        <w:rPr>
          <w:rFonts w:ascii="Times New Roman" w:hAnsi="Times New Roman" w:cs="Times New Roman"/>
          <w:vertAlign w:val="subscript"/>
        </w:rPr>
        <w:t>overall</w:t>
      </w:r>
      <w:r w:rsidR="00094CF8" w:rsidRPr="002346CC">
        <w:rPr>
          <w:rFonts w:ascii="Times New Roman" w:hAnsi="Times New Roman" w:cs="Times New Roman"/>
        </w:rPr>
        <w:t xml:space="preserve"> of POEM / LiTFSI</w:t>
      </w:r>
      <w:r w:rsidR="00577E30" w:rsidRPr="002346CC">
        <w:rPr>
          <w:rFonts w:ascii="Times New Roman" w:hAnsi="Times New Roman" w:cs="Times New Roman"/>
        </w:rPr>
        <w:t>,</w:t>
      </w:r>
      <w:r w:rsidR="00094CF8" w:rsidRPr="002346CC">
        <w:rPr>
          <w:rFonts w:ascii="Times New Roman" w:hAnsi="Times New Roman" w:cs="Times New Roman"/>
        </w:rPr>
        <w:t xml:space="preserve"> POEM / PLiMTFSI, and POEM / PLiMTFSI / Li salt blends. POEM / PLiMTFSI</w:t>
      </w:r>
      <w:r w:rsidR="004E7CB4" w:rsidRPr="002346CC">
        <w:rPr>
          <w:rFonts w:ascii="Times New Roman" w:hAnsi="Times New Roman" w:cs="Times New Roman"/>
        </w:rPr>
        <w:t xml:space="preserve"> </w:t>
      </w:r>
      <w:r w:rsidR="00094CF8" w:rsidRPr="002346CC">
        <w:rPr>
          <w:rFonts w:ascii="Times New Roman" w:hAnsi="Times New Roman" w:cs="Times New Roman"/>
          <w:i/>
          <w:iCs/>
        </w:rPr>
        <w:t>σ</w:t>
      </w:r>
      <w:r w:rsidR="00094CF8" w:rsidRPr="002346CC">
        <w:rPr>
          <w:rFonts w:ascii="Times New Roman" w:hAnsi="Times New Roman" w:cs="Times New Roman"/>
          <w:vertAlign w:val="subscript"/>
        </w:rPr>
        <w:t>overall</w:t>
      </w:r>
      <w:r w:rsidR="00094CF8" w:rsidRPr="002346CC">
        <w:rPr>
          <w:rFonts w:ascii="Times New Roman" w:hAnsi="Times New Roman" w:cs="Times New Roman"/>
        </w:rPr>
        <w:t xml:space="preserve"> data were obtained from reference </w:t>
      </w:r>
      <w:r w:rsidR="00094CF8"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&lt;EndNote&gt;&lt;Cite&gt;&lt;Author&gt;Yang&lt;/Author&gt;&lt;Year&gt;2024&lt;/Year&gt;&lt;RecNum&gt;35&lt;/RecNum&gt;&lt;DisplayText&gt;&lt;style face="superscript"&gt;35&lt;/style&gt;&lt;/DisplayText&gt;&lt;record&gt;&lt;rec-number&gt;35&lt;/rec-number&gt;&lt;foreign-keys&gt;&lt;key app="EN" db-id="t5szrtxa3xpdt5e2rzlxsppf0xez9dxz505t" timestamp="1768172952"&gt;35&lt;/key&gt;&lt;/foreign-keys&gt;&lt;ref-type name="Journal Article"&gt;17&lt;/ref-type&gt;&lt;contributors&gt;&lt;authors&gt;&lt;author&gt;Yang, Mengying&lt;/author&gt;&lt;author&gt;Epps, Thomas H., III&lt;/author&gt;&lt;/authors&gt;&lt;/contributors&gt;&lt;titles&gt;&lt;title&gt;Solid-State, Single-Ion Conducting, Polymer Blend Electrolytes with Enhanced Li+ Conduction, Electrochemical Stability, and Limiting Current Density&lt;/title&gt;&lt;secondary-title&gt;Chemistry of Materials&lt;/secondary-title&gt;&lt;/titles&gt;&lt;periodical&gt;&lt;full-title&gt;Chemistry of Materials&lt;/full-title&gt;&lt;/periodical&gt;&lt;pages&gt;1855-1869&lt;/pages&gt;&lt;volume&gt;36&lt;/volume&gt;&lt;number&gt;4&lt;/number&gt;&lt;dates&gt;&lt;year&gt;2024&lt;/year&gt;&lt;pub-dates&gt;&lt;date&gt;2024/02/27&lt;/date&gt;&lt;/pub-dates&gt;&lt;/dates&gt;&lt;publisher&gt;American Chemical Society&lt;/publisher&gt;&lt;isbn&gt;0897-4756&lt;/isbn&gt;&lt;urls&gt;&lt;related-urls&gt;&lt;url&gt;https://doi.org/10.1021/acs.chemmater.3c02389&lt;/url&gt;&lt;/related-urls&gt;&lt;/urls&gt;&lt;electronic-resource-num&gt;10.1021/acs.chemmater.3c02389&lt;/electronic-resource-num&gt;&lt;/record&gt;&lt;/Cite&gt;&lt;/EndNote&gt;</w:instrText>
      </w:r>
      <w:r w:rsidR="00094CF8" w:rsidRPr="002346CC">
        <w:rPr>
          <w:rFonts w:ascii="Times New Roman" w:hAnsi="Times New Roman" w:cs="Times New Roman"/>
        </w:rPr>
        <w:fldChar w:fldCharType="separate"/>
      </w:r>
      <w:r w:rsidR="00DA2A84" w:rsidRPr="002346CC">
        <w:rPr>
          <w:rFonts w:ascii="Times New Roman" w:hAnsi="Times New Roman" w:cs="Times New Roman"/>
          <w:noProof/>
        </w:rPr>
        <w:t>35</w:t>
      </w:r>
      <w:r w:rsidR="00094CF8" w:rsidRPr="002346CC">
        <w:rPr>
          <w:rFonts w:ascii="Times New Roman" w:hAnsi="Times New Roman" w:cs="Times New Roman"/>
        </w:rPr>
        <w:fldChar w:fldCharType="end"/>
      </w:r>
      <w:r w:rsidR="00094CF8" w:rsidRPr="002346CC">
        <w:rPr>
          <w:rFonts w:ascii="Times New Roman" w:hAnsi="Times New Roman" w:cs="Times New Roman"/>
        </w:rPr>
        <w:t xml:space="preserve">, </w:t>
      </w:r>
      <w:r w:rsidR="00A85EDD" w:rsidRPr="002346CC">
        <w:rPr>
          <w:rFonts w:ascii="Times New Roman" w:hAnsi="Times New Roman" w:cs="Times New Roman"/>
        </w:rPr>
        <w:t xml:space="preserve">the </w:t>
      </w:r>
      <w:r w:rsidR="00094CF8" w:rsidRPr="002346CC">
        <w:rPr>
          <w:rFonts w:ascii="Times New Roman" w:hAnsi="Times New Roman" w:cs="Times New Roman"/>
        </w:rPr>
        <w:t xml:space="preserve">PEO / LiTFSI </w:t>
      </w:r>
      <w:r w:rsidR="00094CF8" w:rsidRPr="002346CC">
        <w:rPr>
          <w:rFonts w:ascii="Times New Roman" w:hAnsi="Times New Roman" w:cs="Times New Roman"/>
          <w:i/>
          <w:iCs/>
        </w:rPr>
        <w:t>t</w:t>
      </w:r>
      <w:r w:rsidR="00094CF8" w:rsidRPr="002346CC">
        <w:rPr>
          <w:rFonts w:ascii="Times New Roman" w:hAnsi="Times New Roman" w:cs="Times New Roman"/>
          <w:vertAlign w:val="subscript"/>
        </w:rPr>
        <w:t>Li+</w:t>
      </w:r>
      <w:r w:rsidR="00094CF8" w:rsidRPr="002346CC">
        <w:rPr>
          <w:rFonts w:ascii="Times New Roman" w:hAnsi="Times New Roman" w:cs="Times New Roman"/>
        </w:rPr>
        <w:t xml:space="preserve"> </w:t>
      </w:r>
      <w:r w:rsidR="0031063E" w:rsidRPr="002346CC">
        <w:rPr>
          <w:rFonts w:ascii="Times New Roman" w:hAnsi="Times New Roman" w:cs="Times New Roman"/>
        </w:rPr>
        <w:t>value</w:t>
      </w:r>
      <w:r w:rsidR="00094CF8" w:rsidRPr="002346CC">
        <w:rPr>
          <w:rFonts w:ascii="Times New Roman" w:hAnsi="Times New Roman" w:cs="Times New Roman"/>
        </w:rPr>
        <w:t xml:space="preserve"> obtained from reference </w:t>
      </w:r>
      <w:r w:rsidR="00094CF8" w:rsidRPr="002346CC">
        <w:rPr>
          <w:rFonts w:ascii="Times New Roman" w:hAnsi="Times New Roman" w:cs="Times New Roman"/>
        </w:rPr>
        <w:fldChar w:fldCharType="begin"/>
      </w:r>
      <w:r w:rsidR="00176234" w:rsidRPr="002346CC">
        <w:rPr>
          <w:rFonts w:ascii="Times New Roman" w:hAnsi="Times New Roman" w:cs="Times New Roman"/>
        </w:rPr>
        <w:instrText xml:space="preserve"> ADDIN EN.CITE &lt;EndNote&gt;&lt;Cite&gt;&lt;Author&gt;Pesko&lt;/Author&gt;&lt;Year&gt;2018&lt;/Year&gt;&lt;RecNum&gt;19&lt;/RecNum&gt;&lt;DisplayText&gt;&lt;style face="superscript"&gt;19&lt;/style&gt;&lt;/DisplayText&gt;&lt;record&gt;&lt;rec-number&gt;19&lt;/rec-number&gt;&lt;foreign-keys&gt;&lt;key app="EN" db-id="t5szrtxa3xpdt5e2rzlxsppf0xez9dxz505t" timestamp="1768172952"&gt;19&lt;/key&gt;&lt;/foreign-keys&gt;&lt;ref-type name="Journal Article"&gt;17&lt;/ref-type&gt;&lt;contributors&gt;&lt;authors&gt;&lt;author&gt;Pesko, Danielle M&lt;/author&gt;&lt;author&gt;Sawhney, Simar&lt;/author&gt;&lt;author&gt;Newman, John&lt;/author&gt;&lt;author&gt;Balsara, Nitash P&lt;/author&gt;&lt;/authors&gt;&lt;/contributors&gt;&lt;titles&gt;&lt;title&gt;Comparing two electrochemical approaches for measuring transference numbers in concentrated electrolytes&lt;/title&gt;&lt;secondary-title&gt;Journal of The Electrochemical Society&lt;/secondary-title&gt;&lt;/titles&gt;&lt;periodical&gt;&lt;full-title&gt;Journal of The Electrochemical Society&lt;/full-title&gt;&lt;/periodical&gt;&lt;pages&gt;A3014-A3021&lt;/pages&gt;&lt;volume&gt;165&lt;/volume&gt;&lt;number&gt;13&lt;/number&gt;&lt;dates&gt;&lt;year&gt;2018&lt;/year&gt;&lt;/dates&gt;&lt;isbn&gt;0013-4651&lt;/isbn&gt;&lt;urls&gt;&lt;/urls&gt;&lt;/record&gt;&lt;/Cite&gt;&lt;/EndNote&gt;</w:instrText>
      </w:r>
      <w:r w:rsidR="00094CF8" w:rsidRPr="002346CC">
        <w:rPr>
          <w:rFonts w:ascii="Times New Roman" w:hAnsi="Times New Roman" w:cs="Times New Roman"/>
        </w:rPr>
        <w:fldChar w:fldCharType="separate"/>
      </w:r>
      <w:r w:rsidR="00DA2A84" w:rsidRPr="002346CC">
        <w:rPr>
          <w:rFonts w:ascii="Times New Roman" w:hAnsi="Times New Roman" w:cs="Times New Roman"/>
          <w:noProof/>
        </w:rPr>
        <w:t>19</w:t>
      </w:r>
      <w:r w:rsidR="00094CF8" w:rsidRPr="002346CC">
        <w:rPr>
          <w:rFonts w:ascii="Times New Roman" w:hAnsi="Times New Roman" w:cs="Times New Roman"/>
        </w:rPr>
        <w:fldChar w:fldCharType="end"/>
      </w:r>
      <w:r w:rsidR="00094CF8" w:rsidRPr="002346CC">
        <w:rPr>
          <w:rFonts w:ascii="Times New Roman" w:hAnsi="Times New Roman" w:cs="Times New Roman"/>
        </w:rPr>
        <w:t xml:space="preserve"> was used for POEM / LiTFSI due to the similar Li⁺ coordination environment and transport behavior. </w:t>
      </w:r>
      <w:r w:rsidR="00AB5B8C" w:rsidRPr="002346CC">
        <w:rPr>
          <w:rFonts w:ascii="Times New Roman" w:hAnsi="Times New Roman" w:cs="Times New Roman"/>
        </w:rPr>
        <w:t xml:space="preserve">The straight line in (d) is an </w:t>
      </w:r>
      <w:r w:rsidR="00AB5B8C" w:rsidRPr="002346CC">
        <w:rPr>
          <w:rFonts w:ascii="Times New Roman" w:hAnsi="Times New Roman" w:cs="Times New Roman"/>
          <w:bCs/>
        </w:rPr>
        <w:t xml:space="preserve">empirically established upper bound for polymer electrolytes from reference </w:t>
      </w:r>
      <w:r w:rsidR="00AB5B8C" w:rsidRPr="002346CC">
        <w:rPr>
          <w:rFonts w:ascii="Times New Roman" w:hAnsi="Times New Roman" w:cs="Times New Roman"/>
          <w:bCs/>
          <w:noProof/>
        </w:rPr>
        <w:t>3</w:t>
      </w:r>
      <w:r w:rsidR="007B7B90" w:rsidRPr="002346CC">
        <w:rPr>
          <w:rFonts w:ascii="Times New Roman" w:hAnsi="Times New Roman" w:cs="Times New Roman"/>
          <w:bCs/>
          <w:noProof/>
        </w:rPr>
        <w:t>4</w:t>
      </w:r>
      <w:r w:rsidR="00AB5B8C" w:rsidRPr="002346CC">
        <w:rPr>
          <w:rFonts w:ascii="Times New Roman" w:hAnsi="Times New Roman" w:cs="Times New Roman"/>
          <w:bCs/>
          <w:noProof/>
        </w:rPr>
        <w:t xml:space="preserve">. </w:t>
      </w:r>
      <w:r w:rsidR="00AB5B8C" w:rsidRPr="002346CC">
        <w:rPr>
          <w:rFonts w:ascii="Times New Roman" w:hAnsi="Times New Roman" w:cs="Times New Roman"/>
        </w:rPr>
        <w:t xml:space="preserve">The error bars for </w:t>
      </w:r>
      <w:r w:rsidR="00AB5B8C" w:rsidRPr="002346CC">
        <w:rPr>
          <w:rFonts w:ascii="Times New Roman" w:hAnsi="Times New Roman" w:cs="Times New Roman"/>
          <w:i/>
          <w:iCs/>
        </w:rPr>
        <w:t>σ</w:t>
      </w:r>
      <w:r w:rsidR="00AB5B8C" w:rsidRPr="002346CC">
        <w:rPr>
          <w:rFonts w:ascii="Times New Roman" w:hAnsi="Times New Roman" w:cs="Times New Roman"/>
          <w:vertAlign w:val="subscript"/>
        </w:rPr>
        <w:t>overall</w:t>
      </w:r>
      <w:r w:rsidR="00AB5B8C" w:rsidRPr="002346CC">
        <w:rPr>
          <w:rFonts w:ascii="Times New Roman" w:hAnsi="Times New Roman" w:cs="Times New Roman"/>
        </w:rPr>
        <w:t xml:space="preserve">s in (a) and (d) and </w:t>
      </w:r>
      <w:r w:rsidR="00AB5B8C" w:rsidRPr="002346CC">
        <w:rPr>
          <w:rFonts w:ascii="Times New Roman" w:hAnsi="Times New Roman" w:cs="Times New Roman"/>
          <w:i/>
          <w:iCs/>
        </w:rPr>
        <w:t>t</w:t>
      </w:r>
      <w:r w:rsidR="00AB5B8C" w:rsidRPr="002346CC">
        <w:rPr>
          <w:rFonts w:ascii="Times New Roman" w:hAnsi="Times New Roman" w:cs="Times New Roman"/>
          <w:vertAlign w:val="subscript"/>
        </w:rPr>
        <w:t>Li+</w:t>
      </w:r>
      <w:r w:rsidR="00AB5B8C" w:rsidRPr="002346CC">
        <w:rPr>
          <w:rFonts w:ascii="Times New Roman" w:hAnsi="Times New Roman" w:cs="Times New Roman"/>
        </w:rPr>
        <w:t xml:space="preserve">s in (b) and (d), all of which are smaller than the data points, represent the standard deviations from the 5-min and 8-min impedance measurements for </w:t>
      </w:r>
      <w:r w:rsidR="00AB5B8C" w:rsidRPr="002346CC">
        <w:rPr>
          <w:rFonts w:ascii="Times New Roman" w:hAnsi="Times New Roman" w:cs="Times New Roman"/>
          <w:i/>
          <w:iCs/>
        </w:rPr>
        <w:t>σ</w:t>
      </w:r>
      <w:r w:rsidR="00AB5B8C" w:rsidRPr="002346CC">
        <w:rPr>
          <w:rFonts w:ascii="Times New Roman" w:hAnsi="Times New Roman" w:cs="Times New Roman"/>
          <w:vertAlign w:val="subscript"/>
        </w:rPr>
        <w:t>overall</w:t>
      </w:r>
      <w:r w:rsidR="00AB5B8C" w:rsidRPr="002346CC">
        <w:rPr>
          <w:rFonts w:ascii="Times New Roman" w:hAnsi="Times New Roman" w:cs="Times New Roman"/>
        </w:rPr>
        <w:t xml:space="preserve">s and three measurements for </w:t>
      </w:r>
      <w:r w:rsidR="00AB5B8C" w:rsidRPr="002346CC">
        <w:rPr>
          <w:rFonts w:ascii="Times New Roman" w:hAnsi="Times New Roman" w:cs="Times New Roman"/>
          <w:i/>
          <w:iCs/>
        </w:rPr>
        <w:t>t</w:t>
      </w:r>
      <w:r w:rsidR="00AB5B8C" w:rsidRPr="002346CC">
        <w:rPr>
          <w:rFonts w:ascii="Times New Roman" w:hAnsi="Times New Roman" w:cs="Times New Roman"/>
          <w:vertAlign w:val="subscript"/>
        </w:rPr>
        <w:t>Li+</w:t>
      </w:r>
      <w:r w:rsidR="00AB5B8C" w:rsidRPr="002346CC">
        <w:rPr>
          <w:rFonts w:ascii="Times New Roman" w:hAnsi="Times New Roman" w:cs="Times New Roman"/>
        </w:rPr>
        <w:t>s.</w:t>
      </w:r>
    </w:p>
    <w:p w14:paraId="5CC0C6E6" w14:textId="77777777" w:rsidR="00FD4276" w:rsidRPr="002346CC" w:rsidRDefault="00FD4276" w:rsidP="00110BD8">
      <w:pPr>
        <w:keepNext/>
        <w:keepLines/>
        <w:spacing w:after="0" w:line="480" w:lineRule="auto"/>
        <w:jc w:val="both"/>
        <w:rPr>
          <w:rFonts w:ascii="Times New Roman" w:hAnsi="Times New Roman" w:cs="Times New Roman"/>
        </w:rPr>
      </w:pPr>
    </w:p>
    <w:p w14:paraId="361FCF75" w14:textId="2F1B1331" w:rsidR="006E05C5" w:rsidRPr="002346CC" w:rsidRDefault="006E05C5" w:rsidP="00110BD8">
      <w:pPr>
        <w:widowControl w:val="0"/>
        <w:spacing w:after="0" w:line="480" w:lineRule="auto"/>
        <w:jc w:val="both"/>
        <w:rPr>
          <w:rFonts w:ascii="Times New Roman" w:hAnsi="Times New Roman" w:cs="Times New Roman"/>
          <w:b/>
          <w:bCs/>
        </w:rPr>
      </w:pPr>
    </w:p>
    <w:p w14:paraId="7055163D" w14:textId="0F15795B" w:rsidR="005D3372" w:rsidRPr="002346CC" w:rsidRDefault="005D3372" w:rsidP="00110BD8">
      <w:pPr>
        <w:keepNext/>
        <w:keepLines/>
        <w:widowControl w:val="0"/>
        <w:spacing w:after="0" w:line="480" w:lineRule="auto"/>
        <w:jc w:val="center"/>
        <w:rPr>
          <w:rFonts w:ascii="Times New Roman" w:hAnsi="Times New Roman" w:cs="Times New Roman"/>
        </w:rPr>
      </w:pPr>
      <w:r w:rsidRPr="002346CC">
        <w:rPr>
          <w:rFonts w:ascii="Times New Roman" w:hAnsi="Times New Roman" w:cs="Times New Roman"/>
          <w:noProof/>
        </w:rPr>
        <w:drawing>
          <wp:inline distT="0" distB="0" distL="0" distR="0" wp14:anchorId="6BA99C61" wp14:editId="23677DE9">
            <wp:extent cx="5943600" cy="2816352"/>
            <wp:effectExtent l="0" t="0" r="0" b="3175"/>
            <wp:docPr id="1227861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61384" name="Picture 3"/>
                    <pic:cNvPicPr/>
                  </pic:nvPicPr>
                  <pic:blipFill>
                    <a:blip r:embed="rId16"/>
                    <a:stretch>
                      <a:fillRect/>
                    </a:stretch>
                  </pic:blipFill>
                  <pic:spPr>
                    <a:xfrm>
                      <a:off x="0" y="0"/>
                      <a:ext cx="5943600" cy="2816352"/>
                    </a:xfrm>
                    <a:prstGeom prst="rect">
                      <a:avLst/>
                    </a:prstGeom>
                  </pic:spPr>
                </pic:pic>
              </a:graphicData>
            </a:graphic>
          </wp:inline>
        </w:drawing>
      </w:r>
    </w:p>
    <w:p w14:paraId="282E4B42" w14:textId="77777777" w:rsidR="005D3372" w:rsidRPr="002346CC" w:rsidRDefault="005D3372" w:rsidP="00110BD8">
      <w:pPr>
        <w:keepNext/>
        <w:keepLines/>
        <w:spacing w:after="0" w:line="480" w:lineRule="auto"/>
        <w:jc w:val="both"/>
        <w:rPr>
          <w:rFonts w:ascii="Times New Roman" w:hAnsi="Times New Roman" w:cs="Times New Roman"/>
        </w:rPr>
      </w:pPr>
    </w:p>
    <w:p w14:paraId="4E46C26B" w14:textId="63B5279F" w:rsidR="009F075B" w:rsidRPr="002346CC" w:rsidRDefault="00D97363" w:rsidP="00110BD8">
      <w:pPr>
        <w:keepNext/>
        <w:widowControl w:val="0"/>
        <w:spacing w:after="0" w:line="480" w:lineRule="auto"/>
        <w:jc w:val="both"/>
        <w:rPr>
          <w:rFonts w:ascii="Times New Roman" w:hAnsi="Times New Roman" w:cs="Times New Roman"/>
        </w:rPr>
      </w:pPr>
      <w:r w:rsidRPr="002346CC">
        <w:rPr>
          <w:rFonts w:ascii="Times New Roman" w:hAnsi="Times New Roman" w:cs="Times New Roman"/>
          <w:b/>
          <w:bCs/>
        </w:rPr>
        <w:t xml:space="preserve">Figure </w:t>
      </w:r>
      <w:r w:rsidR="00B664AF" w:rsidRPr="002346CC">
        <w:rPr>
          <w:rFonts w:ascii="Times New Roman" w:hAnsi="Times New Roman" w:cs="Times New Roman"/>
          <w:b/>
          <w:bCs/>
        </w:rPr>
        <w:t>4</w:t>
      </w:r>
      <w:r w:rsidRPr="002346CC">
        <w:rPr>
          <w:rFonts w:ascii="Times New Roman" w:hAnsi="Times New Roman" w:cs="Times New Roman"/>
          <w:b/>
          <w:bCs/>
        </w:rPr>
        <w:t>.</w:t>
      </w:r>
      <w:r w:rsidR="002C68E1" w:rsidRPr="002346CC">
        <w:rPr>
          <w:rFonts w:ascii="Times New Roman" w:hAnsi="Times New Roman" w:cs="Times New Roman"/>
          <w:b/>
          <w:bCs/>
        </w:rPr>
        <w:t xml:space="preserve"> </w:t>
      </w:r>
      <w:r w:rsidR="002C68E1" w:rsidRPr="002346CC">
        <w:rPr>
          <w:rFonts w:ascii="Times New Roman" w:hAnsi="Times New Roman" w:cs="Times New Roman"/>
        </w:rPr>
        <w:t>(a)</w:t>
      </w:r>
      <w:r w:rsidRPr="002346CC">
        <w:rPr>
          <w:rFonts w:ascii="Times New Roman" w:hAnsi="Times New Roman" w:cs="Times New Roman"/>
        </w:rPr>
        <w:t xml:space="preserve"> </w:t>
      </w:r>
      <w:r w:rsidR="006E4776" w:rsidRPr="002346CC">
        <w:rPr>
          <w:rFonts w:ascii="Times New Roman" w:hAnsi="Times New Roman" w:cs="Times New Roman"/>
          <w:i/>
          <w:iCs/>
        </w:rPr>
        <w:sym w:font="Symbol" w:char="F073"/>
      </w:r>
      <w:r w:rsidR="006E4776" w:rsidRPr="002346CC">
        <w:rPr>
          <w:rFonts w:ascii="Times New Roman" w:hAnsi="Times New Roman" w:cs="Times New Roman"/>
          <w:vertAlign w:val="subscript"/>
        </w:rPr>
        <w:t>overall</w:t>
      </w:r>
      <w:r w:rsidR="006E4776" w:rsidRPr="002346CC">
        <w:rPr>
          <w:rFonts w:ascii="Times New Roman" w:hAnsi="Times New Roman" w:cs="Times New Roman"/>
        </w:rPr>
        <w:t xml:space="preserve"> </w:t>
      </w:r>
      <w:r w:rsidR="006E4776" w:rsidRPr="002346CC">
        <w:rPr>
          <w:rFonts w:ascii="Times New Roman" w:hAnsi="Times New Roman" w:cs="Times New Roman"/>
          <w:i/>
          <w:iCs/>
        </w:rPr>
        <w:t>vs.</w:t>
      </w:r>
      <w:r w:rsidR="006E4776" w:rsidRPr="002346CC">
        <w:rPr>
          <w:rFonts w:ascii="Times New Roman" w:hAnsi="Times New Roman" w:cs="Times New Roman"/>
        </w:rPr>
        <w:t xml:space="preserve"> 1000/</w:t>
      </w:r>
      <w:r w:rsidR="006E4776" w:rsidRPr="002346CC">
        <w:rPr>
          <w:rFonts w:ascii="Times New Roman" w:hAnsi="Times New Roman" w:cs="Times New Roman"/>
          <w:i/>
          <w:iCs/>
        </w:rPr>
        <w:t>T</w:t>
      </w:r>
      <w:r w:rsidR="006E4776" w:rsidRPr="002346CC">
        <w:rPr>
          <w:rFonts w:ascii="Times New Roman" w:hAnsi="Times New Roman" w:cs="Times New Roman"/>
        </w:rPr>
        <w:t xml:space="preserve"> </w:t>
      </w:r>
      <w:r w:rsidR="0065557B" w:rsidRPr="002346CC">
        <w:rPr>
          <w:rFonts w:ascii="Times New Roman" w:hAnsi="Times New Roman" w:cs="Times New Roman"/>
        </w:rPr>
        <w:t>and</w:t>
      </w:r>
      <w:r w:rsidR="00541A98" w:rsidRPr="002346CC">
        <w:rPr>
          <w:rFonts w:ascii="Times New Roman" w:hAnsi="Times New Roman" w:cs="Times New Roman"/>
        </w:rPr>
        <w:t xml:space="preserve"> </w:t>
      </w:r>
      <w:r w:rsidR="002C76EF" w:rsidRPr="002346CC">
        <w:rPr>
          <w:rFonts w:ascii="Times New Roman" w:hAnsi="Times New Roman" w:cs="Times New Roman"/>
        </w:rPr>
        <w:t>(</w:t>
      </w:r>
      <w:r w:rsidR="006E05C5" w:rsidRPr="002346CC">
        <w:rPr>
          <w:rFonts w:ascii="Times New Roman" w:hAnsi="Times New Roman" w:cs="Times New Roman"/>
        </w:rPr>
        <w:t>b</w:t>
      </w:r>
      <w:r w:rsidR="002C76EF" w:rsidRPr="002346CC">
        <w:rPr>
          <w:rFonts w:ascii="Times New Roman" w:hAnsi="Times New Roman" w:cs="Times New Roman"/>
        </w:rPr>
        <w:t xml:space="preserve">) </w:t>
      </w:r>
      <w:r w:rsidR="002C76EF" w:rsidRPr="002346CC">
        <w:rPr>
          <w:rFonts w:ascii="Times New Roman" w:hAnsi="Times New Roman" w:cs="Times New Roman"/>
          <w:i/>
          <w:iCs/>
        </w:rPr>
        <w:sym w:font="Symbol" w:char="F073"/>
      </w:r>
      <w:r w:rsidR="002C76EF" w:rsidRPr="002346CC">
        <w:rPr>
          <w:rFonts w:ascii="Times New Roman" w:hAnsi="Times New Roman" w:cs="Times New Roman"/>
          <w:vertAlign w:val="subscript"/>
        </w:rPr>
        <w:t>overall</w:t>
      </w:r>
      <w:r w:rsidR="002C76EF" w:rsidRPr="002346CC">
        <w:rPr>
          <w:rFonts w:ascii="Times New Roman" w:hAnsi="Times New Roman" w:cs="Times New Roman"/>
        </w:rPr>
        <w:t xml:space="preserve"> </w:t>
      </w:r>
      <w:r w:rsidR="002C76EF" w:rsidRPr="002346CC">
        <w:rPr>
          <w:rFonts w:ascii="Times New Roman" w:hAnsi="Times New Roman" w:cs="Times New Roman"/>
          <w:i/>
          <w:iCs/>
        </w:rPr>
        <w:t>vs.</w:t>
      </w:r>
      <w:r w:rsidR="002C76EF" w:rsidRPr="002346CC">
        <w:rPr>
          <w:rFonts w:ascii="Times New Roman" w:hAnsi="Times New Roman" w:cs="Times New Roman"/>
        </w:rPr>
        <w:t xml:space="preserve"> 1000/(</w:t>
      </w:r>
      <w:r w:rsidR="002C76EF" w:rsidRPr="002346CC">
        <w:rPr>
          <w:rFonts w:ascii="Times New Roman" w:hAnsi="Times New Roman" w:cs="Times New Roman"/>
          <w:i/>
          <w:iCs/>
        </w:rPr>
        <w:t>T-T</w:t>
      </w:r>
      <w:r w:rsidR="002C76EF" w:rsidRPr="002346CC">
        <w:rPr>
          <w:rFonts w:ascii="Times New Roman" w:hAnsi="Times New Roman" w:cs="Times New Roman"/>
          <w:vertAlign w:val="subscript"/>
        </w:rPr>
        <w:t>g, blend</w:t>
      </w:r>
      <w:r w:rsidR="002C76EF" w:rsidRPr="002346CC">
        <w:rPr>
          <w:rFonts w:ascii="Times New Roman" w:hAnsi="Times New Roman" w:cs="Times New Roman"/>
        </w:rPr>
        <w:t xml:space="preserve">+50) of </w:t>
      </w:r>
      <w:r w:rsidR="0065557B" w:rsidRPr="002346CC">
        <w:rPr>
          <w:rFonts w:ascii="Times New Roman" w:hAnsi="Times New Roman" w:cs="Times New Roman"/>
        </w:rPr>
        <w:t>POEM / LiTFSI blend and POEM / PLiMTFSI / Li salt blends</w:t>
      </w:r>
      <w:r w:rsidR="002C76EF" w:rsidRPr="002346CC">
        <w:rPr>
          <w:rFonts w:ascii="Times New Roman" w:hAnsi="Times New Roman" w:cs="Times New Roman"/>
        </w:rPr>
        <w:t xml:space="preserve">. </w:t>
      </w:r>
      <w:r w:rsidR="006E05C5" w:rsidRPr="002346CC">
        <w:rPr>
          <w:rFonts w:ascii="Times New Roman" w:eastAsia="Times New Roman" w:hAnsi="Times New Roman" w:cs="Times New Roman"/>
          <w:kern w:val="0"/>
          <w:lang w:eastAsia="zh-CN"/>
          <w14:ligatures w14:val="none"/>
        </w:rPr>
        <w:t xml:space="preserve">All the mixed-salt blends have a composition of [EO]:[LiMTFSI]:[Li salt] of 10:0.40:0.60. </w:t>
      </w:r>
      <w:r w:rsidR="0065557B" w:rsidRPr="002346CC">
        <w:rPr>
          <w:rFonts w:ascii="Times New Roman" w:hAnsi="Times New Roman" w:cs="Times New Roman"/>
        </w:rPr>
        <w:t>All t</w:t>
      </w:r>
      <w:r w:rsidR="001C1B38" w:rsidRPr="002346CC">
        <w:rPr>
          <w:rFonts w:ascii="Times New Roman" w:hAnsi="Times New Roman" w:cs="Times New Roman"/>
        </w:rPr>
        <w:t xml:space="preserve">he error bars for </w:t>
      </w:r>
      <w:r w:rsidR="001C1B38" w:rsidRPr="002346CC">
        <w:rPr>
          <w:rFonts w:ascii="Times New Roman" w:hAnsi="Times New Roman" w:cs="Times New Roman"/>
          <w:i/>
          <w:iCs/>
        </w:rPr>
        <w:t>σ</w:t>
      </w:r>
      <w:r w:rsidR="001C1B38" w:rsidRPr="002346CC">
        <w:rPr>
          <w:rFonts w:ascii="Times New Roman" w:hAnsi="Times New Roman" w:cs="Times New Roman"/>
          <w:vertAlign w:val="subscript"/>
        </w:rPr>
        <w:t>overall</w:t>
      </w:r>
      <w:r w:rsidR="001C1B38" w:rsidRPr="002346CC">
        <w:rPr>
          <w:rFonts w:ascii="Times New Roman" w:hAnsi="Times New Roman" w:cs="Times New Roman"/>
        </w:rPr>
        <w:t>s in (</w:t>
      </w:r>
      <w:r w:rsidR="006E05C5" w:rsidRPr="002346CC">
        <w:rPr>
          <w:rFonts w:ascii="Times New Roman" w:hAnsi="Times New Roman" w:cs="Times New Roman"/>
        </w:rPr>
        <w:t>a</w:t>
      </w:r>
      <w:r w:rsidR="001C1B38" w:rsidRPr="002346CC">
        <w:rPr>
          <w:rFonts w:ascii="Times New Roman" w:hAnsi="Times New Roman" w:cs="Times New Roman"/>
        </w:rPr>
        <w:t xml:space="preserve">) </w:t>
      </w:r>
      <w:r w:rsidR="006E4776" w:rsidRPr="002346CC">
        <w:rPr>
          <w:rFonts w:ascii="Times New Roman" w:hAnsi="Times New Roman" w:cs="Times New Roman"/>
        </w:rPr>
        <w:t>and (</w:t>
      </w:r>
      <w:r w:rsidR="006E05C5" w:rsidRPr="002346CC">
        <w:rPr>
          <w:rFonts w:ascii="Times New Roman" w:hAnsi="Times New Roman" w:cs="Times New Roman"/>
        </w:rPr>
        <w:t>b</w:t>
      </w:r>
      <w:r w:rsidR="006E4776" w:rsidRPr="002346CC">
        <w:rPr>
          <w:rFonts w:ascii="Times New Roman" w:hAnsi="Times New Roman" w:cs="Times New Roman"/>
        </w:rPr>
        <w:t xml:space="preserve">) </w:t>
      </w:r>
      <w:r w:rsidR="001C1B38" w:rsidRPr="002346CC">
        <w:rPr>
          <w:rFonts w:ascii="Times New Roman" w:hAnsi="Times New Roman" w:cs="Times New Roman"/>
        </w:rPr>
        <w:t>are smaller than the data points</w:t>
      </w:r>
      <w:r w:rsidR="0065557B" w:rsidRPr="002346CC">
        <w:rPr>
          <w:rFonts w:ascii="Times New Roman" w:hAnsi="Times New Roman" w:cs="Times New Roman"/>
        </w:rPr>
        <w:t xml:space="preserve"> and</w:t>
      </w:r>
      <w:r w:rsidR="001C1B38" w:rsidRPr="002346CC">
        <w:rPr>
          <w:rFonts w:ascii="Times New Roman" w:hAnsi="Times New Roman" w:cs="Times New Roman"/>
        </w:rPr>
        <w:t xml:space="preserve"> represent the standard deviations from the 5-min and 8-min impedance </w:t>
      </w:r>
      <w:r w:rsidR="001C1B38" w:rsidRPr="002346CC">
        <w:rPr>
          <w:rFonts w:ascii="Times New Roman" w:hAnsi="Times New Roman" w:cs="Times New Roman"/>
        </w:rPr>
        <w:lastRenderedPageBreak/>
        <w:t>measurements.</w:t>
      </w:r>
    </w:p>
    <w:p w14:paraId="76426609" w14:textId="77777777" w:rsidR="00992B91" w:rsidRPr="002346CC" w:rsidRDefault="00992B91" w:rsidP="00110BD8">
      <w:pPr>
        <w:spacing w:after="0" w:line="480" w:lineRule="auto"/>
        <w:jc w:val="both"/>
        <w:rPr>
          <w:rFonts w:ascii="Times New Roman" w:hAnsi="Times New Roman" w:cs="Times New Roman"/>
        </w:rPr>
      </w:pPr>
    </w:p>
    <w:p w14:paraId="2A918F09" w14:textId="77777777" w:rsidR="00D10FEE" w:rsidRPr="002346CC" w:rsidRDefault="00D10FEE" w:rsidP="00110BD8">
      <w:pPr>
        <w:spacing w:after="0" w:line="480" w:lineRule="auto"/>
        <w:jc w:val="both"/>
        <w:rPr>
          <w:rFonts w:ascii="Times New Roman" w:hAnsi="Times New Roman" w:cs="Times New Roman"/>
        </w:rPr>
      </w:pPr>
    </w:p>
    <w:p w14:paraId="1122E8D5" w14:textId="01C7F4DF" w:rsidR="0067613F" w:rsidRPr="002346CC" w:rsidRDefault="005A50FB"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To </w:t>
      </w:r>
      <w:r w:rsidR="00C3031D" w:rsidRPr="002346CC">
        <w:rPr>
          <w:rFonts w:ascii="Times New Roman" w:hAnsi="Times New Roman" w:cs="Times New Roman"/>
        </w:rPr>
        <w:t>examine the role</w:t>
      </w:r>
      <w:r w:rsidR="00096DF4" w:rsidRPr="002346CC">
        <w:rPr>
          <w:rFonts w:ascii="Times New Roman" w:hAnsi="Times New Roman" w:cs="Times New Roman"/>
        </w:rPr>
        <w:t xml:space="preserve"> of</w:t>
      </w:r>
      <w:r w:rsidR="00804606" w:rsidRPr="002346CC">
        <w:rPr>
          <w:rFonts w:ascii="Times New Roman" w:hAnsi="Times New Roman" w:cs="Times New Roman"/>
        </w:rPr>
        <w:t xml:space="preserve"> </w:t>
      </w:r>
      <w:r w:rsidR="00B15E35" w:rsidRPr="002346CC">
        <w:rPr>
          <w:rFonts w:ascii="Times New Roman" w:hAnsi="Times New Roman" w:cs="Times New Roman"/>
          <w:i/>
          <w:iCs/>
        </w:rPr>
        <w:t>T</w:t>
      </w:r>
      <w:r w:rsidR="00B15E35" w:rsidRPr="002346CC">
        <w:rPr>
          <w:rFonts w:ascii="Times New Roman" w:hAnsi="Times New Roman" w:cs="Times New Roman"/>
          <w:vertAlign w:val="subscript"/>
        </w:rPr>
        <w:t>g, blend</w:t>
      </w:r>
      <w:r w:rsidR="00B15E35" w:rsidRPr="002346CC">
        <w:rPr>
          <w:rFonts w:ascii="Times New Roman" w:hAnsi="Times New Roman" w:cs="Times New Roman"/>
        </w:rPr>
        <w:t xml:space="preserve"> in </w:t>
      </w:r>
      <w:r w:rsidR="00A43498" w:rsidRPr="002346CC">
        <w:rPr>
          <w:rFonts w:ascii="Times New Roman" w:hAnsi="Times New Roman" w:cs="Times New Roman"/>
        </w:rPr>
        <w:t>ion transport</w:t>
      </w:r>
      <w:r w:rsidR="00E72016" w:rsidRPr="002346CC">
        <w:rPr>
          <w:rFonts w:ascii="Times New Roman" w:hAnsi="Times New Roman" w:cs="Times New Roman"/>
        </w:rPr>
        <w:t xml:space="preserve">, </w:t>
      </w:r>
      <w:r w:rsidR="009B4677" w:rsidRPr="002346CC">
        <w:rPr>
          <w:rFonts w:ascii="Times New Roman" w:hAnsi="Times New Roman" w:cs="Times New Roman"/>
        </w:rPr>
        <w:t xml:space="preserve">the </w:t>
      </w:r>
      <w:r w:rsidR="000B6F36" w:rsidRPr="002346CC">
        <w:rPr>
          <w:rFonts w:ascii="Times New Roman" w:hAnsi="Times New Roman" w:cs="Times New Roman"/>
          <w:i/>
          <w:iCs/>
        </w:rPr>
        <w:t>σ</w:t>
      </w:r>
      <w:r w:rsidR="000B6F36" w:rsidRPr="002346CC">
        <w:rPr>
          <w:rFonts w:ascii="Times New Roman" w:hAnsi="Times New Roman" w:cs="Times New Roman"/>
          <w:vertAlign w:val="subscript"/>
        </w:rPr>
        <w:t>overall</w:t>
      </w:r>
      <w:r w:rsidR="00696089" w:rsidRPr="002346CC">
        <w:rPr>
          <w:rFonts w:ascii="Times New Roman" w:hAnsi="Times New Roman" w:cs="Times New Roman"/>
        </w:rPr>
        <w:t xml:space="preserve">s </w:t>
      </w:r>
      <w:r w:rsidR="009B4677" w:rsidRPr="002346CC">
        <w:rPr>
          <w:rFonts w:ascii="Times New Roman" w:hAnsi="Times New Roman" w:cs="Times New Roman"/>
        </w:rPr>
        <w:t xml:space="preserve">of the four types of mixed-salt blends </w:t>
      </w:r>
      <w:r w:rsidR="009C60DA" w:rsidRPr="002346CC">
        <w:rPr>
          <w:rFonts w:ascii="Times New Roman" w:hAnsi="Times New Roman" w:cs="Times New Roman"/>
        </w:rPr>
        <w:t>w</w:t>
      </w:r>
      <w:r w:rsidR="00696089" w:rsidRPr="002346CC">
        <w:rPr>
          <w:rFonts w:ascii="Times New Roman" w:hAnsi="Times New Roman" w:cs="Times New Roman"/>
        </w:rPr>
        <w:t>ere</w:t>
      </w:r>
      <w:r w:rsidR="009C60DA" w:rsidRPr="002346CC">
        <w:rPr>
          <w:rFonts w:ascii="Times New Roman" w:hAnsi="Times New Roman" w:cs="Times New Roman"/>
        </w:rPr>
        <w:t xml:space="preserve"> compared with the </w:t>
      </w:r>
      <w:r w:rsidR="00DA2A84" w:rsidRPr="002346CC">
        <w:rPr>
          <w:rFonts w:ascii="Times New Roman" w:hAnsi="Times New Roman" w:cs="Times New Roman"/>
        </w:rPr>
        <w:t>untethered</w:t>
      </w:r>
      <w:r w:rsidR="009C60DA" w:rsidRPr="002346CC">
        <w:rPr>
          <w:rFonts w:ascii="Times New Roman" w:hAnsi="Times New Roman" w:cs="Times New Roman"/>
        </w:rPr>
        <w:t>-salt POEM / LiTFSI (</w:t>
      </w:r>
      <w:r w:rsidR="009C60DA" w:rsidRPr="002346CC">
        <w:rPr>
          <w:rFonts w:ascii="Times New Roman" w:hAnsi="Times New Roman" w:cs="Times New Roman"/>
          <w:b/>
          <w:bCs/>
        </w:rPr>
        <w:t>Figure 4b</w:t>
      </w:r>
      <w:r w:rsidR="009C60DA" w:rsidRPr="002346CC">
        <w:rPr>
          <w:rFonts w:ascii="Times New Roman" w:hAnsi="Times New Roman" w:cs="Times New Roman"/>
        </w:rPr>
        <w:t xml:space="preserve"> and </w:t>
      </w:r>
      <w:r w:rsidR="009C60DA" w:rsidRPr="002346CC">
        <w:rPr>
          <w:rFonts w:ascii="Times New Roman" w:hAnsi="Times New Roman" w:cs="Times New Roman"/>
          <w:b/>
          <w:bCs/>
        </w:rPr>
        <w:t>Figure 4c</w:t>
      </w:r>
      <w:r w:rsidR="009C60DA" w:rsidRPr="002346CC">
        <w:rPr>
          <w:rFonts w:ascii="Times New Roman" w:hAnsi="Times New Roman" w:cs="Times New Roman"/>
        </w:rPr>
        <w:t>). All systems had a molar ratio of [EO]:[LiMTFSI]:[Li salt] of 10:0.40:0.60 and demonstrated VTF-like transport</w:t>
      </w:r>
      <w:r w:rsidR="00441839" w:rsidRPr="002346CC">
        <w:rPr>
          <w:rFonts w:ascii="Times New Roman" w:hAnsi="Times New Roman" w:cs="Times New Roman"/>
        </w:rPr>
        <w:t xml:space="preserve"> behavior</w:t>
      </w:r>
      <w:r w:rsidR="009C60DA" w:rsidRPr="002346CC">
        <w:rPr>
          <w:rFonts w:ascii="Times New Roman" w:hAnsi="Times New Roman" w:cs="Times New Roman"/>
        </w:rPr>
        <w:t xml:space="preserve">. </w:t>
      </w:r>
      <w:r w:rsidR="006E05C5" w:rsidRPr="002346CC">
        <w:rPr>
          <w:rFonts w:ascii="Times New Roman" w:hAnsi="Times New Roman" w:cs="Times New Roman"/>
        </w:rPr>
        <w:t xml:space="preserve">This molar ratio was chosen due to all the systems displaying VTF-like transport, in which </w:t>
      </w:r>
      <w:r w:rsidR="006E05C5" w:rsidRPr="002346CC">
        <w:rPr>
          <w:rFonts w:ascii="Times New Roman" w:hAnsi="Times New Roman" w:cs="Times New Roman"/>
          <w:i/>
          <w:iCs/>
        </w:rPr>
        <w:t>T</w:t>
      </w:r>
      <w:r w:rsidR="006E05C5" w:rsidRPr="002346CC">
        <w:rPr>
          <w:rFonts w:ascii="Times New Roman" w:hAnsi="Times New Roman" w:cs="Times New Roman"/>
          <w:vertAlign w:val="subscript"/>
        </w:rPr>
        <w:t>g</w:t>
      </w:r>
      <w:r w:rsidR="006E05C5" w:rsidRPr="002346CC">
        <w:rPr>
          <w:rFonts w:ascii="Times New Roman" w:hAnsi="Times New Roman" w:cs="Times New Roman"/>
        </w:rPr>
        <w:t xml:space="preserve"> was the governing factor.</w:t>
      </w:r>
      <w:r w:rsidR="006E05C5" w:rsidRPr="002346CC">
        <w:rPr>
          <w:rFonts w:ascii="Times New Roman" w:hAnsi="Times New Roman" w:cs="Times New Roman"/>
        </w:rPr>
        <w:fldChar w:fldCharType="begin"/>
      </w:r>
      <w:r w:rsidR="006E05C5" w:rsidRPr="002346CC">
        <w:rPr>
          <w:rFonts w:ascii="Times New Roman" w:hAnsi="Times New Roman" w:cs="Times New Roman"/>
        </w:rPr>
        <w:instrText xml:space="preserve"> ADDIN EN.CITE &lt;EndNote&gt;&lt;Cite&gt;&lt;Author&gt;Bennington&lt;/Author&gt;&lt;Year&gt;2021&lt;/Year&gt;&lt;RecNum&gt;12&lt;/RecNum&gt;&lt;DisplayText&gt;&lt;style face="superscript"&gt;12&lt;/style&gt;&lt;/DisplayText&gt;&lt;record&gt;&lt;rec-number&gt;12&lt;/rec-number&gt;&lt;foreign-keys&gt;&lt;key app="EN" db-id="t5szrtxa3xpdt5e2rzlxsppf0xez9dxz505t" timestamp="1768172952"&gt;12&lt;/key&gt;&lt;/foreign-keys&gt;&lt;ref-type name="Journal Article"&gt;17&lt;/ref-type&gt;&lt;contributors&gt;&lt;authors&gt;&lt;author&gt;Bennington, Peter&lt;/author&gt;&lt;author&gt;Deng, Chuting&lt;/author&gt;&lt;author&gt;Sharon, Daniel&lt;/author&gt;&lt;author&gt;Webb, Michael A.&lt;/author&gt;&lt;author&gt;de Pablo, Juan J.&lt;/author&gt;&lt;author&gt;Nealey, Paul F.&lt;/author&gt;&lt;author&gt;Patel, Shrayesh N.&lt;/author&gt;&lt;/authors&gt;&lt;/contributors&gt;&lt;titles&gt;&lt;title&gt;Role of solvation site segmental dynamics on ion transport in ethylene-oxide based side-chain polymer electrolytes&lt;/title&gt;&lt;secondary-title&gt;Journal of Materials Chemistry A&lt;/secondary-title&gt;&lt;/titles&gt;&lt;periodical&gt;&lt;full-title&gt;Journal of Materials Chemistry A&lt;/full-title&gt;&lt;/periodical&gt;&lt;pages&gt;9937-9951&lt;/pages&gt;&lt;volume&gt;9&lt;/volume&gt;&lt;number&gt;15&lt;/number&gt;&lt;dates&gt;&lt;year&gt;2021&lt;/year&gt;&lt;/dates&gt;&lt;publisher&gt;The Royal Society of Chemistry&lt;/publisher&gt;&lt;isbn&gt;2050-7488&lt;/isbn&gt;&lt;work-type&gt;10.1039/D1TA00899D&lt;/work-type&gt;&lt;urls&gt;&lt;related-urls&gt;&lt;url&gt;http://dx.doi.org/10.1039/D1TA00899D&lt;/url&gt;&lt;/related-urls&gt;&lt;/urls&gt;&lt;electronic-resource-num&gt;10.1039/D1TA00899D&lt;/electronic-resource-num&gt;&lt;/record&gt;&lt;/Cite&gt;&lt;/EndNote&gt;</w:instrText>
      </w:r>
      <w:r w:rsidR="006E05C5" w:rsidRPr="002346CC">
        <w:rPr>
          <w:rFonts w:ascii="Times New Roman" w:hAnsi="Times New Roman" w:cs="Times New Roman"/>
        </w:rPr>
        <w:fldChar w:fldCharType="separate"/>
      </w:r>
      <w:r w:rsidR="006E05C5" w:rsidRPr="002346CC">
        <w:rPr>
          <w:rFonts w:ascii="Times New Roman" w:hAnsi="Times New Roman" w:cs="Times New Roman"/>
          <w:noProof/>
          <w:vertAlign w:val="superscript"/>
        </w:rPr>
        <w:t>12</w:t>
      </w:r>
      <w:r w:rsidR="006E05C5" w:rsidRPr="002346CC">
        <w:rPr>
          <w:rFonts w:ascii="Times New Roman" w:hAnsi="Times New Roman" w:cs="Times New Roman"/>
        </w:rPr>
        <w:fldChar w:fldCharType="end"/>
      </w:r>
      <w:r w:rsidR="006E05C5" w:rsidRPr="002346CC">
        <w:rPr>
          <w:rFonts w:ascii="Times New Roman" w:hAnsi="Times New Roman" w:cs="Times New Roman"/>
        </w:rPr>
        <w:t xml:space="preserve"> </w:t>
      </w:r>
      <w:r w:rsidR="009C60DA" w:rsidRPr="002346CC">
        <w:rPr>
          <w:rFonts w:ascii="Times New Roman" w:hAnsi="Times New Roman" w:cs="Times New Roman"/>
        </w:rPr>
        <w:t xml:space="preserve">The fitting parameters </w:t>
      </w:r>
      <w:r w:rsidR="000C58E1" w:rsidRPr="002346CC">
        <w:rPr>
          <w:rFonts w:ascii="Times New Roman" w:hAnsi="Times New Roman" w:cs="Times New Roman"/>
        </w:rPr>
        <w:t>from</w:t>
      </w:r>
      <w:r w:rsidR="009C60DA" w:rsidRPr="002346CC">
        <w:rPr>
          <w:rFonts w:ascii="Times New Roman" w:hAnsi="Times New Roman" w:cs="Times New Roman"/>
        </w:rPr>
        <w:t xml:space="preserve"> the VTF equation </w:t>
      </w:r>
      <w:r w:rsidR="00DC65B1" w:rsidRPr="002346CC">
        <w:rPr>
          <w:rFonts w:ascii="Times New Roman" w:hAnsi="Times New Roman" w:cs="Times New Roman"/>
        </w:rPr>
        <w:t>[</w:t>
      </w:r>
      <w:r w:rsidR="009C60DA" w:rsidRPr="002346CC">
        <w:rPr>
          <w:rFonts w:ascii="Times New Roman" w:hAnsi="Times New Roman" w:cs="Times New Roman"/>
        </w:rPr>
        <w:t xml:space="preserve">eq </w:t>
      </w:r>
      <w:r w:rsidR="00DC65B1" w:rsidRPr="002346CC">
        <w:rPr>
          <w:rFonts w:ascii="Times New Roman" w:hAnsi="Times New Roman" w:cs="Times New Roman"/>
        </w:rPr>
        <w:t>(</w:t>
      </w:r>
      <w:r w:rsidR="009C60DA" w:rsidRPr="002346CC">
        <w:rPr>
          <w:rFonts w:ascii="Times New Roman" w:hAnsi="Times New Roman" w:cs="Times New Roman"/>
        </w:rPr>
        <w:t>3</w:t>
      </w:r>
      <w:r w:rsidR="00DC65B1" w:rsidRPr="002346CC">
        <w:rPr>
          <w:rFonts w:ascii="Times New Roman" w:hAnsi="Times New Roman" w:cs="Times New Roman"/>
        </w:rPr>
        <w:t>)]</w:t>
      </w:r>
      <w:r w:rsidR="009C60DA" w:rsidRPr="002346CC">
        <w:rPr>
          <w:rFonts w:ascii="Times New Roman" w:hAnsi="Times New Roman" w:cs="Times New Roman"/>
        </w:rPr>
        <w:t xml:space="preserve"> are summarized in </w:t>
      </w:r>
      <w:r w:rsidR="009C60DA" w:rsidRPr="002346CC">
        <w:rPr>
          <w:rFonts w:ascii="Times New Roman" w:hAnsi="Times New Roman" w:cs="Times New Roman"/>
          <w:b/>
          <w:bCs/>
        </w:rPr>
        <w:t xml:space="preserve">Table </w:t>
      </w:r>
      <w:r w:rsidR="00D47F27" w:rsidRPr="002346CC">
        <w:rPr>
          <w:rFonts w:ascii="Times New Roman" w:hAnsi="Times New Roman" w:cs="Times New Roman"/>
          <w:b/>
          <w:bCs/>
        </w:rPr>
        <w:t>1</w:t>
      </w:r>
      <w:r w:rsidR="009C60DA" w:rsidRPr="002346CC">
        <w:rPr>
          <w:rFonts w:ascii="Times New Roman" w:hAnsi="Times New Roman" w:cs="Times New Roman"/>
        </w:rPr>
        <w:t xml:space="preserve">. POEM / LiTFSI and </w:t>
      </w:r>
      <w:r w:rsidR="003C3123" w:rsidRPr="002346CC">
        <w:rPr>
          <w:rFonts w:ascii="Times New Roman" w:hAnsi="Times New Roman" w:cs="Times New Roman"/>
        </w:rPr>
        <w:t xml:space="preserve">the </w:t>
      </w:r>
      <w:r w:rsidR="009C60DA" w:rsidRPr="002346CC">
        <w:rPr>
          <w:rFonts w:ascii="Times New Roman" w:hAnsi="Times New Roman" w:cs="Times New Roman"/>
        </w:rPr>
        <w:t xml:space="preserve">POEM / PLiMTFSI / LiTFSI </w:t>
      </w:r>
      <w:r w:rsidR="00BA0674" w:rsidRPr="002346CC">
        <w:rPr>
          <w:rFonts w:ascii="Times New Roman" w:hAnsi="Times New Roman" w:cs="Times New Roman"/>
        </w:rPr>
        <w:t xml:space="preserve">blends </w:t>
      </w:r>
      <w:r w:rsidR="009C60DA" w:rsidRPr="002346CC">
        <w:rPr>
          <w:rFonts w:ascii="Times New Roman" w:hAnsi="Times New Roman" w:cs="Times New Roman"/>
        </w:rPr>
        <w:t>had similar charger carrier concentration</w:t>
      </w:r>
      <w:r w:rsidR="00F960EE" w:rsidRPr="002346CC">
        <w:rPr>
          <w:rFonts w:ascii="Times New Roman" w:hAnsi="Times New Roman" w:cs="Times New Roman"/>
        </w:rPr>
        <w:t>s</w:t>
      </w:r>
      <w:r w:rsidR="009C60DA" w:rsidRPr="002346CC">
        <w:rPr>
          <w:rFonts w:ascii="Times New Roman" w:hAnsi="Times New Roman" w:cs="Times New Roman"/>
        </w:rPr>
        <w:t xml:space="preserve"> (</w:t>
      </w:r>
      <w:r w:rsidR="009C60DA" w:rsidRPr="002346CC">
        <w:rPr>
          <w:rFonts w:ascii="Times New Roman" w:hAnsi="Times New Roman" w:cs="Times New Roman"/>
          <w:i/>
          <w:iCs/>
          <w:color w:val="000000" w:themeColor="text1"/>
        </w:rPr>
        <w:t>σ</w:t>
      </w:r>
      <w:r w:rsidR="009C60DA" w:rsidRPr="002346CC">
        <w:rPr>
          <w:rFonts w:ascii="Times New Roman" w:hAnsi="Times New Roman" w:cs="Times New Roman"/>
          <w:color w:val="000000" w:themeColor="text1"/>
          <w:vertAlign w:val="subscript"/>
        </w:rPr>
        <w:t>0</w:t>
      </w:r>
      <w:r w:rsidR="00F960EE" w:rsidRPr="002346CC">
        <w:rPr>
          <w:rFonts w:ascii="Times New Roman" w:hAnsi="Times New Roman" w:cs="Times New Roman"/>
          <w:color w:val="000000" w:themeColor="text1"/>
        </w:rPr>
        <w:t>s</w:t>
      </w:r>
      <w:r w:rsidR="009C60DA" w:rsidRPr="002346CC">
        <w:rPr>
          <w:rFonts w:ascii="Times New Roman" w:hAnsi="Times New Roman" w:cs="Times New Roman"/>
        </w:rPr>
        <w:t xml:space="preserve">) </w:t>
      </w:r>
      <w:r w:rsidR="00BA0674" w:rsidRPr="002346CC">
        <w:rPr>
          <w:rFonts w:ascii="Times New Roman" w:hAnsi="Times New Roman" w:cs="Times New Roman"/>
        </w:rPr>
        <w:t>but</w:t>
      </w:r>
      <w:r w:rsidR="009C60DA" w:rsidRPr="002346CC">
        <w:rPr>
          <w:rFonts w:ascii="Times New Roman" w:hAnsi="Times New Roman" w:cs="Times New Roman"/>
        </w:rPr>
        <w:t xml:space="preserve"> </w:t>
      </w:r>
      <w:r w:rsidR="00BA0674" w:rsidRPr="002346CC">
        <w:rPr>
          <w:rFonts w:ascii="Times New Roman" w:hAnsi="Times New Roman" w:cs="Times New Roman"/>
        </w:rPr>
        <w:t xml:space="preserve">differed in </w:t>
      </w:r>
      <w:r w:rsidR="009C60DA" w:rsidRPr="002346CC">
        <w:rPr>
          <w:rFonts w:ascii="Times New Roman" w:hAnsi="Times New Roman" w:cs="Times New Roman"/>
        </w:rPr>
        <w:t>activation energ</w:t>
      </w:r>
      <w:r w:rsidR="00B23800" w:rsidRPr="002346CC">
        <w:rPr>
          <w:rFonts w:ascii="Times New Roman" w:hAnsi="Times New Roman" w:cs="Times New Roman"/>
        </w:rPr>
        <w:t>ies</w:t>
      </w:r>
      <w:r w:rsidR="009C60DA" w:rsidRPr="002346CC">
        <w:rPr>
          <w:rFonts w:ascii="Times New Roman" w:hAnsi="Times New Roman" w:cs="Times New Roman"/>
        </w:rPr>
        <w:t xml:space="preserve"> associated with transport (</w:t>
      </w:r>
      <w:r w:rsidR="009C60DA" w:rsidRPr="002346CC">
        <w:rPr>
          <w:rFonts w:ascii="Times New Roman" w:hAnsi="Times New Roman" w:cs="Times New Roman"/>
          <w:i/>
          <w:iCs/>
        </w:rPr>
        <w:t>E</w:t>
      </w:r>
      <w:r w:rsidR="009C60DA" w:rsidRPr="002346CC">
        <w:rPr>
          <w:rFonts w:ascii="Times New Roman" w:hAnsi="Times New Roman" w:cs="Times New Roman"/>
          <w:vertAlign w:val="subscript"/>
        </w:rPr>
        <w:t>a</w:t>
      </w:r>
      <w:r w:rsidR="00B23800" w:rsidRPr="002346CC">
        <w:rPr>
          <w:rFonts w:ascii="Times New Roman" w:hAnsi="Times New Roman" w:cs="Times New Roman"/>
        </w:rPr>
        <w:t>s</w:t>
      </w:r>
      <w:r w:rsidR="009C60DA" w:rsidRPr="002346CC">
        <w:rPr>
          <w:rFonts w:ascii="Times New Roman" w:hAnsi="Times New Roman" w:cs="Times New Roman"/>
        </w:rPr>
        <w:t>)</w:t>
      </w:r>
      <w:r w:rsidR="00B23800" w:rsidRPr="002346CC">
        <w:rPr>
          <w:rFonts w:ascii="Times New Roman" w:hAnsi="Times New Roman" w:cs="Times New Roman"/>
        </w:rPr>
        <w:t>, while</w:t>
      </w:r>
      <w:r w:rsidR="009C60DA" w:rsidRPr="002346CC">
        <w:rPr>
          <w:rFonts w:ascii="Times New Roman" w:hAnsi="Times New Roman" w:cs="Times New Roman"/>
        </w:rPr>
        <w:t xml:space="preserve"> </w:t>
      </w:r>
      <w:r w:rsidR="00EA4469" w:rsidRPr="002346CC">
        <w:rPr>
          <w:rFonts w:ascii="Times New Roman" w:hAnsi="Times New Roman" w:cs="Times New Roman"/>
        </w:rPr>
        <w:t>the</w:t>
      </w:r>
      <w:r w:rsidR="009C60DA" w:rsidRPr="002346CC">
        <w:rPr>
          <w:rFonts w:ascii="Times New Roman" w:hAnsi="Times New Roman" w:cs="Times New Roman"/>
        </w:rPr>
        <w:t xml:space="preserve"> </w:t>
      </w:r>
      <w:r w:rsidR="00EA4469" w:rsidRPr="002346CC">
        <w:rPr>
          <w:rFonts w:ascii="Times New Roman" w:hAnsi="Times New Roman" w:cs="Times New Roman"/>
        </w:rPr>
        <w:t xml:space="preserve"> </w:t>
      </w:r>
      <w:r w:rsidR="009C60DA" w:rsidRPr="002346CC">
        <w:rPr>
          <w:rFonts w:ascii="Times New Roman" w:hAnsi="Times New Roman" w:cs="Times New Roman"/>
        </w:rPr>
        <w:t>POEM / PLiMTFSI / LiFSI and POEM / PLiMTFSI / LiClO</w:t>
      </w:r>
      <w:r w:rsidR="009C60DA" w:rsidRPr="002346CC">
        <w:rPr>
          <w:rFonts w:ascii="Times New Roman" w:hAnsi="Times New Roman" w:cs="Times New Roman"/>
          <w:vertAlign w:val="subscript"/>
        </w:rPr>
        <w:t>4</w:t>
      </w:r>
      <w:r w:rsidR="009C60DA" w:rsidRPr="002346CC">
        <w:rPr>
          <w:rFonts w:ascii="Times New Roman" w:hAnsi="Times New Roman" w:cs="Times New Roman"/>
        </w:rPr>
        <w:t xml:space="preserve"> </w:t>
      </w:r>
      <w:r w:rsidR="0044381B" w:rsidRPr="002346CC">
        <w:rPr>
          <w:rFonts w:ascii="Times New Roman" w:hAnsi="Times New Roman" w:cs="Times New Roman"/>
        </w:rPr>
        <w:t>system</w:t>
      </w:r>
      <w:r w:rsidR="009C60DA" w:rsidRPr="002346CC">
        <w:rPr>
          <w:rFonts w:ascii="Times New Roman" w:hAnsi="Times New Roman" w:cs="Times New Roman"/>
        </w:rPr>
        <w:t xml:space="preserve">s </w:t>
      </w:r>
      <w:r w:rsidR="0044381B" w:rsidRPr="002346CC">
        <w:rPr>
          <w:rFonts w:ascii="Times New Roman" w:hAnsi="Times New Roman" w:cs="Times New Roman"/>
        </w:rPr>
        <w:t>exhibited</w:t>
      </w:r>
      <w:r w:rsidR="009C60DA" w:rsidRPr="002346CC">
        <w:rPr>
          <w:rFonts w:ascii="Times New Roman" w:hAnsi="Times New Roman" w:cs="Times New Roman"/>
        </w:rPr>
        <w:t xml:space="preserve"> increase</w:t>
      </w:r>
      <w:r w:rsidR="00B64439" w:rsidRPr="002346CC">
        <w:rPr>
          <w:rFonts w:ascii="Times New Roman" w:hAnsi="Times New Roman" w:cs="Times New Roman"/>
        </w:rPr>
        <w:t>d</w:t>
      </w:r>
      <w:r w:rsidR="009C60DA" w:rsidRPr="002346CC">
        <w:rPr>
          <w:rFonts w:ascii="Times New Roman" w:hAnsi="Times New Roman" w:cs="Times New Roman"/>
        </w:rPr>
        <w:t xml:space="preserve"> </w:t>
      </w:r>
      <w:r w:rsidR="009C60DA" w:rsidRPr="002346CC">
        <w:rPr>
          <w:rFonts w:ascii="Times New Roman" w:hAnsi="Times New Roman" w:cs="Times New Roman"/>
          <w:i/>
          <w:iCs/>
          <w:color w:val="000000" w:themeColor="text1"/>
        </w:rPr>
        <w:t>σ</w:t>
      </w:r>
      <w:r w:rsidR="009C60DA" w:rsidRPr="002346CC">
        <w:rPr>
          <w:rFonts w:ascii="Times New Roman" w:hAnsi="Times New Roman" w:cs="Times New Roman"/>
          <w:color w:val="000000" w:themeColor="text1"/>
          <w:vertAlign w:val="subscript"/>
        </w:rPr>
        <w:t>0</w:t>
      </w:r>
      <w:r w:rsidR="00762FF9" w:rsidRPr="002346CC">
        <w:rPr>
          <w:rFonts w:ascii="Times New Roman" w:hAnsi="Times New Roman" w:cs="Times New Roman"/>
          <w:color w:val="000000" w:themeColor="text1"/>
        </w:rPr>
        <w:t>s</w:t>
      </w:r>
      <w:r w:rsidR="00762FF9" w:rsidRPr="002346CC">
        <w:rPr>
          <w:rFonts w:ascii="Times New Roman" w:hAnsi="Times New Roman" w:cs="Times New Roman"/>
        </w:rPr>
        <w:t xml:space="preserve"> </w:t>
      </w:r>
      <w:r w:rsidR="00EB2D40" w:rsidRPr="002346CC">
        <w:rPr>
          <w:rFonts w:ascii="Times New Roman" w:hAnsi="Times New Roman" w:cs="Times New Roman"/>
        </w:rPr>
        <w:t xml:space="preserve">but with </w:t>
      </w:r>
      <w:r w:rsidR="009C60DA" w:rsidRPr="002346CC">
        <w:rPr>
          <w:rFonts w:ascii="Times New Roman" w:hAnsi="Times New Roman" w:cs="Times New Roman"/>
        </w:rPr>
        <w:t xml:space="preserve">higher </w:t>
      </w:r>
      <w:r w:rsidR="009C60DA" w:rsidRPr="002346CC">
        <w:rPr>
          <w:rFonts w:ascii="Times New Roman" w:hAnsi="Times New Roman" w:cs="Times New Roman"/>
          <w:i/>
          <w:iCs/>
        </w:rPr>
        <w:t>E</w:t>
      </w:r>
      <w:r w:rsidR="009C60DA" w:rsidRPr="002346CC">
        <w:rPr>
          <w:rFonts w:ascii="Times New Roman" w:hAnsi="Times New Roman" w:cs="Times New Roman"/>
          <w:vertAlign w:val="subscript"/>
        </w:rPr>
        <w:t>a</w:t>
      </w:r>
      <w:r w:rsidR="00762FF9" w:rsidRPr="002346CC">
        <w:rPr>
          <w:rFonts w:ascii="Times New Roman" w:hAnsi="Times New Roman" w:cs="Times New Roman"/>
          <w:color w:val="000000" w:themeColor="text1"/>
        </w:rPr>
        <w:t>s</w:t>
      </w:r>
      <w:r w:rsidR="00762FF9" w:rsidRPr="002346CC">
        <w:rPr>
          <w:rFonts w:ascii="Times New Roman" w:hAnsi="Times New Roman" w:cs="Times New Roman"/>
        </w:rPr>
        <w:t xml:space="preserve"> </w:t>
      </w:r>
      <w:r w:rsidR="009C60DA" w:rsidRPr="002346CC">
        <w:rPr>
          <w:rFonts w:ascii="Times New Roman" w:hAnsi="Times New Roman" w:cs="Times New Roman"/>
        </w:rPr>
        <w:t xml:space="preserve">and lower </w:t>
      </w:r>
      <w:r w:rsidR="009C60DA" w:rsidRPr="002346CC">
        <w:rPr>
          <w:rFonts w:ascii="Times New Roman" w:hAnsi="Times New Roman" w:cs="Times New Roman"/>
          <w:i/>
          <w:iCs/>
        </w:rPr>
        <w:t>σ</w:t>
      </w:r>
      <w:r w:rsidR="009C60DA" w:rsidRPr="002346CC">
        <w:rPr>
          <w:rFonts w:ascii="Times New Roman" w:hAnsi="Times New Roman" w:cs="Times New Roman"/>
          <w:vertAlign w:val="subscript"/>
        </w:rPr>
        <w:t>overall</w:t>
      </w:r>
      <w:r w:rsidR="009C60DA" w:rsidRPr="002346CC">
        <w:rPr>
          <w:rFonts w:ascii="Times New Roman" w:hAnsi="Times New Roman" w:cs="Times New Roman"/>
        </w:rPr>
        <w:t xml:space="preserve">s. </w:t>
      </w:r>
      <w:r w:rsidR="00C6787F" w:rsidRPr="002346CC">
        <w:rPr>
          <w:rFonts w:ascii="Times New Roman" w:hAnsi="Times New Roman" w:cs="Times New Roman"/>
        </w:rPr>
        <w:t xml:space="preserve">This </w:t>
      </w:r>
      <w:r w:rsidR="00700406" w:rsidRPr="002346CC">
        <w:rPr>
          <w:rFonts w:ascii="Times New Roman" w:hAnsi="Times New Roman" w:cs="Times New Roman"/>
        </w:rPr>
        <w:t>relationship</w:t>
      </w:r>
      <w:r w:rsidR="00C6787F" w:rsidRPr="002346CC">
        <w:rPr>
          <w:rFonts w:ascii="Times New Roman" w:hAnsi="Times New Roman" w:cs="Times New Roman"/>
        </w:rPr>
        <w:t xml:space="preserve"> </w:t>
      </w:r>
      <w:r w:rsidR="00700406" w:rsidRPr="002346CC">
        <w:rPr>
          <w:rFonts w:ascii="Times New Roman" w:hAnsi="Times New Roman" w:cs="Times New Roman"/>
        </w:rPr>
        <w:t>among</w:t>
      </w:r>
      <w:r w:rsidR="00C6787F" w:rsidRPr="002346CC">
        <w:rPr>
          <w:rFonts w:ascii="Times New Roman" w:hAnsi="Times New Roman" w:cs="Times New Roman"/>
        </w:rPr>
        <w:t xml:space="preserve"> </w:t>
      </w:r>
      <w:r w:rsidR="008B1E7F" w:rsidRPr="002346CC">
        <w:rPr>
          <w:rFonts w:ascii="Times New Roman" w:hAnsi="Times New Roman" w:cs="Times New Roman"/>
          <w:i/>
          <w:iCs/>
          <w:color w:val="000000" w:themeColor="text1"/>
        </w:rPr>
        <w:t>σ</w:t>
      </w:r>
      <w:r w:rsidR="008B1E7F" w:rsidRPr="002346CC">
        <w:rPr>
          <w:rFonts w:ascii="Times New Roman" w:hAnsi="Times New Roman" w:cs="Times New Roman"/>
          <w:color w:val="000000" w:themeColor="text1"/>
          <w:vertAlign w:val="subscript"/>
        </w:rPr>
        <w:t>0</w:t>
      </w:r>
      <w:r w:rsidR="00700406" w:rsidRPr="002346CC">
        <w:rPr>
          <w:rFonts w:ascii="Times New Roman" w:hAnsi="Times New Roman" w:cs="Times New Roman"/>
        </w:rPr>
        <w:t>,</w:t>
      </w:r>
      <w:r w:rsidR="008B1E7F" w:rsidRPr="002346CC">
        <w:rPr>
          <w:rFonts w:ascii="Times New Roman" w:hAnsi="Times New Roman" w:cs="Times New Roman"/>
        </w:rPr>
        <w:t xml:space="preserve"> </w:t>
      </w:r>
      <w:r w:rsidR="008B1E7F" w:rsidRPr="002346CC">
        <w:rPr>
          <w:rFonts w:ascii="Times New Roman" w:hAnsi="Times New Roman" w:cs="Times New Roman"/>
          <w:i/>
          <w:iCs/>
        </w:rPr>
        <w:t>E</w:t>
      </w:r>
      <w:r w:rsidR="008B1E7F" w:rsidRPr="002346CC">
        <w:rPr>
          <w:rFonts w:ascii="Times New Roman" w:hAnsi="Times New Roman" w:cs="Times New Roman"/>
          <w:vertAlign w:val="subscript"/>
        </w:rPr>
        <w:t>a</w:t>
      </w:r>
      <w:r w:rsidR="00700406" w:rsidRPr="002346CC">
        <w:rPr>
          <w:rFonts w:ascii="Times New Roman" w:hAnsi="Times New Roman" w:cs="Times New Roman"/>
        </w:rPr>
        <w:t xml:space="preserve">, </w:t>
      </w:r>
      <w:r w:rsidR="008B1E7F" w:rsidRPr="002346CC">
        <w:rPr>
          <w:rFonts w:ascii="Times New Roman" w:hAnsi="Times New Roman" w:cs="Times New Roman"/>
        </w:rPr>
        <w:t xml:space="preserve">and anion </w:t>
      </w:r>
      <w:r w:rsidR="00AA7E39" w:rsidRPr="002346CC">
        <w:rPr>
          <w:rFonts w:ascii="Times New Roman" w:hAnsi="Times New Roman" w:cs="Times New Roman"/>
          <w:i/>
          <w:iCs/>
        </w:rPr>
        <w:t>V</w:t>
      </w:r>
      <w:r w:rsidR="00AA7E39" w:rsidRPr="002346CC">
        <w:rPr>
          <w:rFonts w:ascii="Times New Roman" w:hAnsi="Times New Roman" w:cs="Times New Roman"/>
          <w:vertAlign w:val="subscript"/>
        </w:rPr>
        <w:t>vdW</w:t>
      </w:r>
      <w:r w:rsidR="00AA7E39" w:rsidRPr="002346CC">
        <w:rPr>
          <w:rFonts w:ascii="Times New Roman" w:hAnsi="Times New Roman" w:cs="Times New Roman"/>
        </w:rPr>
        <w:t xml:space="preserve"> indicated that the anion size, </w:t>
      </w:r>
      <w:r w:rsidR="0011456C" w:rsidRPr="002346CC">
        <w:rPr>
          <w:rFonts w:ascii="Times New Roman" w:hAnsi="Times New Roman" w:cs="Times New Roman"/>
        </w:rPr>
        <w:t>which</w:t>
      </w:r>
      <w:r w:rsidR="00AA7E39" w:rsidRPr="002346CC">
        <w:rPr>
          <w:rFonts w:ascii="Times New Roman" w:hAnsi="Times New Roman" w:cs="Times New Roman"/>
        </w:rPr>
        <w:t xml:space="preserve"> directly </w:t>
      </w:r>
      <w:r w:rsidR="00FD0194" w:rsidRPr="002346CC">
        <w:rPr>
          <w:rFonts w:ascii="Times New Roman" w:hAnsi="Times New Roman" w:cs="Times New Roman"/>
        </w:rPr>
        <w:t>influenced</w:t>
      </w:r>
      <w:r w:rsidR="00AA7E39" w:rsidRPr="002346CC">
        <w:rPr>
          <w:rFonts w:ascii="Times New Roman" w:hAnsi="Times New Roman" w:cs="Times New Roman"/>
        </w:rPr>
        <w:t xml:space="preserve"> the</w:t>
      </w:r>
      <w:r w:rsidR="004C3234" w:rsidRPr="002346CC">
        <w:rPr>
          <w:rFonts w:ascii="Times New Roman" w:hAnsi="Times New Roman" w:cs="Times New Roman"/>
        </w:rPr>
        <w:t xml:space="preserve"> strength </w:t>
      </w:r>
      <w:r w:rsidR="00FD0194" w:rsidRPr="002346CC">
        <w:rPr>
          <w:rFonts w:ascii="Times New Roman" w:hAnsi="Times New Roman" w:cs="Times New Roman"/>
        </w:rPr>
        <w:t>of Li</w:t>
      </w:r>
      <w:r w:rsidR="00FD0194" w:rsidRPr="002346CC">
        <w:rPr>
          <w:rFonts w:ascii="Times New Roman" w:hAnsi="Times New Roman" w:cs="Times New Roman"/>
          <w:vertAlign w:val="superscript"/>
        </w:rPr>
        <w:t>+</w:t>
      </w:r>
      <w:r w:rsidR="00FD0194" w:rsidRPr="002346CC">
        <w:rPr>
          <w:rFonts w:ascii="Times New Roman" w:hAnsi="Times New Roman" w:cs="Times New Roman"/>
        </w:rPr>
        <w:t>-anion interactions,</w:t>
      </w:r>
      <w:r w:rsidR="002C4705" w:rsidRPr="002346CC">
        <w:rPr>
          <w:rFonts w:ascii="Times New Roman" w:hAnsi="Times New Roman" w:cs="Times New Roman"/>
        </w:rPr>
        <w:fldChar w:fldCharType="begin"/>
      </w:r>
      <w:r w:rsidR="00905577" w:rsidRPr="002346CC">
        <w:rPr>
          <w:rFonts w:ascii="Times New Roman" w:hAnsi="Times New Roman" w:cs="Times New Roman"/>
        </w:rPr>
        <w:instrText xml:space="preserve"> ADDIN EN.CITE &lt;EndNote&gt;&lt;Cite&gt;&lt;Author&gt;Buyting&lt;/Author&gt;&lt;Year&gt;2025&lt;/Year&gt;&lt;RecNum&gt;88&lt;/RecNum&gt;&lt;DisplayText&gt;&lt;style face="superscript"&gt;97&lt;/style&gt;&lt;/DisplayText&gt;&lt;record&gt;&lt;rec-number&gt;88&lt;/rec-number&gt;&lt;foreign-keys&gt;&lt;key app="EN" db-id="t5szrtxa3xpdt5e2rzlxsppf0xez9dxz505t" timestamp="1768172952"&gt;88&lt;/key&gt;&lt;/foreign-keys&gt;&lt;ref-type name="Journal Article"&gt;17&lt;/ref-type&gt;&lt;contributors&gt;&lt;authors&gt;&lt;author&gt;Buyting, Simon&lt;/author&gt;&lt;author&gt;Schönhoff, Monika&lt;/author&gt;&lt;/authors&gt;&lt;/contributors&gt;&lt;titles&gt;&lt;title&gt;Enhanced Li Transference in Polymer Electrolytes: Why Anion Size Affects Cation Mobility&lt;/title&gt;&lt;secondary-title&gt;ACS Applied Polymer Materials&lt;/secondary-title&gt;&lt;/titles&gt;&lt;periodical&gt;&lt;full-title&gt;ACS Applied Polymer Materials&lt;/full-title&gt;&lt;/periodical&gt;&lt;pages&gt;8432-8444&lt;/pages&gt;&lt;volume&gt;7&lt;/volume&gt;&lt;number&gt;13&lt;/number&gt;&lt;dates&gt;&lt;year&gt;2025&lt;/year&gt;&lt;pub-dates&gt;&lt;date&gt;2025/07/11&lt;/date&gt;&lt;/pub-dates&gt;&lt;/dates&gt;&lt;publisher&gt;American Chemical Society&lt;/publisher&gt;&lt;urls&gt;&lt;related-urls&gt;&lt;url&gt;https://doi.org/10.1021/acsapm.5c00753&lt;/url&gt;&lt;/related-urls&gt;&lt;/urls&gt;&lt;electronic-resource-num&gt;10.1021/acsapm.5c00753&lt;/electronic-resource-num&gt;&lt;/record&gt;&lt;/Cite&gt;&lt;/EndNote&gt;</w:instrText>
      </w:r>
      <w:r w:rsidR="002C4705" w:rsidRPr="002346CC">
        <w:rPr>
          <w:rFonts w:ascii="Times New Roman" w:hAnsi="Times New Roman" w:cs="Times New Roman"/>
        </w:rPr>
        <w:fldChar w:fldCharType="separate"/>
      </w:r>
      <w:r w:rsidR="00905577" w:rsidRPr="002346CC">
        <w:rPr>
          <w:rFonts w:ascii="Times New Roman" w:hAnsi="Times New Roman" w:cs="Times New Roman"/>
          <w:noProof/>
          <w:vertAlign w:val="superscript"/>
        </w:rPr>
        <w:t>97</w:t>
      </w:r>
      <w:r w:rsidR="002C4705" w:rsidRPr="002346CC">
        <w:rPr>
          <w:rFonts w:ascii="Times New Roman" w:hAnsi="Times New Roman" w:cs="Times New Roman"/>
        </w:rPr>
        <w:fldChar w:fldCharType="end"/>
      </w:r>
      <w:r w:rsidR="004C3234" w:rsidRPr="002346CC">
        <w:rPr>
          <w:rFonts w:ascii="Times New Roman" w:hAnsi="Times New Roman" w:cs="Times New Roman"/>
        </w:rPr>
        <w:t xml:space="preserve"> was not the </w:t>
      </w:r>
      <w:r w:rsidR="0064557A" w:rsidRPr="002346CC">
        <w:rPr>
          <w:rFonts w:ascii="Times New Roman" w:hAnsi="Times New Roman" w:cs="Times New Roman"/>
        </w:rPr>
        <w:t>sole</w:t>
      </w:r>
      <w:r w:rsidR="004C3234" w:rsidRPr="002346CC">
        <w:rPr>
          <w:rFonts w:ascii="Times New Roman" w:hAnsi="Times New Roman" w:cs="Times New Roman"/>
        </w:rPr>
        <w:t xml:space="preserve"> parameter </w:t>
      </w:r>
      <w:r w:rsidR="0064557A" w:rsidRPr="002346CC">
        <w:rPr>
          <w:rFonts w:ascii="Times New Roman" w:hAnsi="Times New Roman" w:cs="Times New Roman"/>
        </w:rPr>
        <w:t>governing</w:t>
      </w:r>
      <w:r w:rsidR="009832D3" w:rsidRPr="002346CC">
        <w:rPr>
          <w:rFonts w:ascii="Times New Roman" w:hAnsi="Times New Roman" w:cs="Times New Roman"/>
        </w:rPr>
        <w:t xml:space="preserve"> ion transport properties.</w:t>
      </w:r>
      <w:r w:rsidR="0064557A" w:rsidRPr="002346CC">
        <w:rPr>
          <w:rFonts w:ascii="Times New Roman" w:hAnsi="Times New Roman" w:cs="Times New Roman"/>
        </w:rPr>
        <w:t xml:space="preserve"> </w:t>
      </w:r>
      <w:r w:rsidR="009C60DA" w:rsidRPr="002346CC">
        <w:rPr>
          <w:rFonts w:ascii="Times New Roman" w:hAnsi="Times New Roman" w:cs="Times New Roman"/>
        </w:rPr>
        <w:t xml:space="preserve">Additionally, </w:t>
      </w:r>
      <w:r w:rsidR="009C60DA" w:rsidRPr="002346CC">
        <w:rPr>
          <w:rFonts w:ascii="Times New Roman" w:hAnsi="Times New Roman" w:cs="Times New Roman"/>
          <w:i/>
          <w:iCs/>
        </w:rPr>
        <w:t>σ</w:t>
      </w:r>
      <w:r w:rsidR="009C60DA" w:rsidRPr="002346CC">
        <w:rPr>
          <w:rFonts w:ascii="Times New Roman" w:hAnsi="Times New Roman" w:cs="Times New Roman"/>
          <w:vertAlign w:val="subscript"/>
        </w:rPr>
        <w:t>overall</w:t>
      </w:r>
      <w:r w:rsidR="009C60DA" w:rsidRPr="002346CC">
        <w:rPr>
          <w:rFonts w:ascii="Times New Roman" w:hAnsi="Times New Roman" w:cs="Times New Roman"/>
        </w:rPr>
        <w:t xml:space="preserve"> was plotted as a function of 1000/(</w:t>
      </w:r>
      <w:r w:rsidR="009C60DA" w:rsidRPr="002346CC">
        <w:rPr>
          <w:rFonts w:ascii="Times New Roman" w:hAnsi="Times New Roman" w:cs="Times New Roman"/>
          <w:i/>
          <w:iCs/>
        </w:rPr>
        <w:t>T-T</w:t>
      </w:r>
      <w:r w:rsidR="009C60DA" w:rsidRPr="002346CC">
        <w:rPr>
          <w:rFonts w:ascii="Times New Roman" w:hAnsi="Times New Roman" w:cs="Times New Roman"/>
          <w:vertAlign w:val="subscript"/>
        </w:rPr>
        <w:t>g,</w:t>
      </w:r>
      <w:r w:rsidR="009C60DA" w:rsidRPr="002346CC">
        <w:rPr>
          <w:rFonts w:ascii="Times New Roman" w:hAnsi="Times New Roman" w:cs="Times New Roman"/>
          <w:sz w:val="2"/>
          <w:szCs w:val="2"/>
          <w:vertAlign w:val="subscript"/>
        </w:rPr>
        <w:t xml:space="preserve"> </w:t>
      </w:r>
      <w:r w:rsidR="009C60DA" w:rsidRPr="002346CC">
        <w:rPr>
          <w:rFonts w:ascii="Times New Roman" w:hAnsi="Times New Roman" w:cs="Times New Roman"/>
          <w:vertAlign w:val="subscript"/>
        </w:rPr>
        <w:t>blend</w:t>
      </w:r>
      <w:r w:rsidR="009C60DA" w:rsidRPr="002346CC">
        <w:rPr>
          <w:rFonts w:ascii="Times New Roman" w:hAnsi="Times New Roman" w:cs="Times New Roman"/>
        </w:rPr>
        <w:t xml:space="preserve">+50), as shown in </w:t>
      </w:r>
      <w:r w:rsidR="009C60DA" w:rsidRPr="002346CC">
        <w:rPr>
          <w:rFonts w:ascii="Times New Roman" w:hAnsi="Times New Roman" w:cs="Times New Roman"/>
          <w:b/>
          <w:bCs/>
        </w:rPr>
        <w:t>Figure 4c</w:t>
      </w:r>
      <w:r w:rsidR="009C60DA" w:rsidRPr="002346CC">
        <w:rPr>
          <w:rFonts w:ascii="Times New Roman" w:hAnsi="Times New Roman" w:cs="Times New Roman"/>
        </w:rPr>
        <w:t xml:space="preserve">. </w:t>
      </w:r>
      <w:r w:rsidR="006A2627" w:rsidRPr="002346CC">
        <w:rPr>
          <w:rFonts w:ascii="Times New Roman" w:hAnsi="Times New Roman" w:cs="Times New Roman"/>
        </w:rPr>
        <w:t>Although</w:t>
      </w:r>
      <w:r w:rsidR="009C60DA" w:rsidRPr="002346CC">
        <w:rPr>
          <w:rFonts w:ascii="Times New Roman" w:hAnsi="Times New Roman" w:cs="Times New Roman"/>
        </w:rPr>
        <w:t xml:space="preserve"> the slopes of </w:t>
      </w:r>
      <w:r w:rsidR="006A2627" w:rsidRPr="002346CC">
        <w:rPr>
          <w:rFonts w:ascii="Times New Roman" w:hAnsi="Times New Roman" w:cs="Times New Roman"/>
        </w:rPr>
        <w:t>the</w:t>
      </w:r>
      <w:r w:rsidR="009C60DA" w:rsidRPr="002346CC">
        <w:rPr>
          <w:rFonts w:ascii="Times New Roman" w:hAnsi="Times New Roman" w:cs="Times New Roman"/>
        </w:rPr>
        <w:t xml:space="preserve"> mixed-salt blends </w:t>
      </w:r>
      <w:r w:rsidR="006A2627" w:rsidRPr="002346CC">
        <w:rPr>
          <w:rFonts w:ascii="Times New Roman" w:hAnsi="Times New Roman" w:cs="Times New Roman"/>
        </w:rPr>
        <w:t>were</w:t>
      </w:r>
      <w:r w:rsidR="009C60DA" w:rsidRPr="002346CC">
        <w:rPr>
          <w:rFonts w:ascii="Times New Roman" w:hAnsi="Times New Roman" w:cs="Times New Roman"/>
        </w:rPr>
        <w:t xml:space="preserve"> similar, their intercepts varied (</w:t>
      </w:r>
      <w:r w:rsidR="009C60DA" w:rsidRPr="002346CC">
        <w:rPr>
          <w:rFonts w:ascii="Times New Roman" w:hAnsi="Times New Roman" w:cs="Times New Roman"/>
          <w:i/>
          <w:iCs/>
        </w:rPr>
        <w:t>i.e.</w:t>
      </w:r>
      <w:r w:rsidR="009C60DA" w:rsidRPr="002346CC">
        <w:rPr>
          <w:rFonts w:ascii="Times New Roman" w:hAnsi="Times New Roman" w:cs="Times New Roman"/>
        </w:rPr>
        <w:t xml:space="preserve">, the data </w:t>
      </w:r>
      <w:r w:rsidR="00E838F7" w:rsidRPr="002346CC">
        <w:rPr>
          <w:rFonts w:ascii="Times New Roman" w:hAnsi="Times New Roman" w:cs="Times New Roman"/>
        </w:rPr>
        <w:t xml:space="preserve">do </w:t>
      </w:r>
      <w:r w:rsidR="009C60DA" w:rsidRPr="002346CC">
        <w:rPr>
          <w:rFonts w:ascii="Times New Roman" w:hAnsi="Times New Roman" w:cs="Times New Roman"/>
        </w:rPr>
        <w:t>not collapse into a single curve when altering the salt chemistry)</w:t>
      </w:r>
      <w:r w:rsidR="00210AD3" w:rsidRPr="002346CC">
        <w:rPr>
          <w:rFonts w:ascii="Times New Roman" w:hAnsi="Times New Roman" w:cs="Times New Roman"/>
        </w:rPr>
        <w:t>, suggesting</w:t>
      </w:r>
      <w:r w:rsidR="009C60DA" w:rsidRPr="002346CC">
        <w:rPr>
          <w:rFonts w:ascii="Times New Roman" w:hAnsi="Times New Roman" w:cs="Times New Roman"/>
        </w:rPr>
        <w:t xml:space="preserve"> that </w:t>
      </w:r>
      <w:r w:rsidR="009C60DA" w:rsidRPr="002346CC">
        <w:rPr>
          <w:rFonts w:ascii="Times New Roman" w:hAnsi="Times New Roman" w:cs="Times New Roman"/>
          <w:i/>
          <w:iCs/>
        </w:rPr>
        <w:t>T</w:t>
      </w:r>
      <w:r w:rsidR="009C60DA" w:rsidRPr="002346CC">
        <w:rPr>
          <w:rFonts w:ascii="Times New Roman" w:hAnsi="Times New Roman" w:cs="Times New Roman"/>
          <w:vertAlign w:val="subscript"/>
        </w:rPr>
        <w:t>g, blend</w:t>
      </w:r>
      <w:r w:rsidR="009C60DA" w:rsidRPr="002346CC">
        <w:rPr>
          <w:rFonts w:ascii="Times New Roman" w:hAnsi="Times New Roman" w:cs="Times New Roman"/>
        </w:rPr>
        <w:t xml:space="preserve"> alone did not account for the </w:t>
      </w:r>
      <w:r w:rsidR="009C60DA" w:rsidRPr="002346CC">
        <w:rPr>
          <w:rFonts w:ascii="Times New Roman" w:hAnsi="Times New Roman" w:cs="Times New Roman"/>
          <w:i/>
          <w:iCs/>
        </w:rPr>
        <w:t>σ</w:t>
      </w:r>
      <w:r w:rsidR="009C60DA" w:rsidRPr="002346CC">
        <w:rPr>
          <w:rFonts w:ascii="Times New Roman" w:hAnsi="Times New Roman" w:cs="Times New Roman"/>
          <w:vertAlign w:val="subscript"/>
        </w:rPr>
        <w:t>overall</w:t>
      </w:r>
      <w:r w:rsidR="009C60DA" w:rsidRPr="002346CC">
        <w:rPr>
          <w:rFonts w:ascii="Times New Roman" w:hAnsi="Times New Roman" w:cs="Times New Roman"/>
        </w:rPr>
        <w:t xml:space="preserve"> </w:t>
      </w:r>
      <w:r w:rsidR="005114D1" w:rsidRPr="002346CC">
        <w:rPr>
          <w:rFonts w:ascii="Times New Roman" w:hAnsi="Times New Roman" w:cs="Times New Roman"/>
        </w:rPr>
        <w:t>changes</w:t>
      </w:r>
      <w:r w:rsidR="0049710F" w:rsidRPr="002346CC">
        <w:rPr>
          <w:rFonts w:ascii="Times New Roman" w:hAnsi="Times New Roman" w:cs="Times New Roman"/>
        </w:rPr>
        <w:t>.</w:t>
      </w:r>
      <w:r w:rsidR="00AE6C7F" w:rsidRPr="002346CC">
        <w:rPr>
          <w:rFonts w:ascii="Times New Roman" w:hAnsi="Times New Roman" w:cs="Times New Roman"/>
        </w:rPr>
        <w:fldChar w:fldCharType="begin">
          <w:fldData xml:space="preserve">PEVuZE5vdGU+PENpdGU+PEF1dGhvcj5TY2hhdXNlcjwvQXV0aG9yPjxZZWFyPjIwMjE8L1llYXI+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==
</w:fldData>
        </w:fldChar>
      </w:r>
      <w:r w:rsidR="00905577" w:rsidRPr="002346CC">
        <w:rPr>
          <w:rFonts w:ascii="Times New Roman" w:hAnsi="Times New Roman" w:cs="Times New Roman"/>
        </w:rPr>
        <w:instrText xml:space="preserve"> ADDIN EN.CITE </w:instrText>
      </w:r>
      <w:r w:rsidR="00905577" w:rsidRPr="002346CC">
        <w:rPr>
          <w:rFonts w:ascii="Times New Roman" w:hAnsi="Times New Roman" w:cs="Times New Roman"/>
        </w:rPr>
        <w:fldChar w:fldCharType="begin">
          <w:fldData xml:space="preserve">PEVuZE5vdGU+PENpdGU+PEF1dGhvcj5TY2hhdXNlcjwvQXV0aG9yPjxZZWFyPjIwMjE8L1llYXI+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==
</w:fldData>
        </w:fldChar>
      </w:r>
      <w:r w:rsidR="00905577" w:rsidRPr="002346CC">
        <w:rPr>
          <w:rFonts w:ascii="Times New Roman" w:hAnsi="Times New Roman" w:cs="Times New Roman"/>
        </w:rPr>
        <w:instrText xml:space="preserve"> ADDIN EN.CITE.DATA </w:instrText>
      </w:r>
      <w:r w:rsidR="00905577" w:rsidRPr="002346CC">
        <w:rPr>
          <w:rFonts w:ascii="Times New Roman" w:hAnsi="Times New Roman" w:cs="Times New Roman"/>
        </w:rPr>
      </w:r>
      <w:r w:rsidR="00905577" w:rsidRPr="002346CC">
        <w:rPr>
          <w:rFonts w:ascii="Times New Roman" w:hAnsi="Times New Roman" w:cs="Times New Roman"/>
        </w:rPr>
        <w:fldChar w:fldCharType="end"/>
      </w:r>
      <w:r w:rsidR="00AE6C7F" w:rsidRPr="002346CC">
        <w:rPr>
          <w:rFonts w:ascii="Times New Roman" w:hAnsi="Times New Roman" w:cs="Times New Roman"/>
        </w:rPr>
      </w:r>
      <w:r w:rsidR="00AE6C7F" w:rsidRPr="002346CC">
        <w:rPr>
          <w:rFonts w:ascii="Times New Roman" w:hAnsi="Times New Roman" w:cs="Times New Roman"/>
        </w:rPr>
        <w:fldChar w:fldCharType="separate"/>
      </w:r>
      <w:r w:rsidR="00905577" w:rsidRPr="002346CC">
        <w:rPr>
          <w:rFonts w:ascii="Times New Roman" w:hAnsi="Times New Roman" w:cs="Times New Roman"/>
          <w:noProof/>
          <w:vertAlign w:val="superscript"/>
        </w:rPr>
        <w:t>91, 98</w:t>
      </w:r>
      <w:r w:rsidR="00AE6C7F" w:rsidRPr="002346CC">
        <w:rPr>
          <w:rFonts w:ascii="Times New Roman" w:hAnsi="Times New Roman" w:cs="Times New Roman"/>
        </w:rPr>
        <w:fldChar w:fldCharType="end"/>
      </w:r>
      <w:r w:rsidR="006E05C5" w:rsidRPr="002346CC">
        <w:rPr>
          <w:rFonts w:ascii="Times New Roman" w:hAnsi="Times New Roman" w:cs="Times New Roman"/>
        </w:rPr>
        <w:t xml:space="preserve"> These results </w:t>
      </w:r>
      <w:r w:rsidR="006E05C5" w:rsidRPr="002346CC">
        <w:rPr>
          <w:rFonts w:ascii="Times New Roman" w:eastAsia="Times New Roman" w:hAnsi="Times New Roman" w:cs="Times New Roman"/>
          <w:kern w:val="0"/>
          <w:lang w:eastAsia="zh-CN"/>
          <w14:ligatures w14:val="none"/>
        </w:rPr>
        <w:t>suggested that ion transport in POEM-based electrolytes was governed cooperatively by multiple factors, including anion size, polymer segmental dynamics, and potential variations in the local solvation environment. Bulkier anions dissociate more easily and simultaneously promote faster polymer segmental dynamics by exerting weaker electrostatic interactions with the polymer matrix</w:t>
      </w:r>
      <w:r w:rsidR="00E57400" w:rsidRPr="002346CC">
        <w:rPr>
          <w:rFonts w:ascii="Times New Roman" w:eastAsia="Times New Roman" w:hAnsi="Times New Roman" w:cs="Times New Roman"/>
          <w:kern w:val="0"/>
          <w:lang w:eastAsia="zh-CN"/>
          <w14:ligatures w14:val="none"/>
        </w:rPr>
        <w:t xml:space="preserve">, as suggested by </w:t>
      </w:r>
      <w:r w:rsidR="00E57400" w:rsidRPr="002346CC">
        <w:rPr>
          <w:rFonts w:ascii="Times New Roman" w:eastAsia="Times New Roman" w:hAnsi="Times New Roman" w:cs="Times New Roman"/>
          <w:b/>
          <w:bCs/>
          <w:kern w:val="0"/>
          <w:lang w:eastAsia="zh-CN"/>
          <w14:ligatures w14:val="none"/>
        </w:rPr>
        <w:t>Figure 1d</w:t>
      </w:r>
      <w:r w:rsidR="006E05C5" w:rsidRPr="002346CC">
        <w:rPr>
          <w:rFonts w:ascii="Times New Roman" w:eastAsia="Times New Roman" w:hAnsi="Times New Roman" w:cs="Times New Roman"/>
          <w:kern w:val="0"/>
          <w:lang w:eastAsia="zh-CN"/>
          <w14:ligatures w14:val="none"/>
        </w:rPr>
        <w:t xml:space="preserve">. Faster segmental motion facilitates the rearrangement of polymer chains to form favorable ion coordination environments, </w:t>
      </w:r>
      <w:r w:rsidR="006E05C5" w:rsidRPr="002346CC">
        <w:rPr>
          <w:rFonts w:ascii="Times New Roman" w:eastAsia="Times New Roman" w:hAnsi="Times New Roman" w:cs="Times New Roman"/>
          <w:kern w:val="0"/>
          <w:lang w:eastAsia="zh-CN"/>
          <w14:ligatures w14:val="none"/>
        </w:rPr>
        <w:lastRenderedPageBreak/>
        <w:t xml:space="preserve">enabling ions to hop more efficiently between coordination sites, thereby leading to higher ionic conductivities. Taken together, </w:t>
      </w:r>
      <w:r w:rsidR="006E05C5" w:rsidRPr="002346CC">
        <w:rPr>
          <w:rFonts w:ascii="Times New Roman" w:hAnsi="Times New Roman" w:cs="Times New Roman"/>
        </w:rPr>
        <w:t xml:space="preserve">these insights provided a clear design </w:t>
      </w:r>
      <w:r w:rsidR="00BD467A" w:rsidRPr="002346CC">
        <w:rPr>
          <w:rFonts w:ascii="Times New Roman" w:hAnsi="Times New Roman" w:cs="Times New Roman"/>
        </w:rPr>
        <w:t xml:space="preserve">framework </w:t>
      </w:r>
      <w:r w:rsidR="006E05C5" w:rsidRPr="002346CC">
        <w:rPr>
          <w:rFonts w:ascii="Times New Roman" w:hAnsi="Times New Roman" w:cs="Times New Roman"/>
        </w:rPr>
        <w:t>for optimizing polymer electrolytes, highlighting the importance of tuning both anion properties and polymer dynamics to achieve enhanced ion transport.</w:t>
      </w:r>
    </w:p>
    <w:p w14:paraId="653DC6FB" w14:textId="77777777" w:rsidR="00742B9D" w:rsidRPr="002346CC" w:rsidRDefault="00742B9D" w:rsidP="00110BD8">
      <w:pPr>
        <w:spacing w:after="0" w:line="480" w:lineRule="auto"/>
        <w:jc w:val="both"/>
        <w:rPr>
          <w:rFonts w:ascii="Times New Roman" w:hAnsi="Times New Roman" w:cs="Times New Roman"/>
        </w:rPr>
      </w:pPr>
    </w:p>
    <w:p w14:paraId="5C4E580B" w14:textId="572CBCD5" w:rsidR="00CF4C38" w:rsidRPr="002346CC" w:rsidRDefault="00CF4C38" w:rsidP="00110BD8">
      <w:pPr>
        <w:keepNext/>
        <w:keepLines/>
        <w:spacing w:after="0" w:line="480" w:lineRule="auto"/>
        <w:jc w:val="both"/>
        <w:rPr>
          <w:rFonts w:ascii="Times New Roman" w:hAnsi="Times New Roman" w:cs="Times New Roman"/>
        </w:rPr>
      </w:pPr>
      <w:r w:rsidRPr="002346CC">
        <w:rPr>
          <w:rFonts w:ascii="Times New Roman" w:hAnsi="Times New Roman" w:cs="Times New Roman"/>
          <w:b/>
          <w:bCs/>
        </w:rPr>
        <w:t xml:space="preserve">Table </w:t>
      </w:r>
      <w:r w:rsidR="00D47F27" w:rsidRPr="002346CC">
        <w:rPr>
          <w:rFonts w:ascii="Times New Roman" w:hAnsi="Times New Roman" w:cs="Times New Roman"/>
          <w:b/>
          <w:bCs/>
        </w:rPr>
        <w:t>1</w:t>
      </w:r>
      <w:r w:rsidRPr="002346CC">
        <w:rPr>
          <w:rFonts w:ascii="Times New Roman" w:hAnsi="Times New Roman" w:cs="Times New Roman"/>
          <w:b/>
          <w:bCs/>
        </w:rPr>
        <w:t>.</w:t>
      </w:r>
      <w:r w:rsidRPr="002346CC">
        <w:rPr>
          <w:rFonts w:ascii="Times New Roman" w:hAnsi="Times New Roman" w:cs="Times New Roman"/>
        </w:rPr>
        <w:t xml:space="preserve"> Summary of the fitting parameters in the VTF equation.</w:t>
      </w:r>
    </w:p>
    <w:tbl>
      <w:tblPr>
        <w:tblStyle w:val="TableGrid"/>
        <w:tblW w:w="0" w:type="auto"/>
        <w:jc w:val="center"/>
        <w:tblLook w:val="04A0" w:firstRow="1" w:lastRow="0" w:firstColumn="1" w:lastColumn="0" w:noHBand="0" w:noVBand="1"/>
      </w:tblPr>
      <w:tblGrid>
        <w:gridCol w:w="3235"/>
        <w:gridCol w:w="1980"/>
        <w:gridCol w:w="1797"/>
      </w:tblGrid>
      <w:tr w:rsidR="00CF4C38" w:rsidRPr="002346CC" w14:paraId="08DC1A61" w14:textId="77777777" w:rsidTr="00C2342A">
        <w:trPr>
          <w:jc w:val="center"/>
        </w:trPr>
        <w:tc>
          <w:tcPr>
            <w:tcW w:w="3235" w:type="dxa"/>
          </w:tcPr>
          <w:p w14:paraId="44949834"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Blend electrolyte</w:t>
            </w:r>
          </w:p>
        </w:tc>
        <w:tc>
          <w:tcPr>
            <w:tcW w:w="1980" w:type="dxa"/>
          </w:tcPr>
          <w:p w14:paraId="139FE68C"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i/>
                <w:iCs/>
                <w:color w:val="000000" w:themeColor="text1"/>
              </w:rPr>
              <w:t>σ</w:t>
            </w:r>
            <w:r w:rsidRPr="002346CC">
              <w:rPr>
                <w:rFonts w:ascii="Times New Roman" w:hAnsi="Times New Roman" w:cs="Times New Roman"/>
                <w:color w:val="000000" w:themeColor="text1"/>
                <w:vertAlign w:val="subscript"/>
              </w:rPr>
              <w:t>0</w:t>
            </w:r>
            <w:r w:rsidRPr="002346CC">
              <w:rPr>
                <w:rFonts w:ascii="Times New Roman" w:hAnsi="Times New Roman" w:cs="Times New Roman"/>
                <w:color w:val="000000" w:themeColor="text1"/>
              </w:rPr>
              <w:t xml:space="preserve"> (S/cm)</w:t>
            </w:r>
          </w:p>
        </w:tc>
        <w:tc>
          <w:tcPr>
            <w:tcW w:w="1797" w:type="dxa"/>
          </w:tcPr>
          <w:p w14:paraId="785C52A9"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i/>
                <w:iCs/>
              </w:rPr>
              <w:t>E</w:t>
            </w:r>
            <w:r w:rsidRPr="002346CC">
              <w:rPr>
                <w:rFonts w:ascii="Times New Roman" w:hAnsi="Times New Roman" w:cs="Times New Roman"/>
                <w:vertAlign w:val="subscript"/>
              </w:rPr>
              <w:t>a</w:t>
            </w:r>
            <w:r w:rsidRPr="002346CC">
              <w:rPr>
                <w:rFonts w:ascii="Times New Roman" w:hAnsi="Times New Roman" w:cs="Times New Roman"/>
              </w:rPr>
              <w:t xml:space="preserve"> (K)</w:t>
            </w:r>
          </w:p>
        </w:tc>
      </w:tr>
      <w:tr w:rsidR="00CF4C38" w:rsidRPr="002346CC" w14:paraId="268CDABE" w14:textId="77777777" w:rsidTr="00C2342A">
        <w:trPr>
          <w:jc w:val="center"/>
        </w:trPr>
        <w:tc>
          <w:tcPr>
            <w:tcW w:w="3235" w:type="dxa"/>
          </w:tcPr>
          <w:p w14:paraId="7EECADD0"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POEM / LiTFSI</w:t>
            </w:r>
          </w:p>
        </w:tc>
        <w:tc>
          <w:tcPr>
            <w:tcW w:w="1980" w:type="dxa"/>
          </w:tcPr>
          <w:p w14:paraId="58D4F5B4"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0.06</w:t>
            </w:r>
          </w:p>
        </w:tc>
        <w:tc>
          <w:tcPr>
            <w:tcW w:w="1797" w:type="dxa"/>
          </w:tcPr>
          <w:p w14:paraId="7CE2DEDE"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955.0</w:t>
            </w:r>
          </w:p>
        </w:tc>
      </w:tr>
      <w:tr w:rsidR="00CF4C38" w:rsidRPr="002346CC" w14:paraId="7308E057" w14:textId="77777777" w:rsidTr="00C2342A">
        <w:trPr>
          <w:jc w:val="center"/>
        </w:trPr>
        <w:tc>
          <w:tcPr>
            <w:tcW w:w="3235" w:type="dxa"/>
          </w:tcPr>
          <w:p w14:paraId="04B07AAD"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POEM / PLiMTFSI / LiTFSI</w:t>
            </w:r>
          </w:p>
        </w:tc>
        <w:tc>
          <w:tcPr>
            <w:tcW w:w="1980" w:type="dxa"/>
          </w:tcPr>
          <w:p w14:paraId="015EF58D"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0.05</w:t>
            </w:r>
          </w:p>
        </w:tc>
        <w:tc>
          <w:tcPr>
            <w:tcW w:w="1797" w:type="dxa"/>
          </w:tcPr>
          <w:p w14:paraId="32FEC644"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1216.7</w:t>
            </w:r>
          </w:p>
        </w:tc>
      </w:tr>
      <w:tr w:rsidR="00CF4C38" w:rsidRPr="002346CC" w14:paraId="2BB64B2C" w14:textId="77777777" w:rsidTr="00C2342A">
        <w:trPr>
          <w:jc w:val="center"/>
        </w:trPr>
        <w:tc>
          <w:tcPr>
            <w:tcW w:w="3235" w:type="dxa"/>
          </w:tcPr>
          <w:p w14:paraId="36935371"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POEM / PLiMTFSI / LiFSI</w:t>
            </w:r>
          </w:p>
        </w:tc>
        <w:tc>
          <w:tcPr>
            <w:tcW w:w="1980" w:type="dxa"/>
          </w:tcPr>
          <w:p w14:paraId="4CF4F270"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0.14</w:t>
            </w:r>
          </w:p>
        </w:tc>
        <w:tc>
          <w:tcPr>
            <w:tcW w:w="1797" w:type="dxa"/>
          </w:tcPr>
          <w:p w14:paraId="6C058B1A"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1301.6</w:t>
            </w:r>
          </w:p>
        </w:tc>
      </w:tr>
      <w:tr w:rsidR="00CF4C38" w:rsidRPr="002346CC" w14:paraId="60298AF7" w14:textId="77777777" w:rsidTr="00C2342A">
        <w:trPr>
          <w:jc w:val="center"/>
        </w:trPr>
        <w:tc>
          <w:tcPr>
            <w:tcW w:w="3235" w:type="dxa"/>
          </w:tcPr>
          <w:p w14:paraId="0B6EB207"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POEM / PLiMTFSI / LiTf</w:t>
            </w:r>
          </w:p>
        </w:tc>
        <w:tc>
          <w:tcPr>
            <w:tcW w:w="1980" w:type="dxa"/>
          </w:tcPr>
          <w:p w14:paraId="30B05E42"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0.03</w:t>
            </w:r>
          </w:p>
        </w:tc>
        <w:tc>
          <w:tcPr>
            <w:tcW w:w="1797" w:type="dxa"/>
          </w:tcPr>
          <w:p w14:paraId="791CC7CA"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1041.0</w:t>
            </w:r>
          </w:p>
        </w:tc>
      </w:tr>
      <w:tr w:rsidR="00CF4C38" w:rsidRPr="002346CC" w14:paraId="58109A7C" w14:textId="77777777" w:rsidTr="00C2342A">
        <w:trPr>
          <w:jc w:val="center"/>
        </w:trPr>
        <w:tc>
          <w:tcPr>
            <w:tcW w:w="3235" w:type="dxa"/>
          </w:tcPr>
          <w:p w14:paraId="34C505DD"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POEM / PLiMTFSI / LiClO</w:t>
            </w:r>
            <w:r w:rsidRPr="002346CC">
              <w:rPr>
                <w:rFonts w:ascii="Times New Roman" w:hAnsi="Times New Roman" w:cs="Times New Roman"/>
                <w:vertAlign w:val="subscript"/>
              </w:rPr>
              <w:t>4</w:t>
            </w:r>
          </w:p>
        </w:tc>
        <w:tc>
          <w:tcPr>
            <w:tcW w:w="1980" w:type="dxa"/>
          </w:tcPr>
          <w:p w14:paraId="057ECADA"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0.13</w:t>
            </w:r>
          </w:p>
        </w:tc>
        <w:tc>
          <w:tcPr>
            <w:tcW w:w="1797" w:type="dxa"/>
          </w:tcPr>
          <w:p w14:paraId="6C38BF52" w14:textId="77777777" w:rsidR="00CF4C38" w:rsidRPr="002346CC" w:rsidRDefault="00CF4C38" w:rsidP="00110BD8">
            <w:pPr>
              <w:keepNext/>
              <w:keepLines/>
              <w:spacing w:line="480" w:lineRule="auto"/>
              <w:jc w:val="center"/>
              <w:rPr>
                <w:rFonts w:ascii="Times New Roman" w:hAnsi="Times New Roman" w:cs="Times New Roman"/>
              </w:rPr>
            </w:pPr>
            <w:r w:rsidRPr="002346CC">
              <w:rPr>
                <w:rFonts w:ascii="Times New Roman" w:hAnsi="Times New Roman" w:cs="Times New Roman"/>
              </w:rPr>
              <w:t>1278.3</w:t>
            </w:r>
          </w:p>
        </w:tc>
      </w:tr>
    </w:tbl>
    <w:p w14:paraId="10BF8A46" w14:textId="77777777" w:rsidR="00F954F9" w:rsidRPr="002346CC" w:rsidRDefault="00F954F9" w:rsidP="00110BD8">
      <w:pPr>
        <w:spacing w:after="0" w:line="480" w:lineRule="auto"/>
        <w:jc w:val="both"/>
        <w:rPr>
          <w:rFonts w:ascii="Times New Roman" w:hAnsi="Times New Roman" w:cs="Times New Roman"/>
        </w:rPr>
      </w:pPr>
    </w:p>
    <w:p w14:paraId="5DF1B11A" w14:textId="794E14C9" w:rsidR="00CD2E22" w:rsidRPr="002346CC" w:rsidRDefault="00CD2E22" w:rsidP="00110BD8">
      <w:pPr>
        <w:spacing w:after="0" w:line="480" w:lineRule="auto"/>
        <w:jc w:val="both"/>
        <w:rPr>
          <w:rFonts w:ascii="Times New Roman" w:hAnsi="Times New Roman" w:cs="Times New Roman"/>
        </w:rPr>
      </w:pPr>
    </w:p>
    <w:p w14:paraId="3DEE5378" w14:textId="39A553C0" w:rsidR="006E7B07" w:rsidRPr="002346CC" w:rsidRDefault="00E83161" w:rsidP="00110BD8">
      <w:pPr>
        <w:spacing w:after="0" w:line="480" w:lineRule="auto"/>
        <w:jc w:val="both"/>
        <w:rPr>
          <w:rFonts w:ascii="Times New Roman" w:hAnsi="Times New Roman" w:cs="Times New Roman"/>
          <w:b/>
          <w:bCs/>
        </w:rPr>
      </w:pPr>
      <w:r w:rsidRPr="002346CC">
        <w:rPr>
          <w:rFonts w:ascii="Times New Roman" w:hAnsi="Times New Roman" w:cs="Times New Roman"/>
          <w:b/>
          <w:bCs/>
        </w:rPr>
        <w:t>Conclusions</w:t>
      </w:r>
    </w:p>
    <w:p w14:paraId="6F324C22" w14:textId="37BDEE2E" w:rsidR="00D97363" w:rsidRPr="002346CC" w:rsidRDefault="00E83161" w:rsidP="00110BD8">
      <w:pPr>
        <w:spacing w:after="0" w:line="480" w:lineRule="auto"/>
        <w:ind w:firstLine="720"/>
        <w:jc w:val="both"/>
        <w:rPr>
          <w:rFonts w:ascii="Times New Roman" w:hAnsi="Times New Roman" w:cs="Times New Roman"/>
        </w:rPr>
      </w:pPr>
      <w:r w:rsidRPr="002346CC">
        <w:rPr>
          <w:rFonts w:ascii="Times New Roman" w:hAnsi="Times New Roman" w:cs="Times New Roman"/>
        </w:rPr>
        <w:t xml:space="preserve">This work </w:t>
      </w:r>
      <w:r w:rsidR="005F58D1" w:rsidRPr="002346CC">
        <w:rPr>
          <w:rFonts w:ascii="Times New Roman" w:hAnsi="Times New Roman" w:cs="Times New Roman"/>
        </w:rPr>
        <w:t xml:space="preserve">demonstrates that </w:t>
      </w:r>
      <w:r w:rsidR="00E22BB8" w:rsidRPr="002346CC">
        <w:rPr>
          <w:rFonts w:ascii="Times New Roman" w:hAnsi="Times New Roman" w:cs="Times New Roman"/>
        </w:rPr>
        <w:t xml:space="preserve">leveraging anion </w:t>
      </w:r>
      <w:r w:rsidR="00441839" w:rsidRPr="002346CC">
        <w:rPr>
          <w:rFonts w:ascii="Times New Roman" w:hAnsi="Times New Roman" w:cs="Times New Roman"/>
        </w:rPr>
        <w:t>composition</w:t>
      </w:r>
      <w:r w:rsidR="00CB513B" w:rsidRPr="002346CC">
        <w:rPr>
          <w:rFonts w:ascii="Times New Roman" w:hAnsi="Times New Roman" w:cs="Times New Roman"/>
        </w:rPr>
        <w:t xml:space="preserve"> </w:t>
      </w:r>
      <w:r w:rsidR="00B06A34" w:rsidRPr="002346CC">
        <w:rPr>
          <w:rFonts w:ascii="Times New Roman" w:hAnsi="Times New Roman" w:cs="Times New Roman"/>
        </w:rPr>
        <w:t xml:space="preserve">and mobility </w:t>
      </w:r>
      <w:r w:rsidR="00CB513B" w:rsidRPr="002346CC">
        <w:rPr>
          <w:rFonts w:ascii="Times New Roman" w:hAnsi="Times New Roman" w:cs="Times New Roman"/>
        </w:rPr>
        <w:t xml:space="preserve">in </w:t>
      </w:r>
      <w:r w:rsidR="005544FA" w:rsidRPr="002346CC">
        <w:rPr>
          <w:rFonts w:ascii="Times New Roman" w:hAnsi="Times New Roman" w:cs="Times New Roman"/>
        </w:rPr>
        <w:t>SPEs</w:t>
      </w:r>
      <w:r w:rsidR="004A124A" w:rsidRPr="002346CC">
        <w:rPr>
          <w:rFonts w:ascii="Times New Roman" w:hAnsi="Times New Roman" w:cs="Times New Roman"/>
        </w:rPr>
        <w:t xml:space="preserve"> </w:t>
      </w:r>
      <w:r w:rsidR="00CB513B" w:rsidRPr="002346CC">
        <w:rPr>
          <w:rFonts w:ascii="Times New Roman" w:hAnsi="Times New Roman" w:cs="Times New Roman"/>
        </w:rPr>
        <w:t xml:space="preserve">can </w:t>
      </w:r>
      <w:r w:rsidR="007F40DF" w:rsidRPr="002346CC">
        <w:rPr>
          <w:rFonts w:ascii="Times New Roman" w:hAnsi="Times New Roman" w:cs="Times New Roman"/>
        </w:rPr>
        <w:t>modulate</w:t>
      </w:r>
      <w:r w:rsidR="004A124A" w:rsidRPr="002346CC">
        <w:rPr>
          <w:rFonts w:ascii="Times New Roman" w:hAnsi="Times New Roman" w:cs="Times New Roman"/>
        </w:rPr>
        <w:t xml:space="preserve"> </w:t>
      </w:r>
      <w:r w:rsidR="004B46FB" w:rsidRPr="002346CC">
        <w:rPr>
          <w:rFonts w:ascii="Times New Roman" w:hAnsi="Times New Roman" w:cs="Times New Roman"/>
        </w:rPr>
        <w:t>ionic conductivity and selective cation transport</w:t>
      </w:r>
      <w:r w:rsidR="004420A5" w:rsidRPr="002346CC">
        <w:rPr>
          <w:rFonts w:ascii="Times New Roman" w:hAnsi="Times New Roman" w:cs="Times New Roman"/>
        </w:rPr>
        <w:t xml:space="preserve">. </w:t>
      </w:r>
      <w:r w:rsidR="00027C44" w:rsidRPr="002346CC">
        <w:rPr>
          <w:rFonts w:ascii="Times New Roman" w:hAnsi="Times New Roman" w:cs="Times New Roman"/>
        </w:rPr>
        <w:t xml:space="preserve">The anion </w:t>
      </w:r>
      <w:r w:rsidR="008923AC" w:rsidRPr="002346CC">
        <w:rPr>
          <w:rFonts w:ascii="Times New Roman" w:hAnsi="Times New Roman" w:cs="Times New Roman"/>
        </w:rPr>
        <w:t>composition</w:t>
      </w:r>
      <w:r w:rsidR="00027C44" w:rsidRPr="002346CC">
        <w:rPr>
          <w:rFonts w:ascii="Times New Roman" w:hAnsi="Times New Roman" w:cs="Times New Roman"/>
        </w:rPr>
        <w:t xml:space="preserve"> </w:t>
      </w:r>
      <w:r w:rsidR="00185A7F" w:rsidRPr="002346CC">
        <w:rPr>
          <w:rFonts w:ascii="Times New Roman" w:hAnsi="Times New Roman" w:cs="Times New Roman"/>
        </w:rPr>
        <w:t xml:space="preserve">and mobility </w:t>
      </w:r>
      <w:r w:rsidR="00027C44" w:rsidRPr="002346CC">
        <w:rPr>
          <w:rFonts w:ascii="Times New Roman" w:hAnsi="Times New Roman" w:cs="Times New Roman"/>
        </w:rPr>
        <w:t>w</w:t>
      </w:r>
      <w:r w:rsidR="00185A7F" w:rsidRPr="002346CC">
        <w:rPr>
          <w:rFonts w:ascii="Times New Roman" w:hAnsi="Times New Roman" w:cs="Times New Roman"/>
        </w:rPr>
        <w:t>ere</w:t>
      </w:r>
      <w:r w:rsidR="00027C44" w:rsidRPr="002346CC">
        <w:rPr>
          <w:rFonts w:ascii="Times New Roman" w:hAnsi="Times New Roman" w:cs="Times New Roman"/>
        </w:rPr>
        <w:t xml:space="preserve"> adjusted to induce a transition in the Li⁺ transport mechanism from coupled</w:t>
      </w:r>
      <w:r w:rsidR="00E838F7" w:rsidRPr="002346CC">
        <w:rPr>
          <w:rFonts w:ascii="Times New Roman" w:hAnsi="Times New Roman" w:cs="Times New Roman"/>
        </w:rPr>
        <w:t>-</w:t>
      </w:r>
      <w:r w:rsidR="00027C44" w:rsidRPr="002346CC">
        <w:rPr>
          <w:rFonts w:ascii="Times New Roman" w:hAnsi="Times New Roman" w:cs="Times New Roman"/>
        </w:rPr>
        <w:t>to</w:t>
      </w:r>
      <w:r w:rsidR="00E838F7" w:rsidRPr="002346CC">
        <w:rPr>
          <w:rFonts w:ascii="Times New Roman" w:hAnsi="Times New Roman" w:cs="Times New Roman"/>
        </w:rPr>
        <w:t>-</w:t>
      </w:r>
      <w:r w:rsidR="00027C44" w:rsidRPr="002346CC">
        <w:rPr>
          <w:rFonts w:ascii="Times New Roman" w:hAnsi="Times New Roman" w:cs="Times New Roman"/>
        </w:rPr>
        <w:t>polymer segmental motion (VTF-like) to a decoupled, hopping-</w:t>
      </w:r>
      <w:r w:rsidR="00C27ED7" w:rsidRPr="002346CC">
        <w:rPr>
          <w:rFonts w:ascii="Times New Roman" w:hAnsi="Times New Roman" w:cs="Times New Roman"/>
        </w:rPr>
        <w:t xml:space="preserve">like </w:t>
      </w:r>
      <w:r w:rsidR="00027C44" w:rsidRPr="002346CC">
        <w:rPr>
          <w:rFonts w:ascii="Times New Roman" w:hAnsi="Times New Roman" w:cs="Times New Roman"/>
        </w:rPr>
        <w:t xml:space="preserve">mechanism (Arrhenius-like). Specifically, a polymer blend containing a bulky salt anion (TFSI⁻) and an equimolar mixture of PLiMTFSI and LiTFSI demonstrated Li⁺ conductivities </w:t>
      </w:r>
      <w:r w:rsidR="00027D98" w:rsidRPr="002346CC">
        <w:rPr>
          <w:rFonts w:ascii="Times New Roman" w:hAnsi="Times New Roman" w:cs="Times New Roman"/>
        </w:rPr>
        <w:t>an order of magnitude higher than those of</w:t>
      </w:r>
      <w:r w:rsidR="00027C44" w:rsidRPr="002346CC">
        <w:rPr>
          <w:rFonts w:ascii="Times New Roman" w:hAnsi="Times New Roman" w:cs="Times New Roman"/>
        </w:rPr>
        <w:t xml:space="preserve"> PO</w:t>
      </w:r>
      <w:r w:rsidR="00027D98" w:rsidRPr="002346CC">
        <w:rPr>
          <w:rFonts w:ascii="Times New Roman" w:hAnsi="Times New Roman" w:cs="Times New Roman"/>
        </w:rPr>
        <w:t>EM</w:t>
      </w:r>
      <w:r w:rsidR="00775D14" w:rsidRPr="002346CC">
        <w:rPr>
          <w:rFonts w:ascii="Times New Roman" w:hAnsi="Times New Roman" w:cs="Times New Roman"/>
        </w:rPr>
        <w:t xml:space="preserve"> </w:t>
      </w:r>
      <w:r w:rsidR="00027C44" w:rsidRPr="002346CC">
        <w:rPr>
          <w:rFonts w:ascii="Times New Roman" w:hAnsi="Times New Roman" w:cs="Times New Roman"/>
        </w:rPr>
        <w:t>/</w:t>
      </w:r>
      <w:r w:rsidR="00775D14" w:rsidRPr="002346CC">
        <w:rPr>
          <w:rFonts w:ascii="Times New Roman" w:hAnsi="Times New Roman" w:cs="Times New Roman"/>
        </w:rPr>
        <w:t xml:space="preserve"> </w:t>
      </w:r>
      <w:r w:rsidR="00027C44" w:rsidRPr="002346CC">
        <w:rPr>
          <w:rFonts w:ascii="Times New Roman" w:hAnsi="Times New Roman" w:cs="Times New Roman"/>
        </w:rPr>
        <w:t xml:space="preserve">LiTFSI – </w:t>
      </w:r>
      <w:r w:rsidR="00FA64B7" w:rsidRPr="002346CC">
        <w:rPr>
          <w:rFonts w:ascii="Times New Roman" w:hAnsi="Times New Roman" w:cs="Times New Roman"/>
        </w:rPr>
        <w:t>4</w:t>
      </w:r>
      <w:r w:rsidR="00027C44" w:rsidRPr="002346CC">
        <w:rPr>
          <w:rFonts w:ascii="Times New Roman" w:hAnsi="Times New Roman" w:cs="Times New Roman"/>
        </w:rPr>
        <w:t>.</w:t>
      </w:r>
      <w:r w:rsidR="00FA64B7" w:rsidRPr="002346CC">
        <w:rPr>
          <w:rFonts w:ascii="Times New Roman" w:hAnsi="Times New Roman" w:cs="Times New Roman"/>
        </w:rPr>
        <w:t>8</w:t>
      </w:r>
      <w:r w:rsidR="00027C44" w:rsidRPr="002346CC">
        <w:rPr>
          <w:rFonts w:ascii="Times New Roman" w:hAnsi="Times New Roman" w:cs="Times New Roman"/>
        </w:rPr>
        <w:t>×10</w:t>
      </w:r>
      <w:r w:rsidR="00027C44" w:rsidRPr="002346CC">
        <w:rPr>
          <w:rFonts w:ascii="Times New Roman" w:hAnsi="Times New Roman" w:cs="Times New Roman"/>
          <w:vertAlign w:val="superscript"/>
        </w:rPr>
        <w:t>-4</w:t>
      </w:r>
      <w:r w:rsidR="00027C44" w:rsidRPr="002346CC">
        <w:rPr>
          <w:rFonts w:ascii="Times New Roman" w:hAnsi="Times New Roman" w:cs="Times New Roman"/>
        </w:rPr>
        <w:t xml:space="preserve"> S/cm in </w:t>
      </w:r>
      <w:r w:rsidR="00FA64B7" w:rsidRPr="002346CC">
        <w:rPr>
          <w:rFonts w:ascii="Times New Roman" w:hAnsi="Times New Roman" w:cs="Times New Roman"/>
        </w:rPr>
        <w:t>the ternary blend</w:t>
      </w:r>
      <w:r w:rsidR="00027C44" w:rsidRPr="002346CC">
        <w:rPr>
          <w:rFonts w:ascii="Times New Roman" w:hAnsi="Times New Roman" w:cs="Times New Roman"/>
        </w:rPr>
        <w:t xml:space="preserve"> </w:t>
      </w:r>
      <w:r w:rsidR="00027C44" w:rsidRPr="002346CC">
        <w:rPr>
          <w:rFonts w:ascii="Times New Roman" w:hAnsi="Times New Roman" w:cs="Times New Roman"/>
          <w:i/>
          <w:iCs/>
        </w:rPr>
        <w:t>vs.</w:t>
      </w:r>
      <w:r w:rsidR="00027C44" w:rsidRPr="002346CC">
        <w:rPr>
          <w:rFonts w:ascii="Times New Roman" w:hAnsi="Times New Roman" w:cs="Times New Roman"/>
        </w:rPr>
        <w:t xml:space="preserve"> </w:t>
      </w:r>
      <w:r w:rsidR="00E919E6" w:rsidRPr="002346CC">
        <w:rPr>
          <w:rFonts w:ascii="Times New Roman" w:hAnsi="Times New Roman" w:cs="Times New Roman"/>
        </w:rPr>
        <w:t>6</w:t>
      </w:r>
      <w:r w:rsidR="00027C44" w:rsidRPr="002346CC">
        <w:rPr>
          <w:rFonts w:ascii="Times New Roman" w:hAnsi="Times New Roman" w:cs="Times New Roman"/>
        </w:rPr>
        <w:t>.</w:t>
      </w:r>
      <w:r w:rsidR="00E919E6" w:rsidRPr="002346CC">
        <w:rPr>
          <w:rFonts w:ascii="Times New Roman" w:hAnsi="Times New Roman" w:cs="Times New Roman"/>
        </w:rPr>
        <w:t>3</w:t>
      </w:r>
      <w:r w:rsidR="00027C44" w:rsidRPr="002346CC">
        <w:rPr>
          <w:rFonts w:ascii="Times New Roman" w:hAnsi="Times New Roman" w:cs="Times New Roman"/>
        </w:rPr>
        <w:t>×10</w:t>
      </w:r>
      <w:r w:rsidR="00027C44" w:rsidRPr="002346CC">
        <w:rPr>
          <w:rFonts w:ascii="Times New Roman" w:hAnsi="Times New Roman" w:cs="Times New Roman"/>
          <w:vertAlign w:val="superscript"/>
        </w:rPr>
        <w:t>-5</w:t>
      </w:r>
      <w:r w:rsidR="00027C44" w:rsidRPr="002346CC">
        <w:rPr>
          <w:rFonts w:ascii="Times New Roman" w:hAnsi="Times New Roman" w:cs="Times New Roman"/>
        </w:rPr>
        <w:t xml:space="preserve"> S/cm in P</w:t>
      </w:r>
      <w:r w:rsidR="00E919E6" w:rsidRPr="002346CC">
        <w:rPr>
          <w:rFonts w:ascii="Times New Roman" w:hAnsi="Times New Roman" w:cs="Times New Roman"/>
        </w:rPr>
        <w:t>OEM</w:t>
      </w:r>
      <w:r w:rsidR="00775D14" w:rsidRPr="002346CC">
        <w:rPr>
          <w:rFonts w:ascii="Times New Roman" w:hAnsi="Times New Roman" w:cs="Times New Roman"/>
        </w:rPr>
        <w:t xml:space="preserve"> </w:t>
      </w:r>
      <w:r w:rsidR="00027C44" w:rsidRPr="002346CC">
        <w:rPr>
          <w:rFonts w:ascii="Times New Roman" w:hAnsi="Times New Roman" w:cs="Times New Roman"/>
        </w:rPr>
        <w:t>/</w:t>
      </w:r>
      <w:r w:rsidR="00775D14" w:rsidRPr="002346CC">
        <w:rPr>
          <w:rFonts w:ascii="Times New Roman" w:hAnsi="Times New Roman" w:cs="Times New Roman"/>
        </w:rPr>
        <w:t xml:space="preserve"> </w:t>
      </w:r>
      <w:r w:rsidR="00027C44" w:rsidRPr="002346CC">
        <w:rPr>
          <w:rFonts w:ascii="Times New Roman" w:hAnsi="Times New Roman" w:cs="Times New Roman"/>
        </w:rPr>
        <w:t xml:space="preserve">LiTFSI at </w:t>
      </w:r>
      <w:r w:rsidR="00E919E6" w:rsidRPr="002346CC">
        <w:rPr>
          <w:rFonts w:ascii="Times New Roman" w:hAnsi="Times New Roman" w:cs="Times New Roman"/>
        </w:rPr>
        <w:t>10</w:t>
      </w:r>
      <w:r w:rsidR="00027C44" w:rsidRPr="002346CC">
        <w:rPr>
          <w:rFonts w:ascii="Times New Roman" w:hAnsi="Times New Roman" w:cs="Times New Roman"/>
        </w:rPr>
        <w:t>0 °C.</w:t>
      </w:r>
      <w:r w:rsidR="00F02D2F" w:rsidRPr="002346CC">
        <w:rPr>
          <w:rFonts w:ascii="Times New Roman" w:hAnsi="Times New Roman" w:cs="Times New Roman"/>
        </w:rPr>
        <w:t xml:space="preserve"> This enhancement was attributed to a more than ninefold increase in </w:t>
      </w:r>
      <w:r w:rsidR="007322A7" w:rsidRPr="002346CC">
        <w:rPr>
          <w:rFonts w:ascii="Times New Roman" w:hAnsi="Times New Roman" w:cs="Times New Roman"/>
          <w:i/>
          <w:iCs/>
        </w:rPr>
        <w:t>t</w:t>
      </w:r>
      <w:r w:rsidR="007322A7" w:rsidRPr="002346CC">
        <w:rPr>
          <w:rFonts w:ascii="Times New Roman" w:hAnsi="Times New Roman" w:cs="Times New Roman"/>
          <w:vertAlign w:val="subscript"/>
        </w:rPr>
        <w:t>Li+</w:t>
      </w:r>
      <w:r w:rsidR="00F02D2F" w:rsidRPr="002346CC">
        <w:rPr>
          <w:rFonts w:ascii="Times New Roman" w:hAnsi="Times New Roman" w:cs="Times New Roman"/>
        </w:rPr>
        <w:t xml:space="preserve"> (0.66 in the ternary </w:t>
      </w:r>
      <w:r w:rsidR="00F02D2F" w:rsidRPr="002346CC">
        <w:rPr>
          <w:rFonts w:ascii="Times New Roman" w:hAnsi="Times New Roman" w:cs="Times New Roman"/>
        </w:rPr>
        <w:lastRenderedPageBreak/>
        <w:t xml:space="preserve">blend </w:t>
      </w:r>
      <w:r w:rsidR="00F02D2F" w:rsidRPr="002346CC">
        <w:rPr>
          <w:rFonts w:ascii="Times New Roman" w:hAnsi="Times New Roman" w:cs="Times New Roman"/>
          <w:i/>
          <w:iCs/>
        </w:rPr>
        <w:t>vs.</w:t>
      </w:r>
      <w:r w:rsidR="00F02D2F" w:rsidRPr="002346CC">
        <w:rPr>
          <w:rFonts w:ascii="Times New Roman" w:hAnsi="Times New Roman" w:cs="Times New Roman"/>
        </w:rPr>
        <w:t xml:space="preserve"> 0.07 in POEM / LiTFSI at </w:t>
      </w:r>
      <w:r w:rsidR="00E919E6" w:rsidRPr="002346CC">
        <w:rPr>
          <w:rFonts w:ascii="Times New Roman" w:hAnsi="Times New Roman" w:cs="Times New Roman"/>
        </w:rPr>
        <w:t>10</w:t>
      </w:r>
      <w:r w:rsidR="00027C44" w:rsidRPr="002346CC">
        <w:rPr>
          <w:rFonts w:ascii="Times New Roman" w:hAnsi="Times New Roman" w:cs="Times New Roman"/>
        </w:rPr>
        <w:t>0 °C</w:t>
      </w:r>
      <w:r w:rsidR="007322A7" w:rsidRPr="002346CC">
        <w:rPr>
          <w:rFonts w:ascii="Times New Roman" w:hAnsi="Times New Roman" w:cs="Times New Roman"/>
        </w:rPr>
        <w:t>)</w:t>
      </w:r>
      <w:r w:rsidR="00027C44" w:rsidRPr="002346CC">
        <w:rPr>
          <w:rFonts w:ascii="Times New Roman" w:hAnsi="Times New Roman" w:cs="Times New Roman"/>
        </w:rPr>
        <w:t>.</w:t>
      </w:r>
      <w:r w:rsidR="004C2EAC" w:rsidRPr="002346CC">
        <w:rPr>
          <w:rFonts w:ascii="Times New Roman" w:hAnsi="Times New Roman" w:cs="Times New Roman"/>
        </w:rPr>
        <w:t xml:space="preserve"> Moreover, increasing anion volumes led to simultaneous enhancements in </w:t>
      </w:r>
      <w:r w:rsidR="004C2EAC" w:rsidRPr="002346CC">
        <w:rPr>
          <w:rFonts w:ascii="Times New Roman" w:hAnsi="Times New Roman" w:cs="Times New Roman"/>
          <w:i/>
          <w:iCs/>
        </w:rPr>
        <w:t>σ</w:t>
      </w:r>
      <w:r w:rsidR="004C2EAC" w:rsidRPr="002346CC">
        <w:rPr>
          <w:rFonts w:ascii="Times New Roman" w:hAnsi="Times New Roman" w:cs="Times New Roman"/>
          <w:vertAlign w:val="subscript"/>
        </w:rPr>
        <w:t>overall</w:t>
      </w:r>
      <w:r w:rsidR="004C2EAC" w:rsidRPr="002346CC">
        <w:rPr>
          <w:rFonts w:ascii="Times New Roman" w:hAnsi="Times New Roman" w:cs="Times New Roman"/>
        </w:rPr>
        <w:t xml:space="preserve">s, </w:t>
      </w:r>
      <w:r w:rsidR="004C2EAC" w:rsidRPr="002346CC">
        <w:rPr>
          <w:rFonts w:ascii="Times New Roman" w:hAnsi="Times New Roman" w:cs="Times New Roman"/>
          <w:i/>
          <w:iCs/>
        </w:rPr>
        <w:t>t</w:t>
      </w:r>
      <w:r w:rsidR="004C2EAC" w:rsidRPr="002346CC">
        <w:rPr>
          <w:rFonts w:ascii="Times New Roman" w:hAnsi="Times New Roman" w:cs="Times New Roman"/>
          <w:vertAlign w:val="subscript"/>
        </w:rPr>
        <w:t>Li+</w:t>
      </w:r>
      <w:r w:rsidR="004C2EAC" w:rsidRPr="002346CC">
        <w:rPr>
          <w:rFonts w:ascii="Times New Roman" w:hAnsi="Times New Roman" w:cs="Times New Roman"/>
        </w:rPr>
        <w:t xml:space="preserve">s, and </w:t>
      </w:r>
      <w:r w:rsidR="004C2EAC" w:rsidRPr="002346CC">
        <w:rPr>
          <w:rFonts w:ascii="Times New Roman" w:hAnsi="Times New Roman" w:cs="Times New Roman"/>
          <w:i/>
          <w:iCs/>
        </w:rPr>
        <w:t>σ</w:t>
      </w:r>
      <w:r w:rsidR="004C2EAC" w:rsidRPr="002346CC">
        <w:rPr>
          <w:rFonts w:ascii="Times New Roman" w:hAnsi="Times New Roman" w:cs="Times New Roman"/>
          <w:vertAlign w:val="subscript"/>
        </w:rPr>
        <w:t>Li+</w:t>
      </w:r>
      <w:r w:rsidR="004C2EAC" w:rsidRPr="002346CC">
        <w:rPr>
          <w:rFonts w:ascii="Times New Roman" w:hAnsi="Times New Roman" w:cs="Times New Roman"/>
        </w:rPr>
        <w:t xml:space="preserve">s, highlighting the effectiveness of leveraging bulky, delocalized anions to decouple ion transport and </w:t>
      </w:r>
      <w:r w:rsidR="002A1930" w:rsidRPr="002346CC">
        <w:rPr>
          <w:rFonts w:ascii="Times New Roman" w:hAnsi="Times New Roman" w:cs="Times New Roman"/>
        </w:rPr>
        <w:t xml:space="preserve">improve </w:t>
      </w:r>
      <w:r w:rsidR="004C2EAC" w:rsidRPr="002346CC">
        <w:rPr>
          <w:rFonts w:ascii="Times New Roman" w:hAnsi="Times New Roman" w:cs="Times New Roman"/>
        </w:rPr>
        <w:t xml:space="preserve">overall </w:t>
      </w:r>
      <w:r w:rsidR="002A1930" w:rsidRPr="002346CC">
        <w:rPr>
          <w:rFonts w:ascii="Times New Roman" w:hAnsi="Times New Roman" w:cs="Times New Roman"/>
        </w:rPr>
        <w:t>cation conductivities</w:t>
      </w:r>
      <w:r w:rsidR="004C2EAC" w:rsidRPr="002346CC">
        <w:rPr>
          <w:rFonts w:ascii="Times New Roman" w:hAnsi="Times New Roman" w:cs="Times New Roman"/>
        </w:rPr>
        <w:t>.</w:t>
      </w:r>
    </w:p>
    <w:p w14:paraId="2731F42F" w14:textId="77777777" w:rsidR="00C01D04" w:rsidRPr="002346CC" w:rsidRDefault="00C01D04" w:rsidP="00110BD8">
      <w:pPr>
        <w:spacing w:after="0" w:line="480" w:lineRule="auto"/>
        <w:jc w:val="both"/>
        <w:rPr>
          <w:rFonts w:ascii="Times New Roman" w:hAnsi="Times New Roman" w:cs="Times New Roman"/>
        </w:rPr>
      </w:pPr>
    </w:p>
    <w:p w14:paraId="242BE246" w14:textId="77777777" w:rsidR="006B0D39" w:rsidRPr="002346CC" w:rsidRDefault="006B0D39" w:rsidP="00110BD8">
      <w:pPr>
        <w:spacing w:after="0" w:line="480" w:lineRule="auto"/>
        <w:rPr>
          <w:rFonts w:ascii="Times New Roman" w:hAnsi="Times New Roman" w:cs="Times New Roman"/>
          <w:b/>
          <w:bCs/>
        </w:rPr>
      </w:pPr>
      <w:r w:rsidRPr="002346CC">
        <w:rPr>
          <w:rFonts w:ascii="Times New Roman" w:hAnsi="Times New Roman" w:cs="Times New Roman"/>
          <w:b/>
          <w:bCs/>
        </w:rPr>
        <w:t>Associated Content</w:t>
      </w:r>
    </w:p>
    <w:p w14:paraId="42945818" w14:textId="77777777" w:rsidR="006B0D39" w:rsidRPr="002346CC" w:rsidRDefault="006B0D39" w:rsidP="00110BD8">
      <w:pPr>
        <w:spacing w:after="0" w:line="480" w:lineRule="auto"/>
        <w:rPr>
          <w:rFonts w:ascii="Times New Roman" w:hAnsi="Times New Roman" w:cs="Times New Roman"/>
        </w:rPr>
      </w:pPr>
      <w:r w:rsidRPr="002346CC">
        <w:rPr>
          <w:rFonts w:ascii="Times New Roman" w:hAnsi="Times New Roman" w:cs="Times New Roman"/>
        </w:rPr>
        <w:t>Supporting Information</w:t>
      </w:r>
    </w:p>
    <w:p w14:paraId="5F4715D1" w14:textId="281CE113" w:rsidR="006B0D39" w:rsidRPr="002346CC" w:rsidRDefault="006B0D39" w:rsidP="00110BD8">
      <w:pPr>
        <w:spacing w:after="0" w:line="480" w:lineRule="auto"/>
        <w:jc w:val="both"/>
        <w:rPr>
          <w:rFonts w:ascii="Times New Roman" w:hAnsi="Times New Roman" w:cs="Times New Roman"/>
        </w:rPr>
      </w:pPr>
      <w:r w:rsidRPr="002346CC">
        <w:rPr>
          <w:rFonts w:ascii="Times New Roman" w:hAnsi="Times New Roman" w:cs="Times New Roman"/>
        </w:rPr>
        <w:t xml:space="preserve">Neat PLiMTFSI and neat POEM characterization </w:t>
      </w:r>
      <w:r w:rsidRPr="002346CC">
        <w:rPr>
          <w:rFonts w:ascii="Times New Roman" w:hAnsi="Times New Roman" w:cs="Times New Roman"/>
          <w:i/>
          <w:iCs/>
        </w:rPr>
        <w:t>via</w:t>
      </w:r>
      <w:r w:rsidRPr="002346CC">
        <w:rPr>
          <w:rFonts w:ascii="Times New Roman" w:hAnsi="Times New Roman" w:cs="Times New Roman"/>
        </w:rPr>
        <w:t xml:space="preserve"> </w:t>
      </w:r>
      <w:r w:rsidRPr="002346CC">
        <w:rPr>
          <w:rFonts w:ascii="Times New Roman" w:hAnsi="Times New Roman" w:cs="Times New Roman"/>
          <w:vertAlign w:val="superscript"/>
        </w:rPr>
        <w:t>1</w:t>
      </w:r>
      <w:r w:rsidRPr="002346CC">
        <w:rPr>
          <w:rFonts w:ascii="Times New Roman" w:hAnsi="Times New Roman" w:cs="Times New Roman"/>
        </w:rPr>
        <w:t>H NMR spectroscopy</w:t>
      </w:r>
      <w:r w:rsidR="00145735" w:rsidRPr="002346CC">
        <w:rPr>
          <w:rFonts w:ascii="Times New Roman" w:hAnsi="Times New Roman" w:cs="Times New Roman"/>
        </w:rPr>
        <w:t xml:space="preserve"> and</w:t>
      </w:r>
      <w:r w:rsidRPr="002346CC">
        <w:rPr>
          <w:rFonts w:ascii="Times New Roman" w:hAnsi="Times New Roman" w:cs="Times New Roman"/>
        </w:rPr>
        <w:t xml:space="preserve"> SEC</w:t>
      </w:r>
      <w:r w:rsidR="00145735" w:rsidRPr="002346CC">
        <w:rPr>
          <w:rFonts w:ascii="Times New Roman" w:hAnsi="Times New Roman" w:cs="Times New Roman"/>
        </w:rPr>
        <w:t>.</w:t>
      </w:r>
      <w:r w:rsidRPr="002346CC">
        <w:rPr>
          <w:rFonts w:ascii="Times New Roman" w:hAnsi="Times New Roman" w:cs="Times New Roman"/>
        </w:rPr>
        <w:t xml:space="preserve"> TGA</w:t>
      </w:r>
      <w:r w:rsidR="007E339A" w:rsidRPr="002346CC">
        <w:rPr>
          <w:rFonts w:ascii="Times New Roman" w:hAnsi="Times New Roman" w:cs="Times New Roman"/>
        </w:rPr>
        <w:t>,</w:t>
      </w:r>
      <w:r w:rsidR="00145735" w:rsidRPr="002346CC">
        <w:rPr>
          <w:rFonts w:ascii="Times New Roman" w:hAnsi="Times New Roman" w:cs="Times New Roman"/>
        </w:rPr>
        <w:t xml:space="preserve"> </w:t>
      </w:r>
      <w:r w:rsidRPr="002346CC">
        <w:rPr>
          <w:rFonts w:ascii="Times New Roman" w:hAnsi="Times New Roman" w:cs="Times New Roman"/>
        </w:rPr>
        <w:t>DSC</w:t>
      </w:r>
      <w:r w:rsidR="007E339A" w:rsidRPr="002346CC">
        <w:rPr>
          <w:rFonts w:ascii="Times New Roman" w:hAnsi="Times New Roman" w:cs="Times New Roman"/>
        </w:rPr>
        <w:t xml:space="preserve">, </w:t>
      </w:r>
      <w:r w:rsidR="00796859" w:rsidRPr="002346CC">
        <w:rPr>
          <w:rFonts w:ascii="Times New Roman" w:hAnsi="Times New Roman" w:cs="Times New Roman"/>
        </w:rPr>
        <w:t>SAXS</w:t>
      </w:r>
      <w:r w:rsidR="007E339A" w:rsidRPr="002346CC">
        <w:rPr>
          <w:rFonts w:ascii="Times New Roman" w:hAnsi="Times New Roman" w:cs="Times New Roman"/>
        </w:rPr>
        <w:t>,</w:t>
      </w:r>
      <w:r w:rsidR="00796859" w:rsidRPr="002346CC">
        <w:rPr>
          <w:rFonts w:ascii="Times New Roman" w:hAnsi="Times New Roman" w:cs="Times New Roman"/>
        </w:rPr>
        <w:t xml:space="preserve"> and WAXS characterization for neat </w:t>
      </w:r>
      <w:r w:rsidR="003D0628" w:rsidRPr="002346CC">
        <w:rPr>
          <w:rFonts w:ascii="Times New Roman" w:hAnsi="Times New Roman" w:cs="Times New Roman"/>
        </w:rPr>
        <w:t>polymers and/or</w:t>
      </w:r>
      <w:r w:rsidR="00796859" w:rsidRPr="002346CC">
        <w:rPr>
          <w:rFonts w:ascii="Times New Roman" w:hAnsi="Times New Roman" w:cs="Times New Roman"/>
        </w:rPr>
        <w:t xml:space="preserve"> blends; </w:t>
      </w:r>
      <w:r w:rsidRPr="002346CC">
        <w:rPr>
          <w:rFonts w:ascii="Times New Roman" w:hAnsi="Times New Roman" w:cs="Times New Roman"/>
        </w:rPr>
        <w:t xml:space="preserve">ionic conductivity </w:t>
      </w:r>
      <w:r w:rsidRPr="002346CC">
        <w:rPr>
          <w:rFonts w:ascii="Times New Roman" w:hAnsi="Times New Roman" w:cs="Times New Roman"/>
          <w:i/>
          <w:iCs/>
        </w:rPr>
        <w:t>vs.</w:t>
      </w:r>
      <w:r w:rsidRPr="002346CC">
        <w:rPr>
          <w:rFonts w:ascii="Times New Roman" w:hAnsi="Times New Roman" w:cs="Times New Roman"/>
        </w:rPr>
        <w:t xml:space="preserve"> 1000/</w:t>
      </w:r>
      <w:r w:rsidRPr="002346CC">
        <w:rPr>
          <w:rFonts w:ascii="Times New Roman" w:hAnsi="Times New Roman" w:cs="Times New Roman"/>
          <w:i/>
          <w:iCs/>
        </w:rPr>
        <w:t>T</w:t>
      </w:r>
      <w:r w:rsidR="00341752" w:rsidRPr="002346CC">
        <w:rPr>
          <w:rFonts w:ascii="Times New Roman" w:hAnsi="Times New Roman" w:cs="Times New Roman"/>
        </w:rPr>
        <w:t>,</w:t>
      </w:r>
      <w:r w:rsidR="00A77878" w:rsidRPr="002346CC">
        <w:rPr>
          <w:rFonts w:ascii="Times New Roman" w:hAnsi="Times New Roman" w:cs="Times New Roman"/>
        </w:rPr>
        <w:t xml:space="preserve"> </w:t>
      </w:r>
      <w:r w:rsidRPr="002346CC">
        <w:rPr>
          <w:rFonts w:ascii="Times New Roman" w:hAnsi="Times New Roman" w:cs="Times New Roman"/>
        </w:rPr>
        <w:t>impedance response before and after polarization</w:t>
      </w:r>
      <w:r w:rsidR="00341752" w:rsidRPr="002346CC">
        <w:rPr>
          <w:rFonts w:ascii="Times New Roman" w:hAnsi="Times New Roman" w:cs="Times New Roman"/>
        </w:rPr>
        <w:t>,</w:t>
      </w:r>
      <w:r w:rsidRPr="002346CC">
        <w:rPr>
          <w:rFonts w:ascii="Times New Roman" w:hAnsi="Times New Roman" w:cs="Times New Roman"/>
        </w:rPr>
        <w:t xml:space="preserve"> </w:t>
      </w:r>
      <w:r w:rsidR="00341752" w:rsidRPr="002346CC">
        <w:rPr>
          <w:rFonts w:ascii="Times New Roman" w:hAnsi="Times New Roman" w:cs="Times New Roman"/>
        </w:rPr>
        <w:t xml:space="preserve">and </w:t>
      </w:r>
      <w:r w:rsidRPr="002346CC">
        <w:rPr>
          <w:rFonts w:ascii="Times New Roman" w:hAnsi="Times New Roman" w:cs="Times New Roman"/>
        </w:rPr>
        <w:t xml:space="preserve">current response before and after polarization </w:t>
      </w:r>
      <w:r w:rsidR="00341752" w:rsidRPr="002346CC">
        <w:rPr>
          <w:rFonts w:ascii="Times New Roman" w:hAnsi="Times New Roman" w:cs="Times New Roman"/>
        </w:rPr>
        <w:t>for salt</w:t>
      </w:r>
      <w:r w:rsidR="005D4E31" w:rsidRPr="002346CC">
        <w:rPr>
          <w:rFonts w:ascii="Times New Roman" w:hAnsi="Times New Roman" w:cs="Times New Roman"/>
        </w:rPr>
        <w:t>-containing</w:t>
      </w:r>
      <w:r w:rsidR="00341752" w:rsidRPr="002346CC">
        <w:rPr>
          <w:rFonts w:ascii="Times New Roman" w:hAnsi="Times New Roman" w:cs="Times New Roman"/>
        </w:rPr>
        <w:t xml:space="preserve"> blends</w:t>
      </w:r>
      <w:r w:rsidR="00BE6063" w:rsidRPr="002346CC">
        <w:rPr>
          <w:rFonts w:ascii="Times New Roman" w:hAnsi="Times New Roman" w:cs="Times New Roman"/>
        </w:rPr>
        <w:t>.</w:t>
      </w:r>
    </w:p>
    <w:p w14:paraId="20FDB29D" w14:textId="77777777" w:rsidR="006C7B80" w:rsidRPr="002346CC" w:rsidRDefault="006C7B80" w:rsidP="00110BD8">
      <w:pPr>
        <w:spacing w:after="0" w:line="480" w:lineRule="auto"/>
        <w:rPr>
          <w:rFonts w:ascii="Times New Roman" w:hAnsi="Times New Roman" w:cs="Times New Roman"/>
        </w:rPr>
      </w:pPr>
    </w:p>
    <w:p w14:paraId="451CDF0C" w14:textId="77777777" w:rsidR="006B0D39" w:rsidRPr="002346CC" w:rsidRDefault="006B0D39" w:rsidP="00110BD8">
      <w:pPr>
        <w:keepNext/>
        <w:keepLines/>
        <w:spacing w:after="0" w:line="480" w:lineRule="auto"/>
        <w:rPr>
          <w:rFonts w:ascii="Times New Roman" w:hAnsi="Times New Roman" w:cs="Times New Roman"/>
          <w:b/>
          <w:bCs/>
        </w:rPr>
      </w:pPr>
      <w:r w:rsidRPr="002346CC">
        <w:rPr>
          <w:rFonts w:ascii="Times New Roman" w:hAnsi="Times New Roman" w:cs="Times New Roman"/>
          <w:b/>
          <w:bCs/>
        </w:rPr>
        <w:t>Author Information</w:t>
      </w:r>
    </w:p>
    <w:p w14:paraId="7FA5AD51" w14:textId="77777777" w:rsidR="006B0D39" w:rsidRPr="002346CC" w:rsidRDefault="006B0D39" w:rsidP="00110BD8">
      <w:pPr>
        <w:keepNext/>
        <w:keepLines/>
        <w:spacing w:after="0" w:line="480" w:lineRule="auto"/>
        <w:rPr>
          <w:rFonts w:ascii="Times New Roman" w:hAnsi="Times New Roman" w:cs="Times New Roman"/>
        </w:rPr>
      </w:pPr>
      <w:r w:rsidRPr="002346CC">
        <w:rPr>
          <w:rFonts w:ascii="Times New Roman" w:hAnsi="Times New Roman" w:cs="Times New Roman"/>
        </w:rPr>
        <w:t>Corresponding Author</w:t>
      </w:r>
    </w:p>
    <w:p w14:paraId="11F6F417" w14:textId="77777777" w:rsidR="006B0D39" w:rsidRPr="002346CC" w:rsidRDefault="006B0D39" w:rsidP="00110BD8">
      <w:pPr>
        <w:keepNext/>
        <w:keepLines/>
        <w:spacing w:after="0" w:line="480" w:lineRule="auto"/>
        <w:jc w:val="both"/>
        <w:rPr>
          <w:rFonts w:ascii="Times New Roman" w:hAnsi="Times New Roman" w:cs="Times New Roman"/>
        </w:rPr>
      </w:pPr>
      <w:r w:rsidRPr="002346CC">
        <w:rPr>
          <w:rFonts w:ascii="Times New Roman" w:hAnsi="Times New Roman" w:cs="Times New Roman"/>
        </w:rPr>
        <w:t xml:space="preserve">Thomas H. Epps, III – </w:t>
      </w:r>
      <w:r w:rsidRPr="002346CC">
        <w:rPr>
          <w:rFonts w:ascii="Times New Roman" w:hAnsi="Times New Roman" w:cs="Times New Roman"/>
          <w:i/>
          <w:iCs/>
        </w:rPr>
        <w:t xml:space="preserve">Department of Chemical &amp; Biomolecular Engineering, University of Delaware, Newark, Delaware 19716, United States; Department of Materials Science &amp; Engineering, University of Delaware, Newark, Delaware 19716, United States; and Center for Research in Soft matter &amp; Polymers (CRiSP), University of Delaware, Newark, Delaware 19716, United States; </w:t>
      </w:r>
      <w:r w:rsidRPr="002346CC">
        <w:rPr>
          <w:rFonts w:ascii="Times New Roman" w:hAnsi="Times New Roman" w:cs="Times New Roman"/>
        </w:rPr>
        <w:t>orcid.org/0000-0002-2513-0966; Email: thepps@udel.edu</w:t>
      </w:r>
    </w:p>
    <w:p w14:paraId="49FECCFA" w14:textId="77777777" w:rsidR="006B0D39" w:rsidRPr="002346CC" w:rsidRDefault="006B0D39" w:rsidP="00110BD8">
      <w:pPr>
        <w:spacing w:after="0" w:line="480" w:lineRule="auto"/>
        <w:rPr>
          <w:rFonts w:ascii="Times New Roman" w:hAnsi="Times New Roman" w:cs="Times New Roman"/>
        </w:rPr>
      </w:pPr>
    </w:p>
    <w:p w14:paraId="4F0A7C9E" w14:textId="77777777" w:rsidR="006B0D39" w:rsidRPr="002346CC" w:rsidRDefault="006B0D39" w:rsidP="00110BD8">
      <w:pPr>
        <w:keepNext/>
        <w:keepLines/>
        <w:spacing w:after="0" w:line="480" w:lineRule="auto"/>
        <w:rPr>
          <w:rFonts w:ascii="Times New Roman" w:hAnsi="Times New Roman" w:cs="Times New Roman"/>
        </w:rPr>
      </w:pPr>
      <w:r w:rsidRPr="002346CC">
        <w:rPr>
          <w:rFonts w:ascii="Times New Roman" w:hAnsi="Times New Roman" w:cs="Times New Roman"/>
        </w:rPr>
        <w:t>Author</w:t>
      </w:r>
    </w:p>
    <w:p w14:paraId="605BA585" w14:textId="77777777" w:rsidR="006B0D39" w:rsidRPr="002346CC" w:rsidRDefault="006B0D39" w:rsidP="00110BD8">
      <w:pPr>
        <w:keepNext/>
        <w:keepLines/>
        <w:spacing w:after="0" w:line="480" w:lineRule="auto"/>
        <w:jc w:val="both"/>
        <w:rPr>
          <w:rFonts w:ascii="Times New Roman" w:hAnsi="Times New Roman" w:cs="Times New Roman"/>
        </w:rPr>
      </w:pPr>
      <w:r w:rsidRPr="002346CC">
        <w:rPr>
          <w:rFonts w:ascii="Times New Roman" w:hAnsi="Times New Roman" w:cs="Times New Roman"/>
        </w:rPr>
        <w:t xml:space="preserve">Mengying Yang – </w:t>
      </w:r>
      <w:r w:rsidRPr="002346CC">
        <w:rPr>
          <w:rFonts w:ascii="Times New Roman" w:hAnsi="Times New Roman" w:cs="Times New Roman"/>
          <w:i/>
          <w:iCs/>
        </w:rPr>
        <w:t>Department of Materials Science &amp; Engineering</w:t>
      </w:r>
      <w:r w:rsidRPr="002346CC">
        <w:rPr>
          <w:rFonts w:ascii="Times New Roman" w:hAnsi="Times New Roman" w:cs="Times New Roman"/>
          <w:i/>
          <w:iCs/>
          <w:color w:val="000000"/>
        </w:rPr>
        <w:t>, University of Delaware, Newark, Delaware 19716, United States;</w:t>
      </w:r>
      <w:r w:rsidRPr="002346CC">
        <w:rPr>
          <w:rFonts w:ascii="Times New Roman" w:hAnsi="Times New Roman" w:cs="Times New Roman"/>
          <w:color w:val="000000"/>
        </w:rPr>
        <w:t xml:space="preserve"> </w:t>
      </w:r>
      <w:r w:rsidRPr="002346CC">
        <w:rPr>
          <w:rFonts w:ascii="Times New Roman" w:hAnsi="Times New Roman" w:cs="Times New Roman"/>
        </w:rPr>
        <w:t>orcid.org/0009-0008-1254-1599</w:t>
      </w:r>
    </w:p>
    <w:p w14:paraId="36E9BD47" w14:textId="77777777" w:rsidR="006B0D39" w:rsidRPr="002346CC" w:rsidRDefault="006B0D39" w:rsidP="00110BD8">
      <w:pPr>
        <w:spacing w:after="0" w:line="480" w:lineRule="auto"/>
        <w:rPr>
          <w:rFonts w:ascii="Times New Roman" w:hAnsi="Times New Roman" w:cs="Times New Roman"/>
        </w:rPr>
      </w:pPr>
    </w:p>
    <w:p w14:paraId="400F1E17" w14:textId="163724BA" w:rsidR="006B0D39" w:rsidRPr="002346CC" w:rsidRDefault="006B0D39" w:rsidP="00110BD8">
      <w:pPr>
        <w:keepNext/>
        <w:keepLines/>
        <w:spacing w:after="0" w:line="480" w:lineRule="auto"/>
        <w:rPr>
          <w:rFonts w:ascii="Times New Roman" w:hAnsi="Times New Roman" w:cs="Times New Roman"/>
        </w:rPr>
      </w:pPr>
      <w:r w:rsidRPr="002346CC">
        <w:rPr>
          <w:rFonts w:ascii="Times New Roman" w:hAnsi="Times New Roman" w:cs="Times New Roman"/>
          <w:b/>
          <w:bCs/>
        </w:rPr>
        <w:lastRenderedPageBreak/>
        <w:t>Acknowledgment</w:t>
      </w:r>
      <w:r w:rsidR="002C109D" w:rsidRPr="002346CC">
        <w:rPr>
          <w:rFonts w:ascii="Times New Roman" w:hAnsi="Times New Roman" w:cs="Times New Roman"/>
          <w:b/>
          <w:bCs/>
        </w:rPr>
        <w:t>s</w:t>
      </w:r>
    </w:p>
    <w:p w14:paraId="5BF04C71" w14:textId="7E7B1204" w:rsidR="000C3C29" w:rsidRPr="002346CC" w:rsidRDefault="006B0D39" w:rsidP="00110BD8">
      <w:pPr>
        <w:keepNext/>
        <w:keepLines/>
        <w:spacing w:after="0" w:line="480" w:lineRule="auto"/>
        <w:jc w:val="both"/>
        <w:rPr>
          <w:rFonts w:ascii="Times New Roman" w:hAnsi="Times New Roman" w:cs="Times New Roman"/>
        </w:rPr>
      </w:pPr>
      <w:r w:rsidRPr="002346CC">
        <w:rPr>
          <w:rFonts w:ascii="Times New Roman" w:hAnsi="Times New Roman" w:cs="Times New Roman"/>
        </w:rPr>
        <w:t xml:space="preserve">M.Y. and T.H.E. thank </w:t>
      </w:r>
      <w:r w:rsidR="007963DB" w:rsidRPr="002346CC">
        <w:rPr>
          <w:rFonts w:ascii="Times New Roman" w:hAnsi="Times New Roman" w:cs="Times New Roman"/>
        </w:rPr>
        <w:t>the</w:t>
      </w:r>
      <w:r w:rsidRPr="002346CC">
        <w:rPr>
          <w:rFonts w:ascii="Times New Roman" w:hAnsi="Times New Roman" w:cs="Times New Roman"/>
        </w:rPr>
        <w:t xml:space="preserve"> Department of Energy (DOE BES; DE-SC0014458) for financial support. NMR spectroscopy was partially supported by the Delaware COBRE program, with a grant from the National Institute of General Medical Sciences–NIGMS (5 P30 GM110758-02) from the National Institutes of Health (NIH). The authors thank the U</w:t>
      </w:r>
      <w:r w:rsidR="004F18B3" w:rsidRPr="002346CC">
        <w:rPr>
          <w:rFonts w:ascii="Times New Roman" w:hAnsi="Times New Roman" w:cs="Times New Roman"/>
        </w:rPr>
        <w:t xml:space="preserve">niversity of </w:t>
      </w:r>
      <w:r w:rsidRPr="002346CC">
        <w:rPr>
          <w:rFonts w:ascii="Times New Roman" w:hAnsi="Times New Roman" w:cs="Times New Roman"/>
        </w:rPr>
        <w:t>D</w:t>
      </w:r>
      <w:r w:rsidR="004F18B3" w:rsidRPr="002346CC">
        <w:rPr>
          <w:rFonts w:ascii="Times New Roman" w:hAnsi="Times New Roman" w:cs="Times New Roman"/>
        </w:rPr>
        <w:t>elaware</w:t>
      </w:r>
      <w:r w:rsidRPr="002346CC">
        <w:rPr>
          <w:rFonts w:ascii="Times New Roman" w:hAnsi="Times New Roman" w:cs="Times New Roman"/>
        </w:rPr>
        <w:t xml:space="preserve"> Advanced Materials Characterization Lab for </w:t>
      </w:r>
      <w:r w:rsidR="00A03877" w:rsidRPr="002346CC">
        <w:rPr>
          <w:rFonts w:ascii="Times New Roman" w:hAnsi="Times New Roman" w:cs="Times New Roman"/>
        </w:rPr>
        <w:t>the use</w:t>
      </w:r>
      <w:r w:rsidRPr="002346CC">
        <w:rPr>
          <w:rFonts w:ascii="Times New Roman" w:hAnsi="Times New Roman" w:cs="Times New Roman"/>
        </w:rPr>
        <w:t xml:space="preserve"> of the DSC instrument</w:t>
      </w:r>
      <w:r w:rsidR="00314A7B" w:rsidRPr="002346CC">
        <w:rPr>
          <w:rFonts w:ascii="Times New Roman" w:hAnsi="Times New Roman" w:cs="Times New Roman"/>
        </w:rPr>
        <w:t xml:space="preserve"> and</w:t>
      </w:r>
      <w:r w:rsidRPr="002346CC">
        <w:rPr>
          <w:rFonts w:ascii="Times New Roman" w:hAnsi="Times New Roman" w:cs="Times New Roman"/>
        </w:rPr>
        <w:t xml:space="preserve"> Prof. Laure V. Kayser for </w:t>
      </w:r>
      <w:r w:rsidR="00A03877" w:rsidRPr="002346CC">
        <w:rPr>
          <w:rFonts w:ascii="Times New Roman" w:hAnsi="Times New Roman" w:cs="Times New Roman"/>
        </w:rPr>
        <w:t xml:space="preserve">the </w:t>
      </w:r>
      <w:r w:rsidRPr="002346CC">
        <w:rPr>
          <w:rFonts w:ascii="Times New Roman" w:hAnsi="Times New Roman" w:cs="Times New Roman"/>
        </w:rPr>
        <w:t>use of the SEC instrument. Certain commercial equipment, instruments, materials, suppliers, or software are identified in this paper to facilitate the understanding and interpretation of data. Such identifications do not imply recommendation or endorsement by DOE or NIH, nor do they imply that the materials or equipment identified are necessarily the best available for the purpose.</w:t>
      </w:r>
    </w:p>
    <w:p w14:paraId="55A09DD5" w14:textId="77777777" w:rsidR="00C1634A" w:rsidRPr="002346CC" w:rsidRDefault="00C1634A" w:rsidP="00110BD8">
      <w:pPr>
        <w:keepNext/>
        <w:keepLines/>
        <w:spacing w:after="0" w:line="480" w:lineRule="auto"/>
        <w:jc w:val="both"/>
        <w:rPr>
          <w:rFonts w:ascii="Times New Roman" w:hAnsi="Times New Roman" w:cs="Times New Roman"/>
        </w:rPr>
      </w:pPr>
    </w:p>
    <w:p w14:paraId="35C57BE6" w14:textId="5838D836" w:rsidR="00905577" w:rsidRPr="002346CC" w:rsidRDefault="005B3908" w:rsidP="00110BD8">
      <w:pPr>
        <w:pStyle w:val="EndNoteBibliographyTitle"/>
        <w:pageBreakBefore/>
        <w:spacing w:line="480" w:lineRule="auto"/>
        <w:ind w:hanging="331"/>
        <w:jc w:val="left"/>
        <w:rPr>
          <w:rFonts w:ascii="Times New Roman" w:hAnsi="Times New Roman" w:cs="Times New Roman"/>
          <w:b/>
          <w:bCs/>
        </w:rPr>
      </w:pPr>
      <w:r w:rsidRPr="002346CC">
        <w:rPr>
          <w:rFonts w:ascii="Times New Roman" w:hAnsi="Times New Roman" w:cs="Times New Roman"/>
        </w:rPr>
        <w:lastRenderedPageBreak/>
        <w:fldChar w:fldCharType="begin"/>
      </w:r>
      <w:r w:rsidRPr="002346CC">
        <w:rPr>
          <w:rFonts w:ascii="Times New Roman" w:hAnsi="Times New Roman" w:cs="Times New Roman"/>
        </w:rPr>
        <w:instrText xml:space="preserve"> ADDIN EN.REFLIST </w:instrText>
      </w:r>
      <w:r w:rsidRPr="002346CC">
        <w:rPr>
          <w:rFonts w:ascii="Times New Roman" w:hAnsi="Times New Roman" w:cs="Times New Roman"/>
        </w:rPr>
        <w:fldChar w:fldCharType="separate"/>
      </w:r>
      <w:r w:rsidR="00905577" w:rsidRPr="002346CC">
        <w:rPr>
          <w:rFonts w:ascii="Times New Roman" w:hAnsi="Times New Roman" w:cs="Times New Roman"/>
          <w:b/>
          <w:bCs/>
        </w:rPr>
        <w:t>References</w:t>
      </w:r>
    </w:p>
    <w:p w14:paraId="18A7AC0A" w14:textId="77777777"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t>1.</w:t>
      </w:r>
      <w:r w:rsidRPr="002346CC">
        <w:rPr>
          <w:rFonts w:ascii="Times New Roman" w:hAnsi="Times New Roman" w:cs="Times New Roman"/>
        </w:rPr>
        <w:tab/>
        <w:t xml:space="preserve">Bresser, D.; Lyonnard, S.; Iojoiu, C.; Picard, L.; Passerini, S. Decoupling Segmental Relaxation and Ionic Conductivity for Lithium-Ion Polymer Electrolytes. </w:t>
      </w:r>
      <w:r w:rsidRPr="002346CC">
        <w:rPr>
          <w:rFonts w:ascii="Times New Roman" w:hAnsi="Times New Roman" w:cs="Times New Roman"/>
          <w:i/>
        </w:rPr>
        <w:t xml:space="preserve">Molecular Systems Design &amp; Engineering </w:t>
      </w:r>
      <w:r w:rsidRPr="002346CC">
        <w:rPr>
          <w:rFonts w:ascii="Times New Roman" w:hAnsi="Times New Roman" w:cs="Times New Roman"/>
          <w:b/>
        </w:rPr>
        <w:t>2019</w:t>
      </w:r>
      <w:r w:rsidRPr="002346CC">
        <w:rPr>
          <w:rFonts w:ascii="Times New Roman" w:hAnsi="Times New Roman" w:cs="Times New Roman"/>
        </w:rPr>
        <w:t xml:space="preserve">, </w:t>
      </w:r>
      <w:r w:rsidRPr="002346CC">
        <w:rPr>
          <w:rFonts w:ascii="Times New Roman" w:hAnsi="Times New Roman" w:cs="Times New Roman"/>
          <w:i/>
        </w:rPr>
        <w:t>4</w:t>
      </w:r>
      <w:r w:rsidRPr="002346CC">
        <w:rPr>
          <w:rFonts w:ascii="Times New Roman" w:hAnsi="Times New Roman" w:cs="Times New Roman"/>
        </w:rPr>
        <w:t xml:space="preserve"> (4), 779-792.</w:t>
      </w:r>
    </w:p>
    <w:p w14:paraId="62F8A7CF" w14:textId="77777777"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t>2.</w:t>
      </w:r>
      <w:r w:rsidRPr="002346CC">
        <w:rPr>
          <w:rFonts w:ascii="Times New Roman" w:hAnsi="Times New Roman" w:cs="Times New Roman"/>
        </w:rPr>
        <w:tab/>
        <w:t xml:space="preserve">Jones, S. D.; Nguyen, H.; Richardson, P. M.; Chen, Y.-Q.; Wyckoff, K. E.; Hawker, C. J.; Clément, R. J.; Fredrickson, G. H.; Segalman, R. A. Design of Polymeric Zwitterionic Solid Electrolytes with Superionic Lithium Transport. </w:t>
      </w:r>
      <w:r w:rsidRPr="002346CC">
        <w:rPr>
          <w:rFonts w:ascii="Times New Roman" w:hAnsi="Times New Roman" w:cs="Times New Roman"/>
          <w:i/>
        </w:rPr>
        <w:t xml:space="preserve">ACS Central Science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8</w:t>
      </w:r>
      <w:r w:rsidRPr="002346CC">
        <w:rPr>
          <w:rFonts w:ascii="Times New Roman" w:hAnsi="Times New Roman" w:cs="Times New Roman"/>
        </w:rPr>
        <w:t xml:space="preserve"> (2), 169-175.</w:t>
      </w:r>
    </w:p>
    <w:p w14:paraId="4B55F79A" w14:textId="4FCF43CF"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t>3.</w:t>
      </w:r>
      <w:r w:rsidRPr="002346CC">
        <w:rPr>
          <w:rFonts w:ascii="Times New Roman" w:hAnsi="Times New Roman" w:cs="Times New Roman"/>
        </w:rPr>
        <w:tab/>
        <w:t>Amanchukwu, C. V.; Gunnarsdóttir, A. B.; Choudhury, S.; Newlove, T. L.; Magusin, P. C.; Bao, Z.; Grey, C. P. Understanding Lithium-Ion Dynamics in Single-Ion and Salt-in-Polymer Perfluoropolyethers and Polyethyleneglycol Electrolytes Using Solid-State N</w:t>
      </w:r>
      <w:r w:rsidR="00B458B9" w:rsidRPr="002346CC">
        <w:rPr>
          <w:rFonts w:ascii="Times New Roman" w:hAnsi="Times New Roman" w:cs="Times New Roman"/>
        </w:rPr>
        <w:t>MR</w:t>
      </w:r>
      <w:r w:rsidRPr="002346CC">
        <w:rPr>
          <w:rFonts w:ascii="Times New Roman" w:hAnsi="Times New Roman" w:cs="Times New Roman"/>
        </w:rPr>
        <w:t xml:space="preserve">. </w:t>
      </w:r>
      <w:r w:rsidRPr="002346CC">
        <w:rPr>
          <w:rFonts w:ascii="Times New Roman" w:hAnsi="Times New Roman" w:cs="Times New Roman"/>
          <w:i/>
        </w:rPr>
        <w:t xml:space="preserve">Macromolecules </w:t>
      </w:r>
      <w:r w:rsidRPr="002346CC">
        <w:rPr>
          <w:rFonts w:ascii="Times New Roman" w:hAnsi="Times New Roman" w:cs="Times New Roman"/>
          <w:b/>
        </w:rPr>
        <w:t>2023</w:t>
      </w:r>
      <w:r w:rsidRPr="002346CC">
        <w:rPr>
          <w:rFonts w:ascii="Times New Roman" w:hAnsi="Times New Roman" w:cs="Times New Roman"/>
        </w:rPr>
        <w:t xml:space="preserve">, </w:t>
      </w:r>
      <w:r w:rsidRPr="002346CC">
        <w:rPr>
          <w:rFonts w:ascii="Times New Roman" w:hAnsi="Times New Roman" w:cs="Times New Roman"/>
          <w:i/>
        </w:rPr>
        <w:t>56</w:t>
      </w:r>
      <w:r w:rsidRPr="002346CC">
        <w:rPr>
          <w:rFonts w:ascii="Times New Roman" w:hAnsi="Times New Roman" w:cs="Times New Roman"/>
        </w:rPr>
        <w:t xml:space="preserve"> (10), 3650-3659.</w:t>
      </w:r>
    </w:p>
    <w:p w14:paraId="336836E2" w14:textId="77777777"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t>4.</w:t>
      </w:r>
      <w:r w:rsidRPr="002346CC">
        <w:rPr>
          <w:rFonts w:ascii="Times New Roman" w:hAnsi="Times New Roman" w:cs="Times New Roman"/>
        </w:rPr>
        <w:tab/>
        <w:t xml:space="preserve">Wang, K.-H.; Ma, P.; Kim, J.; Han, M.; Amanchukwu, C. V. Monofluorinated Cyclic Ethers Enable Fast Ion Transport in Low-Temperature Lithium Metal Batteries. </w:t>
      </w:r>
      <w:r w:rsidRPr="002346CC">
        <w:rPr>
          <w:rFonts w:ascii="Times New Roman" w:hAnsi="Times New Roman" w:cs="Times New Roman"/>
          <w:i/>
        </w:rPr>
        <w:t xml:space="preserve">ACS Applied Materials &amp; Interfaces </w:t>
      </w:r>
      <w:r w:rsidRPr="002346CC">
        <w:rPr>
          <w:rFonts w:ascii="Times New Roman" w:hAnsi="Times New Roman" w:cs="Times New Roman"/>
          <w:b/>
        </w:rPr>
        <w:t>2025</w:t>
      </w:r>
      <w:r w:rsidRPr="002346CC">
        <w:rPr>
          <w:rFonts w:ascii="Times New Roman" w:hAnsi="Times New Roman" w:cs="Times New Roman"/>
        </w:rPr>
        <w:t xml:space="preserve">, </w:t>
      </w:r>
      <w:r w:rsidRPr="002346CC">
        <w:rPr>
          <w:rFonts w:ascii="Times New Roman" w:hAnsi="Times New Roman" w:cs="Times New Roman"/>
          <w:i/>
        </w:rPr>
        <w:t>17</w:t>
      </w:r>
      <w:r w:rsidRPr="002346CC">
        <w:rPr>
          <w:rFonts w:ascii="Times New Roman" w:hAnsi="Times New Roman" w:cs="Times New Roman"/>
        </w:rPr>
        <w:t xml:space="preserve"> (24), 35606-35618.</w:t>
      </w:r>
    </w:p>
    <w:p w14:paraId="51BAC0F6" w14:textId="77777777"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t>5.</w:t>
      </w:r>
      <w:r w:rsidRPr="002346CC">
        <w:rPr>
          <w:rFonts w:ascii="Times New Roman" w:hAnsi="Times New Roman" w:cs="Times New Roman"/>
        </w:rPr>
        <w:tab/>
        <w:t xml:space="preserve">Meng, Y. S.; Srinivasan, V.; Xu, K. Designing Better Electrolytes. </w:t>
      </w:r>
      <w:r w:rsidRPr="002346CC">
        <w:rPr>
          <w:rFonts w:ascii="Times New Roman" w:hAnsi="Times New Roman" w:cs="Times New Roman"/>
          <w:i/>
        </w:rPr>
        <w:t xml:space="preserve">Science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378</w:t>
      </w:r>
      <w:r w:rsidRPr="002346CC">
        <w:rPr>
          <w:rFonts w:ascii="Times New Roman" w:hAnsi="Times New Roman" w:cs="Times New Roman"/>
        </w:rPr>
        <w:t xml:space="preserve"> (6624), eabq3750.</w:t>
      </w:r>
    </w:p>
    <w:p w14:paraId="115DEBB6" w14:textId="77777777"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t>6.</w:t>
      </w:r>
      <w:r w:rsidRPr="002346CC">
        <w:rPr>
          <w:rFonts w:ascii="Times New Roman" w:hAnsi="Times New Roman" w:cs="Times New Roman"/>
        </w:rPr>
        <w:tab/>
        <w:t>Diederichsen, K. M.; McShane, E. J.; McCloskey, B. D. Promising Routes to a High Li</w:t>
      </w:r>
      <w:r w:rsidRPr="002346CC">
        <w:rPr>
          <w:rFonts w:ascii="Times New Roman" w:hAnsi="Times New Roman" w:cs="Times New Roman"/>
          <w:vertAlign w:val="superscript"/>
        </w:rPr>
        <w:t>+</w:t>
      </w:r>
      <w:r w:rsidRPr="002346CC">
        <w:rPr>
          <w:rFonts w:ascii="Times New Roman" w:hAnsi="Times New Roman" w:cs="Times New Roman"/>
        </w:rPr>
        <w:t xml:space="preserve"> Transference Number Electrolyte for Lithium Ion Batteries. </w:t>
      </w:r>
      <w:r w:rsidRPr="002346CC">
        <w:rPr>
          <w:rFonts w:ascii="Times New Roman" w:hAnsi="Times New Roman" w:cs="Times New Roman"/>
          <w:i/>
        </w:rPr>
        <w:t xml:space="preserve">ACS Energy Letters </w:t>
      </w:r>
      <w:r w:rsidRPr="002346CC">
        <w:rPr>
          <w:rFonts w:ascii="Times New Roman" w:hAnsi="Times New Roman" w:cs="Times New Roman"/>
          <w:b/>
        </w:rPr>
        <w:t>2017</w:t>
      </w:r>
      <w:r w:rsidRPr="002346CC">
        <w:rPr>
          <w:rFonts w:ascii="Times New Roman" w:hAnsi="Times New Roman" w:cs="Times New Roman"/>
        </w:rPr>
        <w:t xml:space="preserve">, </w:t>
      </w:r>
      <w:r w:rsidRPr="002346CC">
        <w:rPr>
          <w:rFonts w:ascii="Times New Roman" w:hAnsi="Times New Roman" w:cs="Times New Roman"/>
          <w:i/>
        </w:rPr>
        <w:t>2</w:t>
      </w:r>
      <w:r w:rsidRPr="002346CC">
        <w:rPr>
          <w:rFonts w:ascii="Times New Roman" w:hAnsi="Times New Roman" w:cs="Times New Roman"/>
        </w:rPr>
        <w:t xml:space="preserve"> (11), 2563-2575.</w:t>
      </w:r>
    </w:p>
    <w:p w14:paraId="07F47146" w14:textId="77777777"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t>7.</w:t>
      </w:r>
      <w:r w:rsidRPr="002346CC">
        <w:rPr>
          <w:rFonts w:ascii="Times New Roman" w:hAnsi="Times New Roman" w:cs="Times New Roman"/>
        </w:rPr>
        <w:tab/>
        <w:t xml:space="preserve">Liu, F.; Wang, J.; Chen, W.; Yuan, M.; Wang, Q.; Ke, R.; Zhang, G.; Chang, J.; Wang, C.; Deng, Y. Polymer‐Ion Interaction Prompted Quasi‐Solid Electrolyte for Room‐Temperature High‐Performance Lithium‐Ion Batteries. </w:t>
      </w:r>
      <w:r w:rsidRPr="002346CC">
        <w:rPr>
          <w:rFonts w:ascii="Times New Roman" w:hAnsi="Times New Roman" w:cs="Times New Roman"/>
          <w:i/>
        </w:rPr>
        <w:t xml:space="preserve">Advanced Materials </w:t>
      </w:r>
      <w:r w:rsidRPr="002346CC">
        <w:rPr>
          <w:rFonts w:ascii="Times New Roman" w:hAnsi="Times New Roman" w:cs="Times New Roman"/>
          <w:b/>
        </w:rPr>
        <w:t>2024</w:t>
      </w:r>
      <w:r w:rsidRPr="002346CC">
        <w:rPr>
          <w:rFonts w:ascii="Times New Roman" w:hAnsi="Times New Roman" w:cs="Times New Roman"/>
        </w:rPr>
        <w:t xml:space="preserve">, </w:t>
      </w:r>
      <w:r w:rsidRPr="002346CC">
        <w:rPr>
          <w:rFonts w:ascii="Times New Roman" w:hAnsi="Times New Roman" w:cs="Times New Roman"/>
          <w:i/>
        </w:rPr>
        <w:t>36</w:t>
      </w:r>
      <w:r w:rsidRPr="002346CC">
        <w:rPr>
          <w:rFonts w:ascii="Times New Roman" w:hAnsi="Times New Roman" w:cs="Times New Roman"/>
        </w:rPr>
        <w:t xml:space="preserve"> (45), 2409838.</w:t>
      </w:r>
    </w:p>
    <w:p w14:paraId="08001C3A" w14:textId="40C8DBC9"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lastRenderedPageBreak/>
        <w:t>8.</w:t>
      </w:r>
      <w:r w:rsidRPr="002346CC">
        <w:rPr>
          <w:rFonts w:ascii="Times New Roman" w:hAnsi="Times New Roman" w:cs="Times New Roman"/>
        </w:rPr>
        <w:tab/>
        <w:t xml:space="preserve">Ketkar, P. M.; Shen, K.-H.; Hall, L. M.; Epps, T. H., III. Charging </w:t>
      </w:r>
      <w:r w:rsidR="00B458B9" w:rsidRPr="002346CC">
        <w:rPr>
          <w:rFonts w:ascii="Times New Roman" w:hAnsi="Times New Roman" w:cs="Times New Roman"/>
        </w:rPr>
        <w:t>T</w:t>
      </w:r>
      <w:r w:rsidRPr="002346CC">
        <w:rPr>
          <w:rFonts w:ascii="Times New Roman" w:hAnsi="Times New Roman" w:cs="Times New Roman"/>
        </w:rPr>
        <w:t xml:space="preserve">oward Improved Lithium-Ion Polymer Electrolytes: Exploiting Synergistic Experimental and Computational Approaches to Facilitate Materials Design. </w:t>
      </w:r>
      <w:r w:rsidRPr="002346CC">
        <w:rPr>
          <w:rFonts w:ascii="Times New Roman" w:hAnsi="Times New Roman" w:cs="Times New Roman"/>
          <w:i/>
        </w:rPr>
        <w:t xml:space="preserve">Molecular Systems Design &amp; Engineering </w:t>
      </w:r>
      <w:r w:rsidRPr="002346CC">
        <w:rPr>
          <w:rFonts w:ascii="Times New Roman" w:hAnsi="Times New Roman" w:cs="Times New Roman"/>
          <w:b/>
        </w:rPr>
        <w:t>2019</w:t>
      </w:r>
      <w:r w:rsidRPr="002346CC">
        <w:rPr>
          <w:rFonts w:ascii="Times New Roman" w:hAnsi="Times New Roman" w:cs="Times New Roman"/>
        </w:rPr>
        <w:t xml:space="preserve">, </w:t>
      </w:r>
      <w:r w:rsidRPr="002346CC">
        <w:rPr>
          <w:rFonts w:ascii="Times New Roman" w:hAnsi="Times New Roman" w:cs="Times New Roman"/>
          <w:i/>
        </w:rPr>
        <w:t>4</w:t>
      </w:r>
      <w:r w:rsidRPr="002346CC">
        <w:rPr>
          <w:rFonts w:ascii="Times New Roman" w:hAnsi="Times New Roman" w:cs="Times New Roman"/>
        </w:rPr>
        <w:t xml:space="preserve"> (2), 223-238.</w:t>
      </w:r>
    </w:p>
    <w:p w14:paraId="4241DEAF" w14:textId="311BA15D" w:rsidR="00905577" w:rsidRPr="002346CC" w:rsidRDefault="00905577" w:rsidP="00110BD8">
      <w:pPr>
        <w:pStyle w:val="EndNoteBibliography"/>
        <w:spacing w:after="0" w:line="480" w:lineRule="auto"/>
        <w:ind w:left="-57" w:hanging="274"/>
        <w:rPr>
          <w:rFonts w:ascii="Times New Roman" w:hAnsi="Times New Roman" w:cs="Times New Roman"/>
        </w:rPr>
      </w:pPr>
      <w:r w:rsidRPr="002346CC">
        <w:rPr>
          <w:rFonts w:ascii="Times New Roman" w:hAnsi="Times New Roman" w:cs="Times New Roman"/>
        </w:rPr>
        <w:t>9.</w:t>
      </w:r>
      <w:r w:rsidRPr="002346CC">
        <w:rPr>
          <w:rFonts w:ascii="Times New Roman" w:hAnsi="Times New Roman" w:cs="Times New Roman"/>
        </w:rPr>
        <w:tab/>
        <w:t>Pathreeker, S.; Snyder, C. A.; Papamokos, G. V.; Composto, R. J. The Effect of Boron Nitride Flakes on Sodium Ion Transport in P</w:t>
      </w:r>
      <w:r w:rsidR="00B458B9" w:rsidRPr="002346CC">
        <w:rPr>
          <w:rFonts w:ascii="Times New Roman" w:hAnsi="Times New Roman" w:cs="Times New Roman"/>
        </w:rPr>
        <w:t>EO</w:t>
      </w:r>
      <w:r w:rsidRPr="002346CC">
        <w:rPr>
          <w:rFonts w:ascii="Times New Roman" w:hAnsi="Times New Roman" w:cs="Times New Roman"/>
        </w:rPr>
        <w:t xml:space="preserve"> Electrolytes. </w:t>
      </w:r>
      <w:r w:rsidRPr="002346CC">
        <w:rPr>
          <w:rFonts w:ascii="Times New Roman" w:hAnsi="Times New Roman" w:cs="Times New Roman"/>
          <w:i/>
        </w:rPr>
        <w:t xml:space="preserve">Chemistry of Materials </w:t>
      </w:r>
      <w:r w:rsidRPr="002346CC">
        <w:rPr>
          <w:rFonts w:ascii="Times New Roman" w:hAnsi="Times New Roman" w:cs="Times New Roman"/>
          <w:b/>
        </w:rPr>
        <w:t>2024</w:t>
      </w:r>
      <w:r w:rsidRPr="002346CC">
        <w:rPr>
          <w:rFonts w:ascii="Times New Roman" w:hAnsi="Times New Roman" w:cs="Times New Roman"/>
        </w:rPr>
        <w:t xml:space="preserve">, </w:t>
      </w:r>
      <w:r w:rsidRPr="002346CC">
        <w:rPr>
          <w:rFonts w:ascii="Times New Roman" w:hAnsi="Times New Roman" w:cs="Times New Roman"/>
          <w:i/>
        </w:rPr>
        <w:t>36</w:t>
      </w:r>
      <w:r w:rsidRPr="002346CC">
        <w:rPr>
          <w:rFonts w:ascii="Times New Roman" w:hAnsi="Times New Roman" w:cs="Times New Roman"/>
        </w:rPr>
        <w:t xml:space="preserve"> (16), 7843-7856.</w:t>
      </w:r>
    </w:p>
    <w:p w14:paraId="09306580" w14:textId="13B64980"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10.</w:t>
      </w:r>
      <w:r w:rsidRPr="002346CC">
        <w:rPr>
          <w:rFonts w:ascii="Times New Roman" w:hAnsi="Times New Roman" w:cs="Times New Roman"/>
        </w:rPr>
        <w:tab/>
        <w:t xml:space="preserve">Zugmann, S.; Fleischmann, M.; Amereller, M.; Gschwind, R. M.; Wiemhöfer, H. D.; Gores, H. J. Measurement of Transference Numbers for Lithium Ion Electrolytes </w:t>
      </w:r>
      <w:r w:rsidR="00B458B9" w:rsidRPr="002346CC">
        <w:rPr>
          <w:rFonts w:ascii="Times New Roman" w:hAnsi="Times New Roman" w:cs="Times New Roman"/>
        </w:rPr>
        <w:t>v</w:t>
      </w:r>
      <w:r w:rsidRPr="002346CC">
        <w:rPr>
          <w:rFonts w:ascii="Times New Roman" w:hAnsi="Times New Roman" w:cs="Times New Roman"/>
        </w:rPr>
        <w:t xml:space="preserve">ia Four Different Methods, a Comparative Study. </w:t>
      </w:r>
      <w:r w:rsidRPr="002346CC">
        <w:rPr>
          <w:rFonts w:ascii="Times New Roman" w:hAnsi="Times New Roman" w:cs="Times New Roman"/>
          <w:i/>
        </w:rPr>
        <w:t xml:space="preserve">Electrochimica Acta </w:t>
      </w:r>
      <w:r w:rsidRPr="002346CC">
        <w:rPr>
          <w:rFonts w:ascii="Times New Roman" w:hAnsi="Times New Roman" w:cs="Times New Roman"/>
          <w:b/>
        </w:rPr>
        <w:t>2011</w:t>
      </w:r>
      <w:r w:rsidRPr="002346CC">
        <w:rPr>
          <w:rFonts w:ascii="Times New Roman" w:hAnsi="Times New Roman" w:cs="Times New Roman"/>
        </w:rPr>
        <w:t xml:space="preserve">, </w:t>
      </w:r>
      <w:r w:rsidRPr="002346CC">
        <w:rPr>
          <w:rFonts w:ascii="Times New Roman" w:hAnsi="Times New Roman" w:cs="Times New Roman"/>
          <w:i/>
        </w:rPr>
        <w:t>56</w:t>
      </w:r>
      <w:r w:rsidRPr="002346CC">
        <w:rPr>
          <w:rFonts w:ascii="Times New Roman" w:hAnsi="Times New Roman" w:cs="Times New Roman"/>
        </w:rPr>
        <w:t xml:space="preserve"> (11), 3926-3933.</w:t>
      </w:r>
    </w:p>
    <w:p w14:paraId="0298CC27" w14:textId="52ACA152"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11.</w:t>
      </w:r>
      <w:r w:rsidRPr="002346CC">
        <w:rPr>
          <w:rFonts w:ascii="Times New Roman" w:hAnsi="Times New Roman" w:cs="Times New Roman"/>
        </w:rPr>
        <w:tab/>
        <w:t xml:space="preserve">Schaefer, J. L.; Yanga, D. A.; Archer, L. A. High Lithium Transference Number Electrolytes </w:t>
      </w:r>
      <w:r w:rsidR="00996321" w:rsidRPr="002346CC">
        <w:rPr>
          <w:rFonts w:ascii="Times New Roman" w:hAnsi="Times New Roman" w:cs="Times New Roman"/>
        </w:rPr>
        <w:t>v</w:t>
      </w:r>
      <w:r w:rsidRPr="002346CC">
        <w:rPr>
          <w:rFonts w:ascii="Times New Roman" w:hAnsi="Times New Roman" w:cs="Times New Roman"/>
        </w:rPr>
        <w:t xml:space="preserve">ia Creation of 3-Dimensional, Charged, Nanoporous Networks from Dense Functionalized Nanoparticle Composites. </w:t>
      </w:r>
      <w:r w:rsidRPr="002346CC">
        <w:rPr>
          <w:rFonts w:ascii="Times New Roman" w:hAnsi="Times New Roman" w:cs="Times New Roman"/>
          <w:i/>
        </w:rPr>
        <w:t xml:space="preserve">Chemistry of Materials </w:t>
      </w:r>
      <w:r w:rsidRPr="002346CC">
        <w:rPr>
          <w:rFonts w:ascii="Times New Roman" w:hAnsi="Times New Roman" w:cs="Times New Roman"/>
          <w:b/>
        </w:rPr>
        <w:t>2013</w:t>
      </w:r>
      <w:r w:rsidRPr="002346CC">
        <w:rPr>
          <w:rFonts w:ascii="Times New Roman" w:hAnsi="Times New Roman" w:cs="Times New Roman"/>
        </w:rPr>
        <w:t xml:space="preserve">, </w:t>
      </w:r>
      <w:r w:rsidRPr="002346CC">
        <w:rPr>
          <w:rFonts w:ascii="Times New Roman" w:hAnsi="Times New Roman" w:cs="Times New Roman"/>
          <w:i/>
        </w:rPr>
        <w:t>25</w:t>
      </w:r>
      <w:r w:rsidRPr="002346CC">
        <w:rPr>
          <w:rFonts w:ascii="Times New Roman" w:hAnsi="Times New Roman" w:cs="Times New Roman"/>
        </w:rPr>
        <w:t xml:space="preserve"> (6), 834-839.</w:t>
      </w:r>
    </w:p>
    <w:p w14:paraId="1AF15B4C" w14:textId="77311F31"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12.</w:t>
      </w:r>
      <w:r w:rsidRPr="002346CC">
        <w:rPr>
          <w:rFonts w:ascii="Times New Roman" w:hAnsi="Times New Roman" w:cs="Times New Roman"/>
        </w:rPr>
        <w:tab/>
        <w:t xml:space="preserve">Bennington, P.; Deng, C.; Sharon, D.; Webb, M. A.; de Pablo, J. J.; Nealey, P. F.; Patel, S. N. Role of Solvation Site Segmental Dynamics on Ion Transport in Ethylene-Oxide Based Side-Chain Polymer Electrolytes. </w:t>
      </w:r>
      <w:r w:rsidRPr="002346CC">
        <w:rPr>
          <w:rFonts w:ascii="Times New Roman" w:hAnsi="Times New Roman" w:cs="Times New Roman"/>
          <w:i/>
        </w:rPr>
        <w:t xml:space="preserve">Journal of Materials Chemistry A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9</w:t>
      </w:r>
      <w:r w:rsidRPr="002346CC">
        <w:rPr>
          <w:rFonts w:ascii="Times New Roman" w:hAnsi="Times New Roman" w:cs="Times New Roman"/>
        </w:rPr>
        <w:t xml:space="preserve"> (15), 9937-9951.</w:t>
      </w:r>
    </w:p>
    <w:p w14:paraId="22863DB9"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13.</w:t>
      </w:r>
      <w:r w:rsidRPr="002346CC">
        <w:rPr>
          <w:rFonts w:ascii="Times New Roman" w:hAnsi="Times New Roman" w:cs="Times New Roman"/>
        </w:rPr>
        <w:tab/>
        <w:t xml:space="preserve">Sharon, D.; Deng, C.; Bennington, P.; Webb, M. A.; Patel, S. N.; de Pablo, J. J.; Nealey, P. F. Critical Percolation Threshold for Solvation-Site Connectivity in Polymer Electrolyte Mixtures. </w:t>
      </w:r>
      <w:r w:rsidRPr="002346CC">
        <w:rPr>
          <w:rFonts w:ascii="Times New Roman" w:hAnsi="Times New Roman" w:cs="Times New Roman"/>
          <w:i/>
        </w:rPr>
        <w:t xml:space="preserve">Macromolecules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55</w:t>
      </w:r>
      <w:r w:rsidRPr="002346CC">
        <w:rPr>
          <w:rFonts w:ascii="Times New Roman" w:hAnsi="Times New Roman" w:cs="Times New Roman"/>
        </w:rPr>
        <w:t xml:space="preserve"> (16), 7212-7221.</w:t>
      </w:r>
    </w:p>
    <w:p w14:paraId="74EF530B"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14.</w:t>
      </w:r>
      <w:r w:rsidRPr="002346CC">
        <w:rPr>
          <w:rFonts w:ascii="Times New Roman" w:hAnsi="Times New Roman" w:cs="Times New Roman"/>
        </w:rPr>
        <w:tab/>
        <w:t xml:space="preserve">Deng, C.; Webb, M. A.; Bennington, P.; Sharon, D.; Nealey, P. F.; Patel, S. N.; de Pablo, J. J. Role of Molecular Architecture on Ion Transport in Ethylene Oxide-Based Polymer Electrolytes. </w:t>
      </w:r>
      <w:r w:rsidRPr="002346CC">
        <w:rPr>
          <w:rFonts w:ascii="Times New Roman" w:hAnsi="Times New Roman" w:cs="Times New Roman"/>
          <w:i/>
        </w:rPr>
        <w:t xml:space="preserve">Macromolecules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54</w:t>
      </w:r>
      <w:r w:rsidRPr="002346CC">
        <w:rPr>
          <w:rFonts w:ascii="Times New Roman" w:hAnsi="Times New Roman" w:cs="Times New Roman"/>
        </w:rPr>
        <w:t xml:space="preserve"> (5), 2266-2276.</w:t>
      </w:r>
    </w:p>
    <w:p w14:paraId="598F8B91"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15.</w:t>
      </w:r>
      <w:r w:rsidRPr="002346CC">
        <w:rPr>
          <w:rFonts w:ascii="Times New Roman" w:hAnsi="Times New Roman" w:cs="Times New Roman"/>
        </w:rPr>
        <w:tab/>
        <w:t xml:space="preserve">Sharon, D.; Bennington, P.; Webb, M. A.; Deng, C.; de Pablo, J. J.; Patel, S. N.; Nealey, P. F. Molecular Level Differences in Ionic Solvation and Transport Behavior in Ethylene Oxide-Based </w:t>
      </w:r>
      <w:r w:rsidRPr="002346CC">
        <w:rPr>
          <w:rFonts w:ascii="Times New Roman" w:hAnsi="Times New Roman" w:cs="Times New Roman"/>
        </w:rPr>
        <w:lastRenderedPageBreak/>
        <w:t xml:space="preserve">Homopolymer and Block Copolymer Electrolytes. </w:t>
      </w:r>
      <w:r w:rsidRPr="002346CC">
        <w:rPr>
          <w:rFonts w:ascii="Times New Roman" w:hAnsi="Times New Roman" w:cs="Times New Roman"/>
          <w:i/>
        </w:rPr>
        <w:t xml:space="preserve">Journal of the American Chemical Society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143</w:t>
      </w:r>
      <w:r w:rsidRPr="002346CC">
        <w:rPr>
          <w:rFonts w:ascii="Times New Roman" w:hAnsi="Times New Roman" w:cs="Times New Roman"/>
        </w:rPr>
        <w:t xml:space="preserve"> (8), 3180-3190.</w:t>
      </w:r>
    </w:p>
    <w:p w14:paraId="114F0464"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16.</w:t>
      </w:r>
      <w:r w:rsidRPr="002346CC">
        <w:rPr>
          <w:rFonts w:ascii="Times New Roman" w:hAnsi="Times New Roman" w:cs="Times New Roman"/>
        </w:rPr>
        <w:tab/>
        <w:t>Snyder, R. L.; Choo, Y.; Gao, K. W.; Halat, D. M.; Abel, B. A.; Sundararaman, S.; Prendergast, D.; Reimer, J. A.; Balsara, N. P.; Coates, G. W. Improved Li</w:t>
      </w:r>
      <w:r w:rsidRPr="002346CC">
        <w:rPr>
          <w:rFonts w:ascii="Times New Roman" w:hAnsi="Times New Roman" w:cs="Times New Roman"/>
          <w:vertAlign w:val="superscript"/>
        </w:rPr>
        <w:t>+</w:t>
      </w:r>
      <w:r w:rsidRPr="002346CC">
        <w:rPr>
          <w:rFonts w:ascii="Times New Roman" w:hAnsi="Times New Roman" w:cs="Times New Roman"/>
        </w:rPr>
        <w:t xml:space="preserve"> Transport in Polyacetal Electrolytes: Conductivity and Current Fraction in a Series of Polymers. </w:t>
      </w:r>
      <w:r w:rsidRPr="002346CC">
        <w:rPr>
          <w:rFonts w:ascii="Times New Roman" w:hAnsi="Times New Roman" w:cs="Times New Roman"/>
          <w:i/>
        </w:rPr>
        <w:t xml:space="preserve">ACS Energy Letters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6</w:t>
      </w:r>
      <w:r w:rsidRPr="002346CC">
        <w:rPr>
          <w:rFonts w:ascii="Times New Roman" w:hAnsi="Times New Roman" w:cs="Times New Roman"/>
        </w:rPr>
        <w:t xml:space="preserve"> (5), 1886-1891.</w:t>
      </w:r>
    </w:p>
    <w:p w14:paraId="2AEADEF5"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17.</w:t>
      </w:r>
      <w:r w:rsidRPr="002346CC">
        <w:rPr>
          <w:rFonts w:ascii="Times New Roman" w:hAnsi="Times New Roman" w:cs="Times New Roman"/>
        </w:rPr>
        <w:tab/>
        <w:t xml:space="preserve">Ratner, M. A.; Johansson, P.; Shriver, D. F. Polymer Electrolytes: Ionic Transport Mechanisms and Relaxation Coupling. </w:t>
      </w:r>
      <w:r w:rsidRPr="002346CC">
        <w:rPr>
          <w:rFonts w:ascii="Times New Roman" w:hAnsi="Times New Roman" w:cs="Times New Roman"/>
          <w:i/>
        </w:rPr>
        <w:t xml:space="preserve">MRS Bulletin </w:t>
      </w:r>
      <w:r w:rsidRPr="002346CC">
        <w:rPr>
          <w:rFonts w:ascii="Times New Roman" w:hAnsi="Times New Roman" w:cs="Times New Roman"/>
          <w:b/>
        </w:rPr>
        <w:t>2000</w:t>
      </w:r>
      <w:r w:rsidRPr="002346CC">
        <w:rPr>
          <w:rFonts w:ascii="Times New Roman" w:hAnsi="Times New Roman" w:cs="Times New Roman"/>
        </w:rPr>
        <w:t xml:space="preserve">, </w:t>
      </w:r>
      <w:r w:rsidRPr="002346CC">
        <w:rPr>
          <w:rFonts w:ascii="Times New Roman" w:hAnsi="Times New Roman" w:cs="Times New Roman"/>
          <w:i/>
        </w:rPr>
        <w:t>25</w:t>
      </w:r>
      <w:r w:rsidRPr="002346CC">
        <w:rPr>
          <w:rFonts w:ascii="Times New Roman" w:hAnsi="Times New Roman" w:cs="Times New Roman"/>
        </w:rPr>
        <w:t xml:space="preserve"> (3), 31-37.</w:t>
      </w:r>
    </w:p>
    <w:p w14:paraId="10AC1BDA"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18.</w:t>
      </w:r>
      <w:r w:rsidRPr="002346CC">
        <w:rPr>
          <w:rFonts w:ascii="Times New Roman" w:hAnsi="Times New Roman" w:cs="Times New Roman"/>
        </w:rPr>
        <w:tab/>
        <w:t xml:space="preserve">Choo, Y.; Halat, D. M.; Villaluenga, I.; Timachova, K.; Balsara, N. P. Diffusion and Migration in Polymer Electrolytes. </w:t>
      </w:r>
      <w:r w:rsidRPr="002346CC">
        <w:rPr>
          <w:rFonts w:ascii="Times New Roman" w:hAnsi="Times New Roman" w:cs="Times New Roman"/>
          <w:i/>
        </w:rPr>
        <w:t xml:space="preserve">Progress in Polymer Science </w:t>
      </w:r>
      <w:r w:rsidRPr="002346CC">
        <w:rPr>
          <w:rFonts w:ascii="Times New Roman" w:hAnsi="Times New Roman" w:cs="Times New Roman"/>
          <w:b/>
        </w:rPr>
        <w:t>2020</w:t>
      </w:r>
      <w:r w:rsidRPr="002346CC">
        <w:rPr>
          <w:rFonts w:ascii="Times New Roman" w:hAnsi="Times New Roman" w:cs="Times New Roman"/>
        </w:rPr>
        <w:t xml:space="preserve">, </w:t>
      </w:r>
      <w:r w:rsidRPr="002346CC">
        <w:rPr>
          <w:rFonts w:ascii="Times New Roman" w:hAnsi="Times New Roman" w:cs="Times New Roman"/>
          <w:i/>
        </w:rPr>
        <w:t>103</w:t>
      </w:r>
      <w:r w:rsidRPr="002346CC">
        <w:rPr>
          <w:rFonts w:ascii="Times New Roman" w:hAnsi="Times New Roman" w:cs="Times New Roman"/>
        </w:rPr>
        <w:t>, 101220.</w:t>
      </w:r>
    </w:p>
    <w:p w14:paraId="67F0CFED"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19.</w:t>
      </w:r>
      <w:r w:rsidRPr="002346CC">
        <w:rPr>
          <w:rFonts w:ascii="Times New Roman" w:hAnsi="Times New Roman" w:cs="Times New Roman"/>
        </w:rPr>
        <w:tab/>
        <w:t xml:space="preserve">Pesko, D. M.; Sawhney, S.; Newman, J.; Balsara, N. P. Comparing Two Electrochemical Approaches for Measuring Transference Numbers in Concentrated Electrolytes. </w:t>
      </w:r>
      <w:r w:rsidRPr="002346CC">
        <w:rPr>
          <w:rFonts w:ascii="Times New Roman" w:hAnsi="Times New Roman" w:cs="Times New Roman"/>
          <w:i/>
        </w:rPr>
        <w:t xml:space="preserve">Journal of The Electrochemical Society </w:t>
      </w:r>
      <w:r w:rsidRPr="002346CC">
        <w:rPr>
          <w:rFonts w:ascii="Times New Roman" w:hAnsi="Times New Roman" w:cs="Times New Roman"/>
          <w:b/>
        </w:rPr>
        <w:t>2018</w:t>
      </w:r>
      <w:r w:rsidRPr="002346CC">
        <w:rPr>
          <w:rFonts w:ascii="Times New Roman" w:hAnsi="Times New Roman" w:cs="Times New Roman"/>
        </w:rPr>
        <w:t xml:space="preserve">, </w:t>
      </w:r>
      <w:r w:rsidRPr="002346CC">
        <w:rPr>
          <w:rFonts w:ascii="Times New Roman" w:hAnsi="Times New Roman" w:cs="Times New Roman"/>
          <w:i/>
        </w:rPr>
        <w:t>165</w:t>
      </w:r>
      <w:r w:rsidRPr="002346CC">
        <w:rPr>
          <w:rFonts w:ascii="Times New Roman" w:hAnsi="Times New Roman" w:cs="Times New Roman"/>
        </w:rPr>
        <w:t xml:space="preserve"> (13), A3014-A3021.</w:t>
      </w:r>
    </w:p>
    <w:p w14:paraId="273BBB47"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20.</w:t>
      </w:r>
      <w:r w:rsidRPr="002346CC">
        <w:rPr>
          <w:rFonts w:ascii="Times New Roman" w:hAnsi="Times New Roman" w:cs="Times New Roman"/>
        </w:rPr>
        <w:tab/>
        <w:t xml:space="preserve">Zheng, Q.; Pesko, D. M.; Savoie, B. M.; Timachova, K.; Hasan, A. L.; Smith, M. C.; Miller, T. F., III; Coates, G. W.; Balsara, N. P. Optimizing Ion Transport in Polyether-Based Electrolytes for Lithium Batteries. </w:t>
      </w:r>
      <w:r w:rsidRPr="002346CC">
        <w:rPr>
          <w:rFonts w:ascii="Times New Roman" w:hAnsi="Times New Roman" w:cs="Times New Roman"/>
          <w:i/>
        </w:rPr>
        <w:t xml:space="preserve">Macromolecules </w:t>
      </w:r>
      <w:r w:rsidRPr="002346CC">
        <w:rPr>
          <w:rFonts w:ascii="Times New Roman" w:hAnsi="Times New Roman" w:cs="Times New Roman"/>
          <w:b/>
        </w:rPr>
        <w:t>2018</w:t>
      </w:r>
      <w:r w:rsidRPr="002346CC">
        <w:rPr>
          <w:rFonts w:ascii="Times New Roman" w:hAnsi="Times New Roman" w:cs="Times New Roman"/>
        </w:rPr>
        <w:t xml:space="preserve">, </w:t>
      </w:r>
      <w:r w:rsidRPr="002346CC">
        <w:rPr>
          <w:rFonts w:ascii="Times New Roman" w:hAnsi="Times New Roman" w:cs="Times New Roman"/>
          <w:i/>
        </w:rPr>
        <w:t>51</w:t>
      </w:r>
      <w:r w:rsidRPr="002346CC">
        <w:rPr>
          <w:rFonts w:ascii="Times New Roman" w:hAnsi="Times New Roman" w:cs="Times New Roman"/>
        </w:rPr>
        <w:t xml:space="preserve"> (8), 2847-2858.</w:t>
      </w:r>
    </w:p>
    <w:p w14:paraId="11706F14"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21.</w:t>
      </w:r>
      <w:r w:rsidRPr="002346CC">
        <w:rPr>
          <w:rFonts w:ascii="Times New Roman" w:hAnsi="Times New Roman" w:cs="Times New Roman"/>
        </w:rPr>
        <w:tab/>
        <w:t xml:space="preserve">Sundararaman, S.; Halat, D. M.; Choo, Y.; Snyder, R. L.; Abel, B. A.; Coates, G. W.; Reimer, J. A.; Balsara, N. P.; Prendergast, D. Exploring the Ion Solvation Environments in Solid-State Polymer Electrolytes through Free-Energy Sampling. </w:t>
      </w:r>
      <w:r w:rsidRPr="002346CC">
        <w:rPr>
          <w:rFonts w:ascii="Times New Roman" w:hAnsi="Times New Roman" w:cs="Times New Roman"/>
          <w:i/>
        </w:rPr>
        <w:t xml:space="preserve">Macromolecules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54</w:t>
      </w:r>
      <w:r w:rsidRPr="002346CC">
        <w:rPr>
          <w:rFonts w:ascii="Times New Roman" w:hAnsi="Times New Roman" w:cs="Times New Roman"/>
        </w:rPr>
        <w:t xml:space="preserve"> (18), 8590-8600.</w:t>
      </w:r>
    </w:p>
    <w:p w14:paraId="44DAB468"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22.</w:t>
      </w:r>
      <w:r w:rsidRPr="002346CC">
        <w:rPr>
          <w:rFonts w:ascii="Times New Roman" w:hAnsi="Times New Roman" w:cs="Times New Roman"/>
        </w:rPr>
        <w:tab/>
        <w:t xml:space="preserve">Croce, F.; Persi, L.; Scrosati, B.; Serraino-Fiory, F.; Plichta, E.; Hendrickson, M. Role of the Ceramic Fillers in Enhancing the Transport Properties of Composite Polymer Electrolytes. </w:t>
      </w:r>
      <w:r w:rsidRPr="002346CC">
        <w:rPr>
          <w:rFonts w:ascii="Times New Roman" w:hAnsi="Times New Roman" w:cs="Times New Roman"/>
          <w:i/>
        </w:rPr>
        <w:t xml:space="preserve">Electrochimica Acta </w:t>
      </w:r>
      <w:r w:rsidRPr="002346CC">
        <w:rPr>
          <w:rFonts w:ascii="Times New Roman" w:hAnsi="Times New Roman" w:cs="Times New Roman"/>
          <w:b/>
        </w:rPr>
        <w:t>2001</w:t>
      </w:r>
      <w:r w:rsidRPr="002346CC">
        <w:rPr>
          <w:rFonts w:ascii="Times New Roman" w:hAnsi="Times New Roman" w:cs="Times New Roman"/>
        </w:rPr>
        <w:t xml:space="preserve">, </w:t>
      </w:r>
      <w:r w:rsidRPr="002346CC">
        <w:rPr>
          <w:rFonts w:ascii="Times New Roman" w:hAnsi="Times New Roman" w:cs="Times New Roman"/>
          <w:i/>
        </w:rPr>
        <w:t>46</w:t>
      </w:r>
      <w:r w:rsidRPr="002346CC">
        <w:rPr>
          <w:rFonts w:ascii="Times New Roman" w:hAnsi="Times New Roman" w:cs="Times New Roman"/>
        </w:rPr>
        <w:t xml:space="preserve"> (16), 2457-2461.</w:t>
      </w:r>
    </w:p>
    <w:p w14:paraId="7F1F4763" w14:textId="6196C4A0"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23.</w:t>
      </w:r>
      <w:r w:rsidRPr="002346CC">
        <w:rPr>
          <w:rFonts w:ascii="Times New Roman" w:hAnsi="Times New Roman" w:cs="Times New Roman"/>
        </w:rPr>
        <w:tab/>
        <w:t>Song, Y.-W.; Heo, K.; Lee, J.; Hwang, D.; Kim, M.-Y.; Kim, S.-J.; Kim, J.; Lim, J. Lithium-Ion Transport in Inorganic Active Fillers Used in P</w:t>
      </w:r>
      <w:r w:rsidR="00B458B9" w:rsidRPr="002346CC">
        <w:rPr>
          <w:rFonts w:ascii="Times New Roman" w:hAnsi="Times New Roman" w:cs="Times New Roman"/>
        </w:rPr>
        <w:t>EO</w:t>
      </w:r>
      <w:r w:rsidRPr="002346CC">
        <w:rPr>
          <w:rFonts w:ascii="Times New Roman" w:hAnsi="Times New Roman" w:cs="Times New Roman"/>
        </w:rPr>
        <w:t xml:space="preserve">-Based Composite Solid Electrolyte Sheets. </w:t>
      </w:r>
      <w:r w:rsidRPr="002346CC">
        <w:rPr>
          <w:rFonts w:ascii="Times New Roman" w:hAnsi="Times New Roman" w:cs="Times New Roman"/>
          <w:i/>
        </w:rPr>
        <w:t xml:space="preserve">RSC Advances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11</w:t>
      </w:r>
      <w:r w:rsidRPr="002346CC">
        <w:rPr>
          <w:rFonts w:ascii="Times New Roman" w:hAnsi="Times New Roman" w:cs="Times New Roman"/>
        </w:rPr>
        <w:t xml:space="preserve"> (51), 31855-31864.</w:t>
      </w:r>
    </w:p>
    <w:p w14:paraId="1361AC3D" w14:textId="44CCF2E9"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24.</w:t>
      </w:r>
      <w:r w:rsidRPr="002346CC">
        <w:rPr>
          <w:rFonts w:ascii="Times New Roman" w:hAnsi="Times New Roman" w:cs="Times New Roman"/>
        </w:rPr>
        <w:tab/>
        <w:t xml:space="preserve">Lehmann, M. L.; Ock, J.; Gainaru, C.; Sokolov, A. P.; Chen, X. C.; Saito, T. Single-Ion Conducting Polymer Electrolyte Enabled </w:t>
      </w:r>
      <w:r w:rsidR="00B458B9" w:rsidRPr="002346CC">
        <w:rPr>
          <w:rFonts w:ascii="Times New Roman" w:hAnsi="Times New Roman" w:cs="Times New Roman"/>
        </w:rPr>
        <w:t>v</w:t>
      </w:r>
      <w:r w:rsidRPr="002346CC">
        <w:rPr>
          <w:rFonts w:ascii="Times New Roman" w:hAnsi="Times New Roman" w:cs="Times New Roman"/>
        </w:rPr>
        <w:t xml:space="preserve">ia Aza-Michael Addition. </w:t>
      </w:r>
      <w:r w:rsidRPr="002346CC">
        <w:rPr>
          <w:rFonts w:ascii="Times New Roman" w:hAnsi="Times New Roman" w:cs="Times New Roman"/>
          <w:i/>
        </w:rPr>
        <w:t xml:space="preserve">Macromolecules </w:t>
      </w:r>
      <w:r w:rsidRPr="002346CC">
        <w:rPr>
          <w:rFonts w:ascii="Times New Roman" w:hAnsi="Times New Roman" w:cs="Times New Roman"/>
          <w:b/>
        </w:rPr>
        <w:t>2025</w:t>
      </w:r>
      <w:r w:rsidRPr="002346CC">
        <w:rPr>
          <w:rFonts w:ascii="Times New Roman" w:hAnsi="Times New Roman" w:cs="Times New Roman"/>
        </w:rPr>
        <w:t xml:space="preserve">, </w:t>
      </w:r>
      <w:r w:rsidRPr="002346CC">
        <w:rPr>
          <w:rFonts w:ascii="Times New Roman" w:hAnsi="Times New Roman" w:cs="Times New Roman"/>
          <w:i/>
        </w:rPr>
        <w:t>58</w:t>
      </w:r>
      <w:r w:rsidRPr="002346CC">
        <w:rPr>
          <w:rFonts w:ascii="Times New Roman" w:hAnsi="Times New Roman" w:cs="Times New Roman"/>
        </w:rPr>
        <w:t xml:space="preserve"> (9), 4708</w:t>
      </w:r>
      <w:r w:rsidR="00996321" w:rsidRPr="002346CC">
        <w:rPr>
          <w:rFonts w:ascii="Times New Roman" w:hAnsi="Times New Roman" w:cs="Times New Roman"/>
        </w:rPr>
        <w:t>-</w:t>
      </w:r>
      <w:r w:rsidRPr="002346CC">
        <w:rPr>
          <w:rFonts w:ascii="Times New Roman" w:hAnsi="Times New Roman" w:cs="Times New Roman"/>
        </w:rPr>
        <w:t>4714.</w:t>
      </w:r>
    </w:p>
    <w:p w14:paraId="1D490C7D"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25.</w:t>
      </w:r>
      <w:r w:rsidRPr="002346CC">
        <w:rPr>
          <w:rFonts w:ascii="Times New Roman" w:hAnsi="Times New Roman" w:cs="Times New Roman"/>
        </w:rPr>
        <w:tab/>
        <w:t xml:space="preserve">Han, S.; Wen, P.; Wang, H.; Zhou, Y.; Gu, Y.; Zhang, L.; Shao-Horn, Y.; Lin, X.; Chen, M. Sequencing Polymers to Enable Solid-State Lithium Batteries. </w:t>
      </w:r>
      <w:r w:rsidRPr="002346CC">
        <w:rPr>
          <w:rFonts w:ascii="Times New Roman" w:hAnsi="Times New Roman" w:cs="Times New Roman"/>
          <w:i/>
        </w:rPr>
        <w:t xml:space="preserve">Nature Materials </w:t>
      </w:r>
      <w:r w:rsidRPr="002346CC">
        <w:rPr>
          <w:rFonts w:ascii="Times New Roman" w:hAnsi="Times New Roman" w:cs="Times New Roman"/>
          <w:b/>
        </w:rPr>
        <w:t>2023</w:t>
      </w:r>
      <w:r w:rsidRPr="002346CC">
        <w:rPr>
          <w:rFonts w:ascii="Times New Roman" w:hAnsi="Times New Roman" w:cs="Times New Roman"/>
        </w:rPr>
        <w:t xml:space="preserve">, </w:t>
      </w:r>
      <w:r w:rsidRPr="002346CC">
        <w:rPr>
          <w:rFonts w:ascii="Times New Roman" w:hAnsi="Times New Roman" w:cs="Times New Roman"/>
          <w:i/>
        </w:rPr>
        <w:t>22</w:t>
      </w:r>
      <w:r w:rsidRPr="002346CC">
        <w:rPr>
          <w:rFonts w:ascii="Times New Roman" w:hAnsi="Times New Roman" w:cs="Times New Roman"/>
        </w:rPr>
        <w:t xml:space="preserve"> (12), 1515-1522.</w:t>
      </w:r>
    </w:p>
    <w:p w14:paraId="0E1FFF31"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26.</w:t>
      </w:r>
      <w:r w:rsidRPr="002346CC">
        <w:rPr>
          <w:rFonts w:ascii="Times New Roman" w:hAnsi="Times New Roman" w:cs="Times New Roman"/>
        </w:rPr>
        <w:tab/>
        <w:t xml:space="preserve">Yan, L.; Rank, C.; Mecking, S.; Winey, K. I. Gyroid and Other Ordered Morphologies in Single-Ion Conducting Polymers and Their Impact on Ion Conductivity. </w:t>
      </w:r>
      <w:r w:rsidRPr="002346CC">
        <w:rPr>
          <w:rFonts w:ascii="Times New Roman" w:hAnsi="Times New Roman" w:cs="Times New Roman"/>
          <w:i/>
        </w:rPr>
        <w:t xml:space="preserve">Journal of the American Chemical Society </w:t>
      </w:r>
      <w:r w:rsidRPr="002346CC">
        <w:rPr>
          <w:rFonts w:ascii="Times New Roman" w:hAnsi="Times New Roman" w:cs="Times New Roman"/>
          <w:b/>
        </w:rPr>
        <w:t>2020</w:t>
      </w:r>
      <w:r w:rsidRPr="002346CC">
        <w:rPr>
          <w:rFonts w:ascii="Times New Roman" w:hAnsi="Times New Roman" w:cs="Times New Roman"/>
        </w:rPr>
        <w:t xml:space="preserve">, </w:t>
      </w:r>
      <w:r w:rsidRPr="002346CC">
        <w:rPr>
          <w:rFonts w:ascii="Times New Roman" w:hAnsi="Times New Roman" w:cs="Times New Roman"/>
          <w:i/>
        </w:rPr>
        <w:t>142</w:t>
      </w:r>
      <w:r w:rsidRPr="002346CC">
        <w:rPr>
          <w:rFonts w:ascii="Times New Roman" w:hAnsi="Times New Roman" w:cs="Times New Roman"/>
        </w:rPr>
        <w:t xml:space="preserve"> (2), 857-866.</w:t>
      </w:r>
    </w:p>
    <w:p w14:paraId="649CE8DC"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27.</w:t>
      </w:r>
      <w:r w:rsidRPr="002346CC">
        <w:rPr>
          <w:rFonts w:ascii="Times New Roman" w:hAnsi="Times New Roman" w:cs="Times New Roman"/>
        </w:rPr>
        <w:tab/>
        <w:t xml:space="preserve">Paren, B. A.; Nguyen, N.; Ballance, V.; Hallinan, D. T.; Kennemur, J. G.; Winey, K. I. Superionic Li-Ion Transport in a Single-Ion Conducting Polymer Blend Electrolyte. </w:t>
      </w:r>
      <w:r w:rsidRPr="002346CC">
        <w:rPr>
          <w:rFonts w:ascii="Times New Roman" w:hAnsi="Times New Roman" w:cs="Times New Roman"/>
          <w:i/>
        </w:rPr>
        <w:t xml:space="preserve">Macromolecules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55</w:t>
      </w:r>
      <w:r w:rsidRPr="002346CC">
        <w:rPr>
          <w:rFonts w:ascii="Times New Roman" w:hAnsi="Times New Roman" w:cs="Times New Roman"/>
        </w:rPr>
        <w:t xml:space="preserve"> (11), 4692-4702.</w:t>
      </w:r>
    </w:p>
    <w:p w14:paraId="68AF52DD"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28.</w:t>
      </w:r>
      <w:r w:rsidRPr="002346CC">
        <w:rPr>
          <w:rFonts w:ascii="Times New Roman" w:hAnsi="Times New Roman" w:cs="Times New Roman"/>
        </w:rPr>
        <w:tab/>
        <w:t>Liu, J.; Yang, L.; Pickett, P. D.; Park, B.; Schaefer, J. L. Li</w:t>
      </w:r>
      <w:r w:rsidRPr="002346CC">
        <w:rPr>
          <w:rFonts w:ascii="Times New Roman" w:hAnsi="Times New Roman" w:cs="Times New Roman"/>
          <w:vertAlign w:val="superscript"/>
        </w:rPr>
        <w:t>+</w:t>
      </w:r>
      <w:r w:rsidRPr="002346CC">
        <w:rPr>
          <w:rFonts w:ascii="Times New Roman" w:hAnsi="Times New Roman" w:cs="Times New Roman"/>
        </w:rPr>
        <w:t xml:space="preserve"> Transport in Single-Ion Conducting Side-Chain Polymer Electrolytes with Nanoscale Self-Assembly of Ordered Ionic Domains. </w:t>
      </w:r>
      <w:r w:rsidRPr="002346CC">
        <w:rPr>
          <w:rFonts w:ascii="Times New Roman" w:hAnsi="Times New Roman" w:cs="Times New Roman"/>
          <w:i/>
        </w:rPr>
        <w:t xml:space="preserve">Macromolecules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55</w:t>
      </w:r>
      <w:r w:rsidRPr="002346CC">
        <w:rPr>
          <w:rFonts w:ascii="Times New Roman" w:hAnsi="Times New Roman" w:cs="Times New Roman"/>
        </w:rPr>
        <w:t xml:space="preserve"> (17), 7752-7762.</w:t>
      </w:r>
    </w:p>
    <w:p w14:paraId="3D3FD354"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29.</w:t>
      </w:r>
      <w:r w:rsidRPr="002346CC">
        <w:rPr>
          <w:rFonts w:ascii="Times New Roman" w:hAnsi="Times New Roman" w:cs="Times New Roman"/>
        </w:rPr>
        <w:tab/>
        <w:t xml:space="preserve">Guzmán‐González, G.; Vauthier, S.; Alvarez‐Tirado, M.; Cotte, S.; Castro, L.; Guéguen, A.; Casado, N.; Mecerreyes, D. Single‐Ion Lithium Conducting Polymers with High Ionic Conductivity Based on Borate Pendant Groups. </w:t>
      </w:r>
      <w:r w:rsidRPr="002346CC">
        <w:rPr>
          <w:rFonts w:ascii="Times New Roman" w:hAnsi="Times New Roman" w:cs="Times New Roman"/>
          <w:i/>
        </w:rPr>
        <w:t xml:space="preserve">Angewandte Chemie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134</w:t>
      </w:r>
      <w:r w:rsidRPr="002346CC">
        <w:rPr>
          <w:rFonts w:ascii="Times New Roman" w:hAnsi="Times New Roman" w:cs="Times New Roman"/>
        </w:rPr>
        <w:t xml:space="preserve"> (7), e202114024.</w:t>
      </w:r>
    </w:p>
    <w:p w14:paraId="14FF1DED"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30.</w:t>
      </w:r>
      <w:r w:rsidRPr="002346CC">
        <w:rPr>
          <w:rFonts w:ascii="Times New Roman" w:hAnsi="Times New Roman" w:cs="Times New Roman"/>
        </w:rPr>
        <w:tab/>
        <w:t xml:space="preserve">Song, Z.; Zhao, S.; Shan, X.; Tian, J.; Muralidharan, N.; Zhu, J.; Zheng, J.; Sokolov, A. P.; Cao, P.-F. Ultra-Robust Single-Ion Conducting Composite Electrolytes for Stable Li-Metal Batteries. </w:t>
      </w:r>
      <w:r w:rsidRPr="002346CC">
        <w:rPr>
          <w:rFonts w:ascii="Times New Roman" w:hAnsi="Times New Roman" w:cs="Times New Roman"/>
          <w:i/>
        </w:rPr>
        <w:t xml:space="preserve">ACS Applied Materials &amp; Interfaces </w:t>
      </w:r>
      <w:r w:rsidRPr="002346CC">
        <w:rPr>
          <w:rFonts w:ascii="Times New Roman" w:hAnsi="Times New Roman" w:cs="Times New Roman"/>
          <w:b/>
        </w:rPr>
        <w:t>2025</w:t>
      </w:r>
      <w:r w:rsidRPr="002346CC">
        <w:rPr>
          <w:rFonts w:ascii="Times New Roman" w:hAnsi="Times New Roman" w:cs="Times New Roman"/>
        </w:rPr>
        <w:t xml:space="preserve">, </w:t>
      </w:r>
      <w:r w:rsidRPr="002346CC">
        <w:rPr>
          <w:rFonts w:ascii="Times New Roman" w:hAnsi="Times New Roman" w:cs="Times New Roman"/>
          <w:i/>
        </w:rPr>
        <w:t>17</w:t>
      </w:r>
      <w:r w:rsidRPr="002346CC">
        <w:rPr>
          <w:rFonts w:ascii="Times New Roman" w:hAnsi="Times New Roman" w:cs="Times New Roman"/>
        </w:rPr>
        <w:t xml:space="preserve"> (3), 5360-5369.</w:t>
      </w:r>
    </w:p>
    <w:p w14:paraId="7CDC9C37"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31.</w:t>
      </w:r>
      <w:r w:rsidRPr="002346CC">
        <w:rPr>
          <w:rFonts w:ascii="Times New Roman" w:hAnsi="Times New Roman" w:cs="Times New Roman"/>
        </w:rPr>
        <w:tab/>
        <w:t xml:space="preserve">Rojas, A. A.; Inceoglu, S.; Mackay, N. G.; Thelen, J. L.; Devaux, D.; Stone, G. M.; Balsara, N. P. Effect of Lithium-Ion Concentration on Morphology and Ion Transport in Single-Ion-Conducting Block Copolymer Electrolytes. </w:t>
      </w:r>
      <w:r w:rsidRPr="002346CC">
        <w:rPr>
          <w:rFonts w:ascii="Times New Roman" w:hAnsi="Times New Roman" w:cs="Times New Roman"/>
          <w:i/>
        </w:rPr>
        <w:t xml:space="preserve">Macromolecules </w:t>
      </w:r>
      <w:r w:rsidRPr="002346CC">
        <w:rPr>
          <w:rFonts w:ascii="Times New Roman" w:hAnsi="Times New Roman" w:cs="Times New Roman"/>
          <w:b/>
        </w:rPr>
        <w:t>2015</w:t>
      </w:r>
      <w:r w:rsidRPr="002346CC">
        <w:rPr>
          <w:rFonts w:ascii="Times New Roman" w:hAnsi="Times New Roman" w:cs="Times New Roman"/>
        </w:rPr>
        <w:t xml:space="preserve">, </w:t>
      </w:r>
      <w:r w:rsidRPr="002346CC">
        <w:rPr>
          <w:rFonts w:ascii="Times New Roman" w:hAnsi="Times New Roman" w:cs="Times New Roman"/>
          <w:i/>
        </w:rPr>
        <w:t>48</w:t>
      </w:r>
      <w:r w:rsidRPr="002346CC">
        <w:rPr>
          <w:rFonts w:ascii="Times New Roman" w:hAnsi="Times New Roman" w:cs="Times New Roman"/>
        </w:rPr>
        <w:t xml:space="preserve"> (18), 6589-6595.</w:t>
      </w:r>
    </w:p>
    <w:p w14:paraId="695DC233"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32.</w:t>
      </w:r>
      <w:r w:rsidRPr="002346CC">
        <w:rPr>
          <w:rFonts w:ascii="Times New Roman" w:hAnsi="Times New Roman" w:cs="Times New Roman"/>
        </w:rPr>
        <w:tab/>
        <w:t xml:space="preserve">Ghosh, A.; Wang, C.; Kofinas, P. Block Copolymer Solid Battery Electrolyte with High Li-Ion Transference Number. </w:t>
      </w:r>
      <w:r w:rsidRPr="002346CC">
        <w:rPr>
          <w:rFonts w:ascii="Times New Roman" w:hAnsi="Times New Roman" w:cs="Times New Roman"/>
          <w:i/>
        </w:rPr>
        <w:t xml:space="preserve">Journal of the Electrochemical Society </w:t>
      </w:r>
      <w:r w:rsidRPr="002346CC">
        <w:rPr>
          <w:rFonts w:ascii="Times New Roman" w:hAnsi="Times New Roman" w:cs="Times New Roman"/>
          <w:b/>
        </w:rPr>
        <w:t>2010</w:t>
      </w:r>
      <w:r w:rsidRPr="002346CC">
        <w:rPr>
          <w:rFonts w:ascii="Times New Roman" w:hAnsi="Times New Roman" w:cs="Times New Roman"/>
        </w:rPr>
        <w:t xml:space="preserve">, </w:t>
      </w:r>
      <w:r w:rsidRPr="002346CC">
        <w:rPr>
          <w:rFonts w:ascii="Times New Roman" w:hAnsi="Times New Roman" w:cs="Times New Roman"/>
          <w:i/>
        </w:rPr>
        <w:t>157</w:t>
      </w:r>
      <w:r w:rsidRPr="002346CC">
        <w:rPr>
          <w:rFonts w:ascii="Times New Roman" w:hAnsi="Times New Roman" w:cs="Times New Roman"/>
        </w:rPr>
        <w:t xml:space="preserve"> (7), A846-A849.</w:t>
      </w:r>
    </w:p>
    <w:p w14:paraId="7AE54176"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33.</w:t>
      </w:r>
      <w:r w:rsidRPr="002346CC">
        <w:rPr>
          <w:rFonts w:ascii="Times New Roman" w:hAnsi="Times New Roman" w:cs="Times New Roman"/>
        </w:rPr>
        <w:tab/>
        <w:t xml:space="preserve">Lozinskaya, E. I.; Ponkratov, D. O.; Malyshkina, I. A.; Grysan, P.; Lingua, G.; Gerbaldi, C.; Shaplov, A. S.; Vygodskii, Y. S. Self-Assembly of Li Single-Ion-Conducting Block Copolymers for Improved Conductivity and Viscoelastic Properties. </w:t>
      </w:r>
      <w:r w:rsidRPr="002346CC">
        <w:rPr>
          <w:rFonts w:ascii="Times New Roman" w:hAnsi="Times New Roman" w:cs="Times New Roman"/>
          <w:i/>
        </w:rPr>
        <w:t xml:space="preserve">Electrochimica Acta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413</w:t>
      </w:r>
      <w:r w:rsidRPr="002346CC">
        <w:rPr>
          <w:rFonts w:ascii="Times New Roman" w:hAnsi="Times New Roman" w:cs="Times New Roman"/>
        </w:rPr>
        <w:t>, 140126.</w:t>
      </w:r>
    </w:p>
    <w:p w14:paraId="2A2B2BDB"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34.</w:t>
      </w:r>
      <w:r w:rsidRPr="002346CC">
        <w:rPr>
          <w:rFonts w:ascii="Times New Roman" w:hAnsi="Times New Roman" w:cs="Times New Roman"/>
        </w:rPr>
        <w:tab/>
        <w:t xml:space="preserve">Yu, Z.; Mackanic, D. G.; Michaels, W.; Lee, M.; Pei, A.; Feng, D.; Zhang, Q.; Tsao, Y.; Amanchukwu, C. V.; Yan, X. A Dynamic, Electrolyte-Blocking, and Single-Ion-Conductive Network for Stable Lithium-Metal Anodes. </w:t>
      </w:r>
      <w:r w:rsidRPr="002346CC">
        <w:rPr>
          <w:rFonts w:ascii="Times New Roman" w:hAnsi="Times New Roman" w:cs="Times New Roman"/>
          <w:i/>
        </w:rPr>
        <w:t xml:space="preserve">Joule </w:t>
      </w:r>
      <w:r w:rsidRPr="002346CC">
        <w:rPr>
          <w:rFonts w:ascii="Times New Roman" w:hAnsi="Times New Roman" w:cs="Times New Roman"/>
          <w:b/>
        </w:rPr>
        <w:t>2019</w:t>
      </w:r>
      <w:r w:rsidRPr="002346CC">
        <w:rPr>
          <w:rFonts w:ascii="Times New Roman" w:hAnsi="Times New Roman" w:cs="Times New Roman"/>
        </w:rPr>
        <w:t xml:space="preserve">, </w:t>
      </w:r>
      <w:r w:rsidRPr="002346CC">
        <w:rPr>
          <w:rFonts w:ascii="Times New Roman" w:hAnsi="Times New Roman" w:cs="Times New Roman"/>
          <w:i/>
        </w:rPr>
        <w:t>3</w:t>
      </w:r>
      <w:r w:rsidRPr="002346CC">
        <w:rPr>
          <w:rFonts w:ascii="Times New Roman" w:hAnsi="Times New Roman" w:cs="Times New Roman"/>
        </w:rPr>
        <w:t xml:space="preserve"> (11), 2761-2776.</w:t>
      </w:r>
    </w:p>
    <w:p w14:paraId="4D268633"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35.</w:t>
      </w:r>
      <w:r w:rsidRPr="002346CC">
        <w:rPr>
          <w:rFonts w:ascii="Times New Roman" w:hAnsi="Times New Roman" w:cs="Times New Roman"/>
        </w:rPr>
        <w:tab/>
        <w:t>Yang, M.; Epps, T. H., III. Solid-State, Single-Ion Conducting, Polymer Blend Electrolytes with Enhanced Li</w:t>
      </w:r>
      <w:r w:rsidRPr="002346CC">
        <w:rPr>
          <w:rFonts w:ascii="Times New Roman" w:hAnsi="Times New Roman" w:cs="Times New Roman"/>
          <w:vertAlign w:val="superscript"/>
        </w:rPr>
        <w:t>+</w:t>
      </w:r>
      <w:r w:rsidRPr="002346CC">
        <w:rPr>
          <w:rFonts w:ascii="Times New Roman" w:hAnsi="Times New Roman" w:cs="Times New Roman"/>
        </w:rPr>
        <w:t xml:space="preserve"> Conduction, Electrochemical Stability, and Limiting Current Density. </w:t>
      </w:r>
      <w:r w:rsidRPr="002346CC">
        <w:rPr>
          <w:rFonts w:ascii="Times New Roman" w:hAnsi="Times New Roman" w:cs="Times New Roman"/>
          <w:i/>
        </w:rPr>
        <w:t xml:space="preserve">Chemistry of Materials </w:t>
      </w:r>
      <w:r w:rsidRPr="002346CC">
        <w:rPr>
          <w:rFonts w:ascii="Times New Roman" w:hAnsi="Times New Roman" w:cs="Times New Roman"/>
          <w:b/>
        </w:rPr>
        <w:t>2024</w:t>
      </w:r>
      <w:r w:rsidRPr="002346CC">
        <w:rPr>
          <w:rFonts w:ascii="Times New Roman" w:hAnsi="Times New Roman" w:cs="Times New Roman"/>
        </w:rPr>
        <w:t xml:space="preserve">, </w:t>
      </w:r>
      <w:r w:rsidRPr="002346CC">
        <w:rPr>
          <w:rFonts w:ascii="Times New Roman" w:hAnsi="Times New Roman" w:cs="Times New Roman"/>
          <w:i/>
        </w:rPr>
        <w:t>36</w:t>
      </w:r>
      <w:r w:rsidRPr="002346CC">
        <w:rPr>
          <w:rFonts w:ascii="Times New Roman" w:hAnsi="Times New Roman" w:cs="Times New Roman"/>
        </w:rPr>
        <w:t xml:space="preserve"> (4), 1855-1869.</w:t>
      </w:r>
    </w:p>
    <w:p w14:paraId="048E49E1" w14:textId="50FBC415"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36.</w:t>
      </w:r>
      <w:r w:rsidRPr="002346CC">
        <w:rPr>
          <w:rFonts w:ascii="Times New Roman" w:hAnsi="Times New Roman" w:cs="Times New Roman"/>
        </w:rPr>
        <w:tab/>
        <w:t xml:space="preserve">Morris, M. A.; Sung, S. H.; Ketkar, P. M.; Dura, J. A.; Nieuwendaal, R. C.; Epps, T. H., III. Enhanced Conductivity </w:t>
      </w:r>
      <w:r w:rsidR="00B458B9" w:rsidRPr="002346CC">
        <w:rPr>
          <w:rFonts w:ascii="Times New Roman" w:hAnsi="Times New Roman" w:cs="Times New Roman"/>
        </w:rPr>
        <w:t>v</w:t>
      </w:r>
      <w:r w:rsidRPr="002346CC">
        <w:rPr>
          <w:rFonts w:ascii="Times New Roman" w:hAnsi="Times New Roman" w:cs="Times New Roman"/>
        </w:rPr>
        <w:t xml:space="preserve">ia Homopolymer-Rich Pathways in Block Polymer-Blended Electrolytes. </w:t>
      </w:r>
      <w:r w:rsidRPr="002346CC">
        <w:rPr>
          <w:rFonts w:ascii="Times New Roman" w:hAnsi="Times New Roman" w:cs="Times New Roman"/>
          <w:i/>
        </w:rPr>
        <w:t xml:space="preserve">Macromolecules </w:t>
      </w:r>
      <w:r w:rsidRPr="002346CC">
        <w:rPr>
          <w:rFonts w:ascii="Times New Roman" w:hAnsi="Times New Roman" w:cs="Times New Roman"/>
          <w:b/>
        </w:rPr>
        <w:t>2019</w:t>
      </w:r>
      <w:r w:rsidRPr="002346CC">
        <w:rPr>
          <w:rFonts w:ascii="Times New Roman" w:hAnsi="Times New Roman" w:cs="Times New Roman"/>
        </w:rPr>
        <w:t xml:space="preserve">, </w:t>
      </w:r>
      <w:r w:rsidRPr="002346CC">
        <w:rPr>
          <w:rFonts w:ascii="Times New Roman" w:hAnsi="Times New Roman" w:cs="Times New Roman"/>
          <w:i/>
        </w:rPr>
        <w:t>52</w:t>
      </w:r>
      <w:r w:rsidRPr="002346CC">
        <w:rPr>
          <w:rFonts w:ascii="Times New Roman" w:hAnsi="Times New Roman" w:cs="Times New Roman"/>
        </w:rPr>
        <w:t xml:space="preserve"> (24), 9682-9692.</w:t>
      </w:r>
    </w:p>
    <w:p w14:paraId="6222BC08"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37.</w:t>
      </w:r>
      <w:r w:rsidRPr="002346CC">
        <w:rPr>
          <w:rFonts w:ascii="Times New Roman" w:hAnsi="Times New Roman" w:cs="Times New Roman"/>
        </w:rPr>
        <w:tab/>
        <w:t xml:space="preserve">Ketkar, P. M.; Shen, K.-H.; Fan, M.; Hall, L. M.; Epps, T. H., III. Quantifying the Effects of Monomer Segment Distributions on Ion Transport in Tapered Block Polymer Electrolytes. </w:t>
      </w:r>
      <w:r w:rsidRPr="002346CC">
        <w:rPr>
          <w:rFonts w:ascii="Times New Roman" w:hAnsi="Times New Roman" w:cs="Times New Roman"/>
          <w:i/>
        </w:rPr>
        <w:t xml:space="preserve">Macromolecules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54</w:t>
      </w:r>
      <w:r w:rsidRPr="002346CC">
        <w:rPr>
          <w:rFonts w:ascii="Times New Roman" w:hAnsi="Times New Roman" w:cs="Times New Roman"/>
        </w:rPr>
        <w:t xml:space="preserve"> (16), 7590-7602.</w:t>
      </w:r>
    </w:p>
    <w:p w14:paraId="7D67CEAC"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38.</w:t>
      </w:r>
      <w:r w:rsidRPr="002346CC">
        <w:rPr>
          <w:rFonts w:ascii="Times New Roman" w:hAnsi="Times New Roman" w:cs="Times New Roman"/>
        </w:rPr>
        <w:tab/>
        <w:t xml:space="preserve">Mac Callum, J. R.; Vincent, C. A. </w:t>
      </w:r>
      <w:r w:rsidRPr="002346CC">
        <w:rPr>
          <w:rFonts w:ascii="Times New Roman" w:hAnsi="Times New Roman" w:cs="Times New Roman"/>
          <w:i/>
        </w:rPr>
        <w:t>Polymer Electrolyte Reviews. 1</w:t>
      </w:r>
      <w:r w:rsidRPr="002346CC">
        <w:rPr>
          <w:rFonts w:ascii="Times New Roman" w:hAnsi="Times New Roman" w:cs="Times New Roman"/>
        </w:rPr>
        <w:t>; Elsevier Science Pub. Co. Inc., 1987.</w:t>
      </w:r>
    </w:p>
    <w:p w14:paraId="29B41AC7" w14:textId="671D18F9"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39.</w:t>
      </w:r>
      <w:r w:rsidRPr="002346CC">
        <w:rPr>
          <w:rFonts w:ascii="Times New Roman" w:hAnsi="Times New Roman" w:cs="Times New Roman"/>
        </w:rPr>
        <w:tab/>
        <w:t xml:space="preserve">Galluzzo, M. D.; Maslyn, J. A.; Shah, D. B.; Balsara, N. P. Ohm’s Law for Ion Conduction in Lithium and Beyond-Lithium Battery Electrolytes. </w:t>
      </w:r>
      <w:r w:rsidRPr="002346CC">
        <w:rPr>
          <w:rFonts w:ascii="Times New Roman" w:hAnsi="Times New Roman" w:cs="Times New Roman"/>
          <w:i/>
        </w:rPr>
        <w:t xml:space="preserve">The Journal of </w:t>
      </w:r>
      <w:r w:rsidR="00B458B9" w:rsidRPr="002346CC">
        <w:rPr>
          <w:rFonts w:ascii="Times New Roman" w:hAnsi="Times New Roman" w:cs="Times New Roman"/>
          <w:i/>
        </w:rPr>
        <w:t>C</w:t>
      </w:r>
      <w:r w:rsidRPr="002346CC">
        <w:rPr>
          <w:rFonts w:ascii="Times New Roman" w:hAnsi="Times New Roman" w:cs="Times New Roman"/>
          <w:i/>
        </w:rPr>
        <w:t xml:space="preserve">hemical </w:t>
      </w:r>
      <w:r w:rsidR="00B458B9" w:rsidRPr="002346CC">
        <w:rPr>
          <w:rFonts w:ascii="Times New Roman" w:hAnsi="Times New Roman" w:cs="Times New Roman"/>
          <w:i/>
        </w:rPr>
        <w:t>P</w:t>
      </w:r>
      <w:r w:rsidRPr="002346CC">
        <w:rPr>
          <w:rFonts w:ascii="Times New Roman" w:hAnsi="Times New Roman" w:cs="Times New Roman"/>
          <w:i/>
        </w:rPr>
        <w:t xml:space="preserve">hysics </w:t>
      </w:r>
      <w:r w:rsidRPr="002346CC">
        <w:rPr>
          <w:rFonts w:ascii="Times New Roman" w:hAnsi="Times New Roman" w:cs="Times New Roman"/>
          <w:b/>
        </w:rPr>
        <w:t>2019</w:t>
      </w:r>
      <w:r w:rsidRPr="002346CC">
        <w:rPr>
          <w:rFonts w:ascii="Times New Roman" w:hAnsi="Times New Roman" w:cs="Times New Roman"/>
        </w:rPr>
        <w:t xml:space="preserve">, </w:t>
      </w:r>
      <w:r w:rsidRPr="002346CC">
        <w:rPr>
          <w:rFonts w:ascii="Times New Roman" w:hAnsi="Times New Roman" w:cs="Times New Roman"/>
          <w:i/>
        </w:rPr>
        <w:t>151</w:t>
      </w:r>
      <w:r w:rsidRPr="002346CC">
        <w:rPr>
          <w:rFonts w:ascii="Times New Roman" w:hAnsi="Times New Roman" w:cs="Times New Roman"/>
        </w:rPr>
        <w:t xml:space="preserve"> (2), 020901.</w:t>
      </w:r>
    </w:p>
    <w:p w14:paraId="181D09C2"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40.</w:t>
      </w:r>
      <w:r w:rsidRPr="002346CC">
        <w:rPr>
          <w:rFonts w:ascii="Times New Roman" w:hAnsi="Times New Roman" w:cs="Times New Roman"/>
        </w:rPr>
        <w:tab/>
        <w:t xml:space="preserve">Evans, J.; Vincent, C. A.; Bruce, P. G. Electrochemical Measurement of Transference Numbers in Polymer Electrolytes. </w:t>
      </w:r>
      <w:r w:rsidRPr="002346CC">
        <w:rPr>
          <w:rFonts w:ascii="Times New Roman" w:hAnsi="Times New Roman" w:cs="Times New Roman"/>
          <w:i/>
        </w:rPr>
        <w:t xml:space="preserve">Polymer </w:t>
      </w:r>
      <w:r w:rsidRPr="002346CC">
        <w:rPr>
          <w:rFonts w:ascii="Times New Roman" w:hAnsi="Times New Roman" w:cs="Times New Roman"/>
          <w:b/>
        </w:rPr>
        <w:t>1987</w:t>
      </w:r>
      <w:r w:rsidRPr="002346CC">
        <w:rPr>
          <w:rFonts w:ascii="Times New Roman" w:hAnsi="Times New Roman" w:cs="Times New Roman"/>
        </w:rPr>
        <w:t xml:space="preserve">, </w:t>
      </w:r>
      <w:r w:rsidRPr="002346CC">
        <w:rPr>
          <w:rFonts w:ascii="Times New Roman" w:hAnsi="Times New Roman" w:cs="Times New Roman"/>
          <w:i/>
        </w:rPr>
        <w:t>28</w:t>
      </w:r>
      <w:r w:rsidRPr="002346CC">
        <w:rPr>
          <w:rFonts w:ascii="Times New Roman" w:hAnsi="Times New Roman" w:cs="Times New Roman"/>
        </w:rPr>
        <w:t xml:space="preserve"> (13), 2324-2328.</w:t>
      </w:r>
    </w:p>
    <w:p w14:paraId="3D1B985A"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41.</w:t>
      </w:r>
      <w:r w:rsidRPr="002346CC">
        <w:rPr>
          <w:rFonts w:ascii="Times New Roman" w:hAnsi="Times New Roman" w:cs="Times New Roman"/>
        </w:rPr>
        <w:tab/>
        <w:t xml:space="preserve">Zugmann, S.; Moosbauer, D.; Amereller, M.; Schreiner, C.; Wudy, F.; Schmitz, R.; Schmitz, R.; Isken, P.; Dippel, C.; Müller, R.; Kunze, M.; Lex-Balducci, A.; Winter, M.; Gores, H. J. Electrochemical Characterization of Electrolytes for Lithium-Ion Batteries Based on Lithium Difluoromono(Oxalato)Borate. </w:t>
      </w:r>
      <w:r w:rsidRPr="002346CC">
        <w:rPr>
          <w:rFonts w:ascii="Times New Roman" w:hAnsi="Times New Roman" w:cs="Times New Roman"/>
          <w:i/>
        </w:rPr>
        <w:t xml:space="preserve">Journal of Power Sources </w:t>
      </w:r>
      <w:r w:rsidRPr="002346CC">
        <w:rPr>
          <w:rFonts w:ascii="Times New Roman" w:hAnsi="Times New Roman" w:cs="Times New Roman"/>
          <w:b/>
        </w:rPr>
        <w:t>2011</w:t>
      </w:r>
      <w:r w:rsidRPr="002346CC">
        <w:rPr>
          <w:rFonts w:ascii="Times New Roman" w:hAnsi="Times New Roman" w:cs="Times New Roman"/>
        </w:rPr>
        <w:t xml:space="preserve">, </w:t>
      </w:r>
      <w:r w:rsidRPr="002346CC">
        <w:rPr>
          <w:rFonts w:ascii="Times New Roman" w:hAnsi="Times New Roman" w:cs="Times New Roman"/>
          <w:i/>
        </w:rPr>
        <w:t>196</w:t>
      </w:r>
      <w:r w:rsidRPr="002346CC">
        <w:rPr>
          <w:rFonts w:ascii="Times New Roman" w:hAnsi="Times New Roman" w:cs="Times New Roman"/>
        </w:rPr>
        <w:t xml:space="preserve"> (3), 1417-1424.</w:t>
      </w:r>
    </w:p>
    <w:p w14:paraId="7E0E73D9"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42.</w:t>
      </w:r>
      <w:r w:rsidRPr="002346CC">
        <w:rPr>
          <w:rFonts w:ascii="Times New Roman" w:hAnsi="Times New Roman" w:cs="Times New Roman"/>
        </w:rPr>
        <w:tab/>
        <w:t xml:space="preserve">Pesko, D. M.; Timachova, K.; Bhattacharya, R.; Smith, M. C.; Villaluenga, I.; Newman, J.; Balsara, N. P. Negative Transference Numbers in Poly(Ethylene Oxide)-Based Electrolytes. </w:t>
      </w:r>
      <w:r w:rsidRPr="002346CC">
        <w:rPr>
          <w:rFonts w:ascii="Times New Roman" w:hAnsi="Times New Roman" w:cs="Times New Roman"/>
          <w:i/>
        </w:rPr>
        <w:t xml:space="preserve">Journal of The Electrochemical Society </w:t>
      </w:r>
      <w:r w:rsidRPr="002346CC">
        <w:rPr>
          <w:rFonts w:ascii="Times New Roman" w:hAnsi="Times New Roman" w:cs="Times New Roman"/>
          <w:b/>
        </w:rPr>
        <w:t>2017</w:t>
      </w:r>
      <w:r w:rsidRPr="002346CC">
        <w:rPr>
          <w:rFonts w:ascii="Times New Roman" w:hAnsi="Times New Roman" w:cs="Times New Roman"/>
        </w:rPr>
        <w:t xml:space="preserve">, </w:t>
      </w:r>
      <w:r w:rsidRPr="002346CC">
        <w:rPr>
          <w:rFonts w:ascii="Times New Roman" w:hAnsi="Times New Roman" w:cs="Times New Roman"/>
          <w:i/>
        </w:rPr>
        <w:t>164</w:t>
      </w:r>
      <w:r w:rsidRPr="002346CC">
        <w:rPr>
          <w:rFonts w:ascii="Times New Roman" w:hAnsi="Times New Roman" w:cs="Times New Roman"/>
        </w:rPr>
        <w:t xml:space="preserve"> (11), E3569-E3575.</w:t>
      </w:r>
    </w:p>
    <w:p w14:paraId="3BF239EC"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43.</w:t>
      </w:r>
      <w:r w:rsidRPr="002346CC">
        <w:rPr>
          <w:rFonts w:ascii="Times New Roman" w:hAnsi="Times New Roman" w:cs="Times New Roman"/>
        </w:rPr>
        <w:tab/>
        <w:t xml:space="preserve">Shah, D. B.; Olson, K. R.; Karny, A.; Mecham, S. J.; DeSimone, J. M.; Balsara, N. P. Effect of Anion Size on Conductivity and Transference Number of Perfluoroether Electrolytes with Lithium Salts. </w:t>
      </w:r>
      <w:r w:rsidRPr="002346CC">
        <w:rPr>
          <w:rFonts w:ascii="Times New Roman" w:hAnsi="Times New Roman" w:cs="Times New Roman"/>
          <w:i/>
        </w:rPr>
        <w:t xml:space="preserve">Journal of The Electrochemical Society </w:t>
      </w:r>
      <w:r w:rsidRPr="002346CC">
        <w:rPr>
          <w:rFonts w:ascii="Times New Roman" w:hAnsi="Times New Roman" w:cs="Times New Roman"/>
          <w:b/>
        </w:rPr>
        <w:t>2017</w:t>
      </w:r>
      <w:r w:rsidRPr="002346CC">
        <w:rPr>
          <w:rFonts w:ascii="Times New Roman" w:hAnsi="Times New Roman" w:cs="Times New Roman"/>
        </w:rPr>
        <w:t xml:space="preserve">, </w:t>
      </w:r>
      <w:r w:rsidRPr="002346CC">
        <w:rPr>
          <w:rFonts w:ascii="Times New Roman" w:hAnsi="Times New Roman" w:cs="Times New Roman"/>
          <w:i/>
        </w:rPr>
        <w:t>164</w:t>
      </w:r>
      <w:r w:rsidRPr="002346CC">
        <w:rPr>
          <w:rFonts w:ascii="Times New Roman" w:hAnsi="Times New Roman" w:cs="Times New Roman"/>
        </w:rPr>
        <w:t xml:space="preserve"> (14), A3511-A3517.</w:t>
      </w:r>
    </w:p>
    <w:p w14:paraId="36702728"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44.</w:t>
      </w:r>
      <w:r w:rsidRPr="002346CC">
        <w:rPr>
          <w:rFonts w:ascii="Times New Roman" w:hAnsi="Times New Roman" w:cs="Times New Roman"/>
        </w:rPr>
        <w:tab/>
        <w:t xml:space="preserve">Chintapalli, M.; Timachova, K.; Olson, K. R.; Mecham, S. J.; Devaux, D.; DeSimone, J. M.; Balsara, N. P. Relationship between Conductivity, Ion Diffusion, and Transference Number in Perfluoropolyether Electrolytes. </w:t>
      </w:r>
      <w:r w:rsidRPr="002346CC">
        <w:rPr>
          <w:rFonts w:ascii="Times New Roman" w:hAnsi="Times New Roman" w:cs="Times New Roman"/>
          <w:i/>
        </w:rPr>
        <w:t xml:space="preserve">Macromolecules </w:t>
      </w:r>
      <w:r w:rsidRPr="002346CC">
        <w:rPr>
          <w:rFonts w:ascii="Times New Roman" w:hAnsi="Times New Roman" w:cs="Times New Roman"/>
          <w:b/>
        </w:rPr>
        <w:t>2016</w:t>
      </w:r>
      <w:r w:rsidRPr="002346CC">
        <w:rPr>
          <w:rFonts w:ascii="Times New Roman" w:hAnsi="Times New Roman" w:cs="Times New Roman"/>
        </w:rPr>
        <w:t xml:space="preserve">, </w:t>
      </w:r>
      <w:r w:rsidRPr="002346CC">
        <w:rPr>
          <w:rFonts w:ascii="Times New Roman" w:hAnsi="Times New Roman" w:cs="Times New Roman"/>
          <w:i/>
        </w:rPr>
        <w:t>49</w:t>
      </w:r>
      <w:r w:rsidRPr="002346CC">
        <w:rPr>
          <w:rFonts w:ascii="Times New Roman" w:hAnsi="Times New Roman" w:cs="Times New Roman"/>
        </w:rPr>
        <w:t xml:space="preserve"> (9), 3508-3515.</w:t>
      </w:r>
    </w:p>
    <w:p w14:paraId="0DAB33C9" w14:textId="50B711D6"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45.</w:t>
      </w:r>
      <w:r w:rsidRPr="002346CC">
        <w:rPr>
          <w:rFonts w:ascii="Times New Roman" w:hAnsi="Times New Roman" w:cs="Times New Roman"/>
        </w:rPr>
        <w:tab/>
        <w:t xml:space="preserve">Bondi, A. V. </w:t>
      </w:r>
      <w:r w:rsidR="00B458B9" w:rsidRPr="002346CC">
        <w:rPr>
          <w:rFonts w:ascii="Times New Roman" w:hAnsi="Times New Roman" w:cs="Times New Roman"/>
        </w:rPr>
        <w:t>v</w:t>
      </w:r>
      <w:r w:rsidRPr="002346CC">
        <w:rPr>
          <w:rFonts w:ascii="Times New Roman" w:hAnsi="Times New Roman" w:cs="Times New Roman"/>
        </w:rPr>
        <w:t xml:space="preserve">an </w:t>
      </w:r>
      <w:r w:rsidR="00B458B9" w:rsidRPr="002346CC">
        <w:rPr>
          <w:rFonts w:ascii="Times New Roman" w:hAnsi="Times New Roman" w:cs="Times New Roman"/>
        </w:rPr>
        <w:t>d</w:t>
      </w:r>
      <w:r w:rsidRPr="002346CC">
        <w:rPr>
          <w:rFonts w:ascii="Times New Roman" w:hAnsi="Times New Roman" w:cs="Times New Roman"/>
        </w:rPr>
        <w:t xml:space="preserve">er Waals Volumes and Radii. </w:t>
      </w:r>
      <w:r w:rsidRPr="002346CC">
        <w:rPr>
          <w:rFonts w:ascii="Times New Roman" w:hAnsi="Times New Roman" w:cs="Times New Roman"/>
          <w:i/>
        </w:rPr>
        <w:t xml:space="preserve">The Journal of Physical Chemistry </w:t>
      </w:r>
      <w:r w:rsidRPr="002346CC">
        <w:rPr>
          <w:rFonts w:ascii="Times New Roman" w:hAnsi="Times New Roman" w:cs="Times New Roman"/>
          <w:b/>
        </w:rPr>
        <w:t>1964</w:t>
      </w:r>
      <w:r w:rsidRPr="002346CC">
        <w:rPr>
          <w:rFonts w:ascii="Times New Roman" w:hAnsi="Times New Roman" w:cs="Times New Roman"/>
        </w:rPr>
        <w:t xml:space="preserve">, </w:t>
      </w:r>
      <w:r w:rsidRPr="002346CC">
        <w:rPr>
          <w:rFonts w:ascii="Times New Roman" w:hAnsi="Times New Roman" w:cs="Times New Roman"/>
          <w:i/>
        </w:rPr>
        <w:t>68</w:t>
      </w:r>
      <w:r w:rsidRPr="002346CC">
        <w:rPr>
          <w:rFonts w:ascii="Times New Roman" w:hAnsi="Times New Roman" w:cs="Times New Roman"/>
        </w:rPr>
        <w:t xml:space="preserve"> (3), 441-451.</w:t>
      </w:r>
    </w:p>
    <w:p w14:paraId="02E363B1"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46.</w:t>
      </w:r>
      <w:r w:rsidRPr="002346CC">
        <w:rPr>
          <w:rFonts w:ascii="Times New Roman" w:hAnsi="Times New Roman" w:cs="Times New Roman"/>
        </w:rPr>
        <w:tab/>
        <w:t xml:space="preserve">Fan, F.; Wang, Y.; Hong, T.; Heres, M. F.; Saito, T.; Sokolov, A. P. Ion Conduction in Polymerized Ionic Liquids with Different Pendant Groups. </w:t>
      </w:r>
      <w:r w:rsidRPr="002346CC">
        <w:rPr>
          <w:rFonts w:ascii="Times New Roman" w:hAnsi="Times New Roman" w:cs="Times New Roman"/>
          <w:i/>
        </w:rPr>
        <w:t xml:space="preserve">Macromolecules </w:t>
      </w:r>
      <w:r w:rsidRPr="002346CC">
        <w:rPr>
          <w:rFonts w:ascii="Times New Roman" w:hAnsi="Times New Roman" w:cs="Times New Roman"/>
          <w:b/>
        </w:rPr>
        <w:t>2015</w:t>
      </w:r>
      <w:r w:rsidRPr="002346CC">
        <w:rPr>
          <w:rFonts w:ascii="Times New Roman" w:hAnsi="Times New Roman" w:cs="Times New Roman"/>
        </w:rPr>
        <w:t xml:space="preserve">, </w:t>
      </w:r>
      <w:r w:rsidRPr="002346CC">
        <w:rPr>
          <w:rFonts w:ascii="Times New Roman" w:hAnsi="Times New Roman" w:cs="Times New Roman"/>
          <w:i/>
        </w:rPr>
        <w:t>48</w:t>
      </w:r>
      <w:r w:rsidRPr="002346CC">
        <w:rPr>
          <w:rFonts w:ascii="Times New Roman" w:hAnsi="Times New Roman" w:cs="Times New Roman"/>
        </w:rPr>
        <w:t xml:space="preserve"> (13), 4461-4470.</w:t>
      </w:r>
    </w:p>
    <w:p w14:paraId="4555E91E"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47.</w:t>
      </w:r>
      <w:r w:rsidRPr="002346CC">
        <w:rPr>
          <w:rFonts w:ascii="Times New Roman" w:hAnsi="Times New Roman" w:cs="Times New Roman"/>
        </w:rPr>
        <w:tab/>
        <w:t xml:space="preserve">Teran, A. A.; Tang, M. H.; Mullin, S. A.; Balsara, N. P. Effect of Molecular Weight on Conductivity of Polymer Electrolytes. </w:t>
      </w:r>
      <w:r w:rsidRPr="002346CC">
        <w:rPr>
          <w:rFonts w:ascii="Times New Roman" w:hAnsi="Times New Roman" w:cs="Times New Roman"/>
          <w:i/>
        </w:rPr>
        <w:t xml:space="preserve">Solid State Ionics </w:t>
      </w:r>
      <w:r w:rsidRPr="002346CC">
        <w:rPr>
          <w:rFonts w:ascii="Times New Roman" w:hAnsi="Times New Roman" w:cs="Times New Roman"/>
          <w:b/>
        </w:rPr>
        <w:t>2011</w:t>
      </w:r>
      <w:r w:rsidRPr="002346CC">
        <w:rPr>
          <w:rFonts w:ascii="Times New Roman" w:hAnsi="Times New Roman" w:cs="Times New Roman"/>
        </w:rPr>
        <w:t xml:space="preserve">, </w:t>
      </w:r>
      <w:r w:rsidRPr="002346CC">
        <w:rPr>
          <w:rFonts w:ascii="Times New Roman" w:hAnsi="Times New Roman" w:cs="Times New Roman"/>
          <w:i/>
        </w:rPr>
        <w:t>203</w:t>
      </w:r>
      <w:r w:rsidRPr="002346CC">
        <w:rPr>
          <w:rFonts w:ascii="Times New Roman" w:hAnsi="Times New Roman" w:cs="Times New Roman"/>
        </w:rPr>
        <w:t xml:space="preserve"> (1), 18-21.</w:t>
      </w:r>
    </w:p>
    <w:p w14:paraId="5463FB76" w14:textId="4D31B8D6"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48.</w:t>
      </w:r>
      <w:r w:rsidRPr="002346CC">
        <w:rPr>
          <w:rFonts w:ascii="Times New Roman" w:hAnsi="Times New Roman" w:cs="Times New Roman"/>
        </w:rPr>
        <w:tab/>
        <w:t>Young, W.-S.; Epps, T. H., III. Salt Doping in P</w:t>
      </w:r>
      <w:r w:rsidR="00FD0762" w:rsidRPr="002346CC">
        <w:rPr>
          <w:rFonts w:ascii="Times New Roman" w:hAnsi="Times New Roman" w:cs="Times New Roman"/>
        </w:rPr>
        <w:t>EO</w:t>
      </w:r>
      <w:r w:rsidRPr="002346CC">
        <w:rPr>
          <w:rFonts w:ascii="Times New Roman" w:hAnsi="Times New Roman" w:cs="Times New Roman"/>
        </w:rPr>
        <w:t xml:space="preserve">-Containing Block Copolymers: Counterion and Concentration Effects. </w:t>
      </w:r>
      <w:r w:rsidRPr="002346CC">
        <w:rPr>
          <w:rFonts w:ascii="Times New Roman" w:hAnsi="Times New Roman" w:cs="Times New Roman"/>
          <w:i/>
        </w:rPr>
        <w:t xml:space="preserve">Macromolecules </w:t>
      </w:r>
      <w:r w:rsidRPr="002346CC">
        <w:rPr>
          <w:rFonts w:ascii="Times New Roman" w:hAnsi="Times New Roman" w:cs="Times New Roman"/>
          <w:b/>
        </w:rPr>
        <w:t>2009</w:t>
      </w:r>
      <w:r w:rsidRPr="002346CC">
        <w:rPr>
          <w:rFonts w:ascii="Times New Roman" w:hAnsi="Times New Roman" w:cs="Times New Roman"/>
        </w:rPr>
        <w:t xml:space="preserve">, </w:t>
      </w:r>
      <w:r w:rsidRPr="002346CC">
        <w:rPr>
          <w:rFonts w:ascii="Times New Roman" w:hAnsi="Times New Roman" w:cs="Times New Roman"/>
          <w:i/>
        </w:rPr>
        <w:t>42</w:t>
      </w:r>
      <w:r w:rsidRPr="002346CC">
        <w:rPr>
          <w:rFonts w:ascii="Times New Roman" w:hAnsi="Times New Roman" w:cs="Times New Roman"/>
        </w:rPr>
        <w:t xml:space="preserve"> (7), 2672-2678.</w:t>
      </w:r>
    </w:p>
    <w:p w14:paraId="53D15CD9" w14:textId="21005DDC"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49.</w:t>
      </w:r>
      <w:r w:rsidRPr="002346CC">
        <w:rPr>
          <w:rFonts w:ascii="Times New Roman" w:hAnsi="Times New Roman" w:cs="Times New Roman"/>
        </w:rPr>
        <w:tab/>
        <w:t>Young, W.-S.; Albert, J. N.; Schantz, A. B.; Epps, T. H., III. Mixed-Salt Effects on the Ionic Conductivity of Lithium-Doped P</w:t>
      </w:r>
      <w:r w:rsidR="00B458B9" w:rsidRPr="002346CC">
        <w:rPr>
          <w:rFonts w:ascii="Times New Roman" w:hAnsi="Times New Roman" w:cs="Times New Roman"/>
        </w:rPr>
        <w:t>EO</w:t>
      </w:r>
      <w:r w:rsidRPr="002346CC">
        <w:rPr>
          <w:rFonts w:ascii="Times New Roman" w:hAnsi="Times New Roman" w:cs="Times New Roman"/>
        </w:rPr>
        <w:t xml:space="preserve">-Containing Block Copolymers. </w:t>
      </w:r>
      <w:r w:rsidRPr="002346CC">
        <w:rPr>
          <w:rFonts w:ascii="Times New Roman" w:hAnsi="Times New Roman" w:cs="Times New Roman"/>
          <w:i/>
        </w:rPr>
        <w:t xml:space="preserve">Macromolecules </w:t>
      </w:r>
      <w:r w:rsidRPr="002346CC">
        <w:rPr>
          <w:rFonts w:ascii="Times New Roman" w:hAnsi="Times New Roman" w:cs="Times New Roman"/>
          <w:b/>
        </w:rPr>
        <w:t>2011</w:t>
      </w:r>
      <w:r w:rsidRPr="002346CC">
        <w:rPr>
          <w:rFonts w:ascii="Times New Roman" w:hAnsi="Times New Roman" w:cs="Times New Roman"/>
        </w:rPr>
        <w:t xml:space="preserve">, </w:t>
      </w:r>
      <w:r w:rsidRPr="002346CC">
        <w:rPr>
          <w:rFonts w:ascii="Times New Roman" w:hAnsi="Times New Roman" w:cs="Times New Roman"/>
          <w:i/>
        </w:rPr>
        <w:t>44</w:t>
      </w:r>
      <w:r w:rsidRPr="002346CC">
        <w:rPr>
          <w:rFonts w:ascii="Times New Roman" w:hAnsi="Times New Roman" w:cs="Times New Roman"/>
        </w:rPr>
        <w:t xml:space="preserve"> (20), 8116-8123.</w:t>
      </w:r>
    </w:p>
    <w:p w14:paraId="537B449B"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50.</w:t>
      </w:r>
      <w:r w:rsidRPr="002346CC">
        <w:rPr>
          <w:rFonts w:ascii="Times New Roman" w:hAnsi="Times New Roman" w:cs="Times New Roman"/>
        </w:rPr>
        <w:tab/>
        <w:t xml:space="preserve">Xie, S.; Lodge, T. P. Phase Behavior of Binary Polymer Blends Doped with Salt. </w:t>
      </w:r>
      <w:r w:rsidRPr="002346CC">
        <w:rPr>
          <w:rFonts w:ascii="Times New Roman" w:hAnsi="Times New Roman" w:cs="Times New Roman"/>
          <w:i/>
        </w:rPr>
        <w:t xml:space="preserve">Macromolecules </w:t>
      </w:r>
      <w:r w:rsidRPr="002346CC">
        <w:rPr>
          <w:rFonts w:ascii="Times New Roman" w:hAnsi="Times New Roman" w:cs="Times New Roman"/>
          <w:b/>
        </w:rPr>
        <w:t>2018</w:t>
      </w:r>
      <w:r w:rsidRPr="002346CC">
        <w:rPr>
          <w:rFonts w:ascii="Times New Roman" w:hAnsi="Times New Roman" w:cs="Times New Roman"/>
        </w:rPr>
        <w:t xml:space="preserve">, </w:t>
      </w:r>
      <w:r w:rsidRPr="002346CC">
        <w:rPr>
          <w:rFonts w:ascii="Times New Roman" w:hAnsi="Times New Roman" w:cs="Times New Roman"/>
          <w:i/>
        </w:rPr>
        <w:t>51</w:t>
      </w:r>
      <w:r w:rsidRPr="002346CC">
        <w:rPr>
          <w:rFonts w:ascii="Times New Roman" w:hAnsi="Times New Roman" w:cs="Times New Roman"/>
        </w:rPr>
        <w:t xml:space="preserve"> (1), 266-274.</w:t>
      </w:r>
    </w:p>
    <w:p w14:paraId="4C035105" w14:textId="2BC3832F"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51.</w:t>
      </w:r>
      <w:r w:rsidRPr="002346CC">
        <w:rPr>
          <w:rFonts w:ascii="Times New Roman" w:hAnsi="Times New Roman" w:cs="Times New Roman"/>
        </w:rPr>
        <w:tab/>
        <w:t>Grundy, L. S.; Fu, S.; Hoffman, Z. J.; Balsara, N. P. Electrochemical Characterization of P</w:t>
      </w:r>
      <w:r w:rsidR="00B458B9" w:rsidRPr="002346CC">
        <w:rPr>
          <w:rFonts w:ascii="Times New Roman" w:hAnsi="Times New Roman" w:cs="Times New Roman"/>
        </w:rPr>
        <w:t>EO</w:t>
      </w:r>
      <w:r w:rsidRPr="002346CC">
        <w:rPr>
          <w:rFonts w:ascii="Times New Roman" w:hAnsi="Times New Roman" w:cs="Times New Roman"/>
        </w:rPr>
        <w:t>/Li</w:t>
      </w:r>
      <w:r w:rsidR="00B458B9" w:rsidRPr="002346CC">
        <w:rPr>
          <w:rFonts w:ascii="Times New Roman" w:hAnsi="Times New Roman" w:cs="Times New Roman"/>
        </w:rPr>
        <w:t>TFSI</w:t>
      </w:r>
      <w:r w:rsidRPr="002346CC">
        <w:rPr>
          <w:rFonts w:ascii="Times New Roman" w:hAnsi="Times New Roman" w:cs="Times New Roman"/>
        </w:rPr>
        <w:t xml:space="preserve"> Electrolytes </w:t>
      </w:r>
      <w:r w:rsidR="00FD0762" w:rsidRPr="002346CC">
        <w:rPr>
          <w:rFonts w:ascii="Times New Roman" w:hAnsi="Times New Roman" w:cs="Times New Roman"/>
        </w:rPr>
        <w:t>N</w:t>
      </w:r>
      <w:r w:rsidRPr="002346CC">
        <w:rPr>
          <w:rFonts w:ascii="Times New Roman" w:hAnsi="Times New Roman" w:cs="Times New Roman"/>
        </w:rPr>
        <w:t xml:space="preserve">ear the Solubility Limit. </w:t>
      </w:r>
      <w:r w:rsidRPr="002346CC">
        <w:rPr>
          <w:rFonts w:ascii="Times New Roman" w:hAnsi="Times New Roman" w:cs="Times New Roman"/>
          <w:i/>
        </w:rPr>
        <w:t xml:space="preserve">Macromolecules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55</w:t>
      </w:r>
      <w:r w:rsidRPr="002346CC">
        <w:rPr>
          <w:rFonts w:ascii="Times New Roman" w:hAnsi="Times New Roman" w:cs="Times New Roman"/>
        </w:rPr>
        <w:t xml:space="preserve"> (20), 9030-9038.</w:t>
      </w:r>
    </w:p>
    <w:p w14:paraId="03F20FAE"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52.</w:t>
      </w:r>
      <w:r w:rsidRPr="002346CC">
        <w:rPr>
          <w:rFonts w:ascii="Times New Roman" w:hAnsi="Times New Roman" w:cs="Times New Roman"/>
        </w:rPr>
        <w:tab/>
        <w:t xml:space="preserve">Loaiza, L. C.; Johansson, P. Li-Salt Doped Single-Ion Conducting Polymer Electrolytes for Lithium Battery Application. </w:t>
      </w:r>
      <w:r w:rsidRPr="002346CC">
        <w:rPr>
          <w:rFonts w:ascii="Times New Roman" w:hAnsi="Times New Roman" w:cs="Times New Roman"/>
          <w:i/>
        </w:rPr>
        <w:t xml:space="preserve">Macromolecular Chemistry and Physics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223</w:t>
      </w:r>
      <w:r w:rsidRPr="002346CC">
        <w:rPr>
          <w:rFonts w:ascii="Times New Roman" w:hAnsi="Times New Roman" w:cs="Times New Roman"/>
        </w:rPr>
        <w:t xml:space="preserve"> (8), 2100419.</w:t>
      </w:r>
    </w:p>
    <w:p w14:paraId="3C5BFC71"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53.</w:t>
      </w:r>
      <w:r w:rsidRPr="002346CC">
        <w:rPr>
          <w:rFonts w:ascii="Times New Roman" w:hAnsi="Times New Roman" w:cs="Times New Roman"/>
        </w:rPr>
        <w:tab/>
        <w:t xml:space="preserve">Aubin, M.; Prud'homme, R. E. Analysis of the Glass Transition Temperature of Miscible Polymer Blends. </w:t>
      </w:r>
      <w:r w:rsidRPr="002346CC">
        <w:rPr>
          <w:rFonts w:ascii="Times New Roman" w:hAnsi="Times New Roman" w:cs="Times New Roman"/>
          <w:i/>
        </w:rPr>
        <w:t xml:space="preserve">Macromolecules </w:t>
      </w:r>
      <w:r w:rsidRPr="002346CC">
        <w:rPr>
          <w:rFonts w:ascii="Times New Roman" w:hAnsi="Times New Roman" w:cs="Times New Roman"/>
          <w:b/>
        </w:rPr>
        <w:t>1988</w:t>
      </w:r>
      <w:r w:rsidRPr="002346CC">
        <w:rPr>
          <w:rFonts w:ascii="Times New Roman" w:hAnsi="Times New Roman" w:cs="Times New Roman"/>
        </w:rPr>
        <w:t xml:space="preserve">, </w:t>
      </w:r>
      <w:r w:rsidRPr="002346CC">
        <w:rPr>
          <w:rFonts w:ascii="Times New Roman" w:hAnsi="Times New Roman" w:cs="Times New Roman"/>
          <w:i/>
        </w:rPr>
        <w:t>21</w:t>
      </w:r>
      <w:r w:rsidRPr="002346CC">
        <w:rPr>
          <w:rFonts w:ascii="Times New Roman" w:hAnsi="Times New Roman" w:cs="Times New Roman"/>
        </w:rPr>
        <w:t xml:space="preserve"> (10), 2945-2949.</w:t>
      </w:r>
    </w:p>
    <w:p w14:paraId="08CA582A" w14:textId="5323A41E"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54.</w:t>
      </w:r>
      <w:r w:rsidRPr="002346CC">
        <w:rPr>
          <w:rFonts w:ascii="Times New Roman" w:hAnsi="Times New Roman" w:cs="Times New Roman"/>
        </w:rPr>
        <w:tab/>
        <w:t>Chiu, C.-Y.; Chen, H.-W.; Kuo, S.-W.; Huang, C.-F.; Chang, F.-C. Investigating the Effect of Miscibility on the Ionic Conductivity of Li</w:t>
      </w:r>
      <w:r w:rsidR="00B458B9" w:rsidRPr="002346CC">
        <w:rPr>
          <w:rFonts w:ascii="Times New Roman" w:hAnsi="Times New Roman" w:cs="Times New Roman"/>
        </w:rPr>
        <w:t>ClO</w:t>
      </w:r>
      <w:r w:rsidR="00B458B9" w:rsidRPr="002346CC">
        <w:rPr>
          <w:rFonts w:ascii="Times New Roman" w:hAnsi="Times New Roman" w:cs="Times New Roman"/>
          <w:vertAlign w:val="subscript"/>
        </w:rPr>
        <w:t>4</w:t>
      </w:r>
      <w:r w:rsidRPr="002346CC">
        <w:rPr>
          <w:rFonts w:ascii="Times New Roman" w:hAnsi="Times New Roman" w:cs="Times New Roman"/>
        </w:rPr>
        <w:t>/P</w:t>
      </w:r>
      <w:r w:rsidR="00B458B9" w:rsidRPr="002346CC">
        <w:rPr>
          <w:rFonts w:ascii="Times New Roman" w:hAnsi="Times New Roman" w:cs="Times New Roman"/>
        </w:rPr>
        <w:t>EO</w:t>
      </w:r>
      <w:r w:rsidRPr="002346CC">
        <w:rPr>
          <w:rFonts w:ascii="Times New Roman" w:hAnsi="Times New Roman" w:cs="Times New Roman"/>
        </w:rPr>
        <w:t>/P</w:t>
      </w:r>
      <w:r w:rsidR="00B458B9" w:rsidRPr="002346CC">
        <w:rPr>
          <w:rFonts w:ascii="Times New Roman" w:hAnsi="Times New Roman" w:cs="Times New Roman"/>
        </w:rPr>
        <w:t>CL</w:t>
      </w:r>
      <w:r w:rsidRPr="002346CC">
        <w:rPr>
          <w:rFonts w:ascii="Times New Roman" w:hAnsi="Times New Roman" w:cs="Times New Roman"/>
        </w:rPr>
        <w:t xml:space="preserve"> Ternary Blends. </w:t>
      </w:r>
      <w:r w:rsidRPr="002346CC">
        <w:rPr>
          <w:rFonts w:ascii="Times New Roman" w:hAnsi="Times New Roman" w:cs="Times New Roman"/>
          <w:i/>
        </w:rPr>
        <w:t xml:space="preserve">Macromolecules </w:t>
      </w:r>
      <w:r w:rsidRPr="002346CC">
        <w:rPr>
          <w:rFonts w:ascii="Times New Roman" w:hAnsi="Times New Roman" w:cs="Times New Roman"/>
          <w:b/>
        </w:rPr>
        <w:t>2004</w:t>
      </w:r>
      <w:r w:rsidRPr="002346CC">
        <w:rPr>
          <w:rFonts w:ascii="Times New Roman" w:hAnsi="Times New Roman" w:cs="Times New Roman"/>
        </w:rPr>
        <w:t xml:space="preserve">, </w:t>
      </w:r>
      <w:r w:rsidRPr="002346CC">
        <w:rPr>
          <w:rFonts w:ascii="Times New Roman" w:hAnsi="Times New Roman" w:cs="Times New Roman"/>
          <w:i/>
        </w:rPr>
        <w:t>37</w:t>
      </w:r>
      <w:r w:rsidRPr="002346CC">
        <w:rPr>
          <w:rFonts w:ascii="Times New Roman" w:hAnsi="Times New Roman" w:cs="Times New Roman"/>
        </w:rPr>
        <w:t xml:space="preserve"> (22), 8424-8430.</w:t>
      </w:r>
    </w:p>
    <w:p w14:paraId="7FB73EC1"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55.</w:t>
      </w:r>
      <w:r w:rsidRPr="002346CC">
        <w:rPr>
          <w:rFonts w:ascii="Times New Roman" w:hAnsi="Times New Roman" w:cs="Times New Roman"/>
        </w:rPr>
        <w:tab/>
        <w:t xml:space="preserve">Olmedo-Martínez, J. L.; Porcarelli, L.; Alegría, Á.; Mecerreyes, D.; Müller, A. J. High Lithium Conductivity of Miscible Poly (Ethylene Oxide)/Methacrylic Sulfonamide Anionic Polyelectrolyte Polymer Blends. </w:t>
      </w:r>
      <w:r w:rsidRPr="002346CC">
        <w:rPr>
          <w:rFonts w:ascii="Times New Roman" w:hAnsi="Times New Roman" w:cs="Times New Roman"/>
          <w:i/>
        </w:rPr>
        <w:t xml:space="preserve">Macromolecules </w:t>
      </w:r>
      <w:r w:rsidRPr="002346CC">
        <w:rPr>
          <w:rFonts w:ascii="Times New Roman" w:hAnsi="Times New Roman" w:cs="Times New Roman"/>
          <w:b/>
        </w:rPr>
        <w:t>2020</w:t>
      </w:r>
      <w:r w:rsidRPr="002346CC">
        <w:rPr>
          <w:rFonts w:ascii="Times New Roman" w:hAnsi="Times New Roman" w:cs="Times New Roman"/>
        </w:rPr>
        <w:t xml:space="preserve">, </w:t>
      </w:r>
      <w:r w:rsidRPr="002346CC">
        <w:rPr>
          <w:rFonts w:ascii="Times New Roman" w:hAnsi="Times New Roman" w:cs="Times New Roman"/>
          <w:i/>
        </w:rPr>
        <w:t>53</w:t>
      </w:r>
      <w:r w:rsidRPr="002346CC">
        <w:rPr>
          <w:rFonts w:ascii="Times New Roman" w:hAnsi="Times New Roman" w:cs="Times New Roman"/>
        </w:rPr>
        <w:t xml:space="preserve"> (11), 4442-4453.</w:t>
      </w:r>
    </w:p>
    <w:p w14:paraId="73606BD2"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56.</w:t>
      </w:r>
      <w:r w:rsidRPr="002346CC">
        <w:rPr>
          <w:rFonts w:ascii="Times New Roman" w:hAnsi="Times New Roman" w:cs="Times New Roman"/>
        </w:rPr>
        <w:tab/>
        <w:t xml:space="preserve">Gao, K. W.; Loo, W. S.; Snyder, R. L.; Abel, B. A.; Choo, Y.; Lee, A.; Teixeira, S. C. M.; Garetz, B. A.; Coates, G. W.; Balsara, N. P. Miscible Polyether/Poly(Ether–Acetal) Electrolyte Blends. </w:t>
      </w:r>
      <w:r w:rsidRPr="002346CC">
        <w:rPr>
          <w:rFonts w:ascii="Times New Roman" w:hAnsi="Times New Roman" w:cs="Times New Roman"/>
          <w:i/>
        </w:rPr>
        <w:t xml:space="preserve">Macromolecules </w:t>
      </w:r>
      <w:r w:rsidRPr="002346CC">
        <w:rPr>
          <w:rFonts w:ascii="Times New Roman" w:hAnsi="Times New Roman" w:cs="Times New Roman"/>
          <w:b/>
        </w:rPr>
        <w:t>2020</w:t>
      </w:r>
      <w:r w:rsidRPr="002346CC">
        <w:rPr>
          <w:rFonts w:ascii="Times New Roman" w:hAnsi="Times New Roman" w:cs="Times New Roman"/>
        </w:rPr>
        <w:t xml:space="preserve">, </w:t>
      </w:r>
      <w:r w:rsidRPr="002346CC">
        <w:rPr>
          <w:rFonts w:ascii="Times New Roman" w:hAnsi="Times New Roman" w:cs="Times New Roman"/>
          <w:i/>
        </w:rPr>
        <w:t>53</w:t>
      </w:r>
      <w:r w:rsidRPr="002346CC">
        <w:rPr>
          <w:rFonts w:ascii="Times New Roman" w:hAnsi="Times New Roman" w:cs="Times New Roman"/>
        </w:rPr>
        <w:t xml:space="preserve"> (14), 5728-5739.</w:t>
      </w:r>
    </w:p>
    <w:p w14:paraId="2B04855D"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57.</w:t>
      </w:r>
      <w:r w:rsidRPr="002346CC">
        <w:rPr>
          <w:rFonts w:ascii="Times New Roman" w:hAnsi="Times New Roman" w:cs="Times New Roman"/>
        </w:rPr>
        <w:tab/>
        <w:t xml:space="preserve">Utracki, L. A.; Wilkie, C. A. </w:t>
      </w:r>
      <w:r w:rsidRPr="002346CC">
        <w:rPr>
          <w:rFonts w:ascii="Times New Roman" w:hAnsi="Times New Roman" w:cs="Times New Roman"/>
          <w:i/>
        </w:rPr>
        <w:t>Polymer Blends Handbook</w:t>
      </w:r>
      <w:r w:rsidRPr="002346CC">
        <w:rPr>
          <w:rFonts w:ascii="Times New Roman" w:hAnsi="Times New Roman" w:cs="Times New Roman"/>
        </w:rPr>
        <w:t>; KIuwer Academic Publishers, 2002.</w:t>
      </w:r>
    </w:p>
    <w:p w14:paraId="7135B19A" w14:textId="2CD64906"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58.</w:t>
      </w:r>
      <w:r w:rsidRPr="002346CC">
        <w:rPr>
          <w:rFonts w:ascii="Times New Roman" w:hAnsi="Times New Roman" w:cs="Times New Roman"/>
        </w:rPr>
        <w:tab/>
        <w:t>Wu, H.-J.; He, L.; Breining, W. M.; Lynn, D. M.; Loo, W. S. The Influence of Charge Correlation and Ion Solvation on the Phase Behavior of Single-Ion Conducting Polymer Blend Electrolytes Using S</w:t>
      </w:r>
      <w:r w:rsidR="00881563" w:rsidRPr="002346CC">
        <w:rPr>
          <w:rFonts w:ascii="Times New Roman" w:hAnsi="Times New Roman" w:cs="Times New Roman"/>
        </w:rPr>
        <w:t>AXS</w:t>
      </w:r>
      <w:r w:rsidRPr="002346CC">
        <w:rPr>
          <w:rFonts w:ascii="Times New Roman" w:hAnsi="Times New Roman" w:cs="Times New Roman"/>
        </w:rPr>
        <w:t>/S</w:t>
      </w:r>
      <w:r w:rsidR="00881563" w:rsidRPr="002346CC">
        <w:rPr>
          <w:rFonts w:ascii="Times New Roman" w:hAnsi="Times New Roman" w:cs="Times New Roman"/>
        </w:rPr>
        <w:t>ANS</w:t>
      </w:r>
      <w:r w:rsidRPr="002346CC">
        <w:rPr>
          <w:rFonts w:ascii="Times New Roman" w:hAnsi="Times New Roman" w:cs="Times New Roman"/>
        </w:rPr>
        <w:t xml:space="preserve">. </w:t>
      </w:r>
      <w:r w:rsidRPr="002346CC">
        <w:rPr>
          <w:rFonts w:ascii="Times New Roman" w:hAnsi="Times New Roman" w:cs="Times New Roman"/>
          <w:i/>
        </w:rPr>
        <w:t xml:space="preserve">Macromolecules </w:t>
      </w:r>
      <w:r w:rsidRPr="002346CC">
        <w:rPr>
          <w:rFonts w:ascii="Times New Roman" w:hAnsi="Times New Roman" w:cs="Times New Roman"/>
          <w:b/>
        </w:rPr>
        <w:t>2025</w:t>
      </w:r>
      <w:r w:rsidRPr="002346CC">
        <w:rPr>
          <w:rFonts w:ascii="Times New Roman" w:hAnsi="Times New Roman" w:cs="Times New Roman"/>
        </w:rPr>
        <w:t xml:space="preserve">, </w:t>
      </w:r>
      <w:r w:rsidRPr="002346CC">
        <w:rPr>
          <w:rFonts w:ascii="Times New Roman" w:hAnsi="Times New Roman" w:cs="Times New Roman"/>
          <w:i/>
        </w:rPr>
        <w:t>58</w:t>
      </w:r>
      <w:r w:rsidRPr="002346CC">
        <w:rPr>
          <w:rFonts w:ascii="Times New Roman" w:hAnsi="Times New Roman" w:cs="Times New Roman"/>
        </w:rPr>
        <w:t xml:space="preserve"> (16), 8866-8876.</w:t>
      </w:r>
    </w:p>
    <w:p w14:paraId="6286FE14" w14:textId="202C12BB"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59.</w:t>
      </w:r>
      <w:r w:rsidRPr="002346CC">
        <w:rPr>
          <w:rFonts w:ascii="Times New Roman" w:hAnsi="Times New Roman" w:cs="Times New Roman"/>
        </w:rPr>
        <w:tab/>
        <w:t xml:space="preserve">Mei, W.; Yu, D.; George, C.; Madsen, L. A.; Hickey, R. J.; Colby, R. H. Anion Chemical Composition of Poly(Ethylene Oxide)-Based Sulfonylimide and Sulfonate Lithium Ionomers Controls Ion Aggregation and Conduction. </w:t>
      </w:r>
      <w:r w:rsidRPr="002346CC">
        <w:rPr>
          <w:rFonts w:ascii="Times New Roman" w:hAnsi="Times New Roman" w:cs="Times New Roman"/>
          <w:i/>
        </w:rPr>
        <w:t xml:space="preserve">Journal of Materials Chemistry C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10</w:t>
      </w:r>
      <w:r w:rsidRPr="002346CC">
        <w:rPr>
          <w:rFonts w:ascii="Times New Roman" w:hAnsi="Times New Roman" w:cs="Times New Roman"/>
        </w:rPr>
        <w:t xml:space="preserve"> (39), 14569-14579.</w:t>
      </w:r>
    </w:p>
    <w:p w14:paraId="0ADA0190"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60.</w:t>
      </w:r>
      <w:r w:rsidRPr="002346CC">
        <w:rPr>
          <w:rFonts w:ascii="Times New Roman" w:hAnsi="Times New Roman" w:cs="Times New Roman"/>
        </w:rPr>
        <w:tab/>
        <w:t xml:space="preserve">Yan, L.; Hoang, L.; Winey, K. I. Ionomers from Step-Growth Polymerization: Highly Ordered Ionic Aggregates and Ion Conduction. </w:t>
      </w:r>
      <w:r w:rsidRPr="002346CC">
        <w:rPr>
          <w:rFonts w:ascii="Times New Roman" w:hAnsi="Times New Roman" w:cs="Times New Roman"/>
          <w:i/>
        </w:rPr>
        <w:t xml:space="preserve">Macromolecules </w:t>
      </w:r>
      <w:r w:rsidRPr="002346CC">
        <w:rPr>
          <w:rFonts w:ascii="Times New Roman" w:hAnsi="Times New Roman" w:cs="Times New Roman"/>
          <w:b/>
        </w:rPr>
        <w:t>2020</w:t>
      </w:r>
      <w:r w:rsidRPr="002346CC">
        <w:rPr>
          <w:rFonts w:ascii="Times New Roman" w:hAnsi="Times New Roman" w:cs="Times New Roman"/>
        </w:rPr>
        <w:t xml:space="preserve">, </w:t>
      </w:r>
      <w:r w:rsidRPr="002346CC">
        <w:rPr>
          <w:rFonts w:ascii="Times New Roman" w:hAnsi="Times New Roman" w:cs="Times New Roman"/>
          <w:i/>
        </w:rPr>
        <w:t>53</w:t>
      </w:r>
      <w:r w:rsidRPr="002346CC">
        <w:rPr>
          <w:rFonts w:ascii="Times New Roman" w:hAnsi="Times New Roman" w:cs="Times New Roman"/>
        </w:rPr>
        <w:t xml:space="preserve"> (5), 1777-1784.</w:t>
      </w:r>
    </w:p>
    <w:p w14:paraId="65ED53C6" w14:textId="200BE8C8"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61.</w:t>
      </w:r>
      <w:r w:rsidRPr="002346CC">
        <w:rPr>
          <w:rFonts w:ascii="Times New Roman" w:hAnsi="Times New Roman" w:cs="Times New Roman"/>
        </w:rPr>
        <w:tab/>
        <w:t>Han, H.-B.; Zhou, S.-S.; Zhang, D.-J.; Feng, S.-W.; Li, L.-F.; Liu, K.; Feng, W.-F.; Nie, J.; Li, H.; Huang, X.-J.; Armand, M.; Zhou, Z.-B. Lithium Bis(Fluorosulfonyl)Imide (Li</w:t>
      </w:r>
      <w:r w:rsidR="00B458B9" w:rsidRPr="002346CC">
        <w:rPr>
          <w:rFonts w:ascii="Times New Roman" w:hAnsi="Times New Roman" w:cs="Times New Roman"/>
        </w:rPr>
        <w:t>FSI</w:t>
      </w:r>
      <w:r w:rsidRPr="002346CC">
        <w:rPr>
          <w:rFonts w:ascii="Times New Roman" w:hAnsi="Times New Roman" w:cs="Times New Roman"/>
        </w:rPr>
        <w:t xml:space="preserve">) as Conducting Salt for Nonaqueous Liquid Electrolytes for Lithium-Ion Batteries: Physicochemical and Electrochemical Properties. </w:t>
      </w:r>
      <w:r w:rsidRPr="002346CC">
        <w:rPr>
          <w:rFonts w:ascii="Times New Roman" w:hAnsi="Times New Roman" w:cs="Times New Roman"/>
          <w:i/>
        </w:rPr>
        <w:t xml:space="preserve">Journal of Power Sources </w:t>
      </w:r>
      <w:r w:rsidRPr="002346CC">
        <w:rPr>
          <w:rFonts w:ascii="Times New Roman" w:hAnsi="Times New Roman" w:cs="Times New Roman"/>
          <w:b/>
        </w:rPr>
        <w:t>2011</w:t>
      </w:r>
      <w:r w:rsidRPr="002346CC">
        <w:rPr>
          <w:rFonts w:ascii="Times New Roman" w:hAnsi="Times New Roman" w:cs="Times New Roman"/>
        </w:rPr>
        <w:t xml:space="preserve">, </w:t>
      </w:r>
      <w:r w:rsidRPr="002346CC">
        <w:rPr>
          <w:rFonts w:ascii="Times New Roman" w:hAnsi="Times New Roman" w:cs="Times New Roman"/>
          <w:i/>
        </w:rPr>
        <w:t>196</w:t>
      </w:r>
      <w:r w:rsidRPr="002346CC">
        <w:rPr>
          <w:rFonts w:ascii="Times New Roman" w:hAnsi="Times New Roman" w:cs="Times New Roman"/>
        </w:rPr>
        <w:t xml:space="preserve"> (7), 3623-3632.</w:t>
      </w:r>
    </w:p>
    <w:p w14:paraId="35F4D301" w14:textId="4E273AFC"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62.</w:t>
      </w:r>
      <w:r w:rsidRPr="002346CC">
        <w:rPr>
          <w:rFonts w:ascii="Times New Roman" w:hAnsi="Times New Roman" w:cs="Times New Roman"/>
        </w:rPr>
        <w:tab/>
        <w:t>Hu, Y.; Li, H.; Huang, X.; Chen, L. Novel Room Temperature Molten Salt Electrolyte Based on Li</w:t>
      </w:r>
      <w:r w:rsidR="00881563" w:rsidRPr="002346CC">
        <w:rPr>
          <w:rFonts w:ascii="Times New Roman" w:hAnsi="Times New Roman" w:cs="Times New Roman"/>
        </w:rPr>
        <w:t>TFSI</w:t>
      </w:r>
      <w:r w:rsidRPr="002346CC">
        <w:rPr>
          <w:rFonts w:ascii="Times New Roman" w:hAnsi="Times New Roman" w:cs="Times New Roman"/>
        </w:rPr>
        <w:t xml:space="preserve"> and Acetamide for Lithium Batteries. </w:t>
      </w:r>
      <w:r w:rsidRPr="002346CC">
        <w:rPr>
          <w:rFonts w:ascii="Times New Roman" w:hAnsi="Times New Roman" w:cs="Times New Roman"/>
          <w:i/>
        </w:rPr>
        <w:t xml:space="preserve">Electrochemistry Communications </w:t>
      </w:r>
      <w:r w:rsidRPr="002346CC">
        <w:rPr>
          <w:rFonts w:ascii="Times New Roman" w:hAnsi="Times New Roman" w:cs="Times New Roman"/>
          <w:b/>
        </w:rPr>
        <w:t>2004</w:t>
      </w:r>
      <w:r w:rsidRPr="002346CC">
        <w:rPr>
          <w:rFonts w:ascii="Times New Roman" w:hAnsi="Times New Roman" w:cs="Times New Roman"/>
        </w:rPr>
        <w:t xml:space="preserve">, </w:t>
      </w:r>
      <w:r w:rsidRPr="002346CC">
        <w:rPr>
          <w:rFonts w:ascii="Times New Roman" w:hAnsi="Times New Roman" w:cs="Times New Roman"/>
          <w:i/>
        </w:rPr>
        <w:t>6</w:t>
      </w:r>
      <w:r w:rsidRPr="002346CC">
        <w:rPr>
          <w:rFonts w:ascii="Times New Roman" w:hAnsi="Times New Roman" w:cs="Times New Roman"/>
        </w:rPr>
        <w:t xml:space="preserve"> (1), 28-32.</w:t>
      </w:r>
    </w:p>
    <w:p w14:paraId="7B8B4DB8" w14:textId="3501C68F"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63.</w:t>
      </w:r>
      <w:r w:rsidRPr="002346CC">
        <w:rPr>
          <w:rFonts w:ascii="Times New Roman" w:hAnsi="Times New Roman" w:cs="Times New Roman"/>
        </w:rPr>
        <w:tab/>
        <w:t>Hu, Y.; Wang, Z.; Li, H.; Huang, X.; Chen, L. Spectroscopic Studies on the Mechanism of Liquid Formation and Ionic Conductivity in the Li</w:t>
      </w:r>
      <w:r w:rsidR="00B458B9" w:rsidRPr="002346CC">
        <w:rPr>
          <w:rFonts w:ascii="Times New Roman" w:hAnsi="Times New Roman" w:cs="Times New Roman"/>
        </w:rPr>
        <w:t>CF</w:t>
      </w:r>
      <w:r w:rsidRPr="002346CC">
        <w:rPr>
          <w:rFonts w:ascii="Times New Roman" w:hAnsi="Times New Roman" w:cs="Times New Roman"/>
          <w:vertAlign w:val="subscript"/>
        </w:rPr>
        <w:t>3</w:t>
      </w:r>
      <w:r w:rsidR="00B458B9" w:rsidRPr="002346CC">
        <w:rPr>
          <w:rFonts w:ascii="Times New Roman" w:hAnsi="Times New Roman" w:cs="Times New Roman"/>
        </w:rPr>
        <w:t>SO</w:t>
      </w:r>
      <w:r w:rsidRPr="002346CC">
        <w:rPr>
          <w:rFonts w:ascii="Times New Roman" w:hAnsi="Times New Roman" w:cs="Times New Roman"/>
          <w:vertAlign w:val="subscript"/>
        </w:rPr>
        <w:t>3</w:t>
      </w:r>
      <w:r w:rsidRPr="002346CC">
        <w:rPr>
          <w:rFonts w:ascii="Times New Roman" w:hAnsi="Times New Roman" w:cs="Times New Roman"/>
        </w:rPr>
        <w:t xml:space="preserve">/Acetamide Complex System. </w:t>
      </w:r>
      <w:r w:rsidRPr="002346CC">
        <w:rPr>
          <w:rFonts w:ascii="Times New Roman" w:hAnsi="Times New Roman" w:cs="Times New Roman"/>
          <w:i/>
        </w:rPr>
        <w:t xml:space="preserve">Vibrational Spectroscopy </w:t>
      </w:r>
      <w:r w:rsidRPr="002346CC">
        <w:rPr>
          <w:rFonts w:ascii="Times New Roman" w:hAnsi="Times New Roman" w:cs="Times New Roman"/>
          <w:b/>
        </w:rPr>
        <w:t>2005</w:t>
      </w:r>
      <w:r w:rsidRPr="002346CC">
        <w:rPr>
          <w:rFonts w:ascii="Times New Roman" w:hAnsi="Times New Roman" w:cs="Times New Roman"/>
        </w:rPr>
        <w:t xml:space="preserve">, </w:t>
      </w:r>
      <w:r w:rsidRPr="002346CC">
        <w:rPr>
          <w:rFonts w:ascii="Times New Roman" w:hAnsi="Times New Roman" w:cs="Times New Roman"/>
          <w:i/>
        </w:rPr>
        <w:t>37</w:t>
      </w:r>
      <w:r w:rsidRPr="002346CC">
        <w:rPr>
          <w:rFonts w:ascii="Times New Roman" w:hAnsi="Times New Roman" w:cs="Times New Roman"/>
        </w:rPr>
        <w:t xml:space="preserve"> (1), 1-10.</w:t>
      </w:r>
    </w:p>
    <w:p w14:paraId="32990267" w14:textId="19018EDD"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64.</w:t>
      </w:r>
      <w:r w:rsidRPr="002346CC">
        <w:rPr>
          <w:rFonts w:ascii="Times New Roman" w:hAnsi="Times New Roman" w:cs="Times New Roman"/>
        </w:rPr>
        <w:tab/>
        <w:t>Wu, F.; Chen, R.; Wu, F.; Li, L.; Xu, B.; Chen, S.; Wang, G. Binary Room-Temperature Complex Electrolytes Based on Li</w:t>
      </w:r>
      <w:r w:rsidR="00B458B9" w:rsidRPr="002346CC">
        <w:rPr>
          <w:rFonts w:ascii="Times New Roman" w:hAnsi="Times New Roman" w:cs="Times New Roman"/>
        </w:rPr>
        <w:t>ClO</w:t>
      </w:r>
      <w:r w:rsidRPr="002346CC">
        <w:rPr>
          <w:rFonts w:ascii="Times New Roman" w:hAnsi="Times New Roman" w:cs="Times New Roman"/>
          <w:vertAlign w:val="subscript"/>
        </w:rPr>
        <w:t>4</w:t>
      </w:r>
      <w:r w:rsidRPr="002346CC">
        <w:rPr>
          <w:rFonts w:ascii="Times New Roman" w:hAnsi="Times New Roman" w:cs="Times New Roman"/>
        </w:rPr>
        <w:t xml:space="preserve"> and Organic Compounds with Acylamino Group and Its Characterization for Electric Double Layer Capacitors. </w:t>
      </w:r>
      <w:r w:rsidRPr="002346CC">
        <w:rPr>
          <w:rFonts w:ascii="Times New Roman" w:hAnsi="Times New Roman" w:cs="Times New Roman"/>
          <w:i/>
        </w:rPr>
        <w:t xml:space="preserve">Journal of Power Sources </w:t>
      </w:r>
      <w:r w:rsidRPr="002346CC">
        <w:rPr>
          <w:rFonts w:ascii="Times New Roman" w:hAnsi="Times New Roman" w:cs="Times New Roman"/>
          <w:b/>
        </w:rPr>
        <w:t>2008</w:t>
      </w:r>
      <w:r w:rsidRPr="002346CC">
        <w:rPr>
          <w:rFonts w:ascii="Times New Roman" w:hAnsi="Times New Roman" w:cs="Times New Roman"/>
        </w:rPr>
        <w:t xml:space="preserve">, </w:t>
      </w:r>
      <w:r w:rsidRPr="002346CC">
        <w:rPr>
          <w:rFonts w:ascii="Times New Roman" w:hAnsi="Times New Roman" w:cs="Times New Roman"/>
          <w:i/>
        </w:rPr>
        <w:t>184</w:t>
      </w:r>
      <w:r w:rsidRPr="002346CC">
        <w:rPr>
          <w:rFonts w:ascii="Times New Roman" w:hAnsi="Times New Roman" w:cs="Times New Roman"/>
        </w:rPr>
        <w:t xml:space="preserve"> (2), 402-407.</w:t>
      </w:r>
    </w:p>
    <w:p w14:paraId="10B3B530" w14:textId="7B6622A8"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65.</w:t>
      </w:r>
      <w:r w:rsidRPr="002346CC">
        <w:rPr>
          <w:rFonts w:ascii="Times New Roman" w:hAnsi="Times New Roman" w:cs="Times New Roman"/>
        </w:rPr>
        <w:tab/>
        <w:t>Shukla, N.; Thakur, A. K. Role of Salt Concentration on Conductivity Optimization and Structural Phase Separation in a Solid Polymer Electrolyte Based on P</w:t>
      </w:r>
      <w:r w:rsidR="00B458B9" w:rsidRPr="002346CC">
        <w:rPr>
          <w:rFonts w:ascii="Times New Roman" w:hAnsi="Times New Roman" w:cs="Times New Roman"/>
        </w:rPr>
        <w:t>MMA</w:t>
      </w:r>
      <w:r w:rsidRPr="002346CC">
        <w:rPr>
          <w:rFonts w:ascii="Times New Roman" w:hAnsi="Times New Roman" w:cs="Times New Roman"/>
        </w:rPr>
        <w:t>-Li</w:t>
      </w:r>
      <w:r w:rsidR="00B458B9" w:rsidRPr="002346CC">
        <w:rPr>
          <w:rFonts w:ascii="Times New Roman" w:hAnsi="Times New Roman" w:cs="Times New Roman"/>
        </w:rPr>
        <w:t>ClO</w:t>
      </w:r>
      <w:r w:rsidRPr="002346CC">
        <w:rPr>
          <w:rFonts w:ascii="Times New Roman" w:hAnsi="Times New Roman" w:cs="Times New Roman"/>
          <w:vertAlign w:val="subscript"/>
        </w:rPr>
        <w:t>4</w:t>
      </w:r>
      <w:r w:rsidRPr="002346CC">
        <w:rPr>
          <w:rFonts w:ascii="Times New Roman" w:hAnsi="Times New Roman" w:cs="Times New Roman"/>
        </w:rPr>
        <w:t xml:space="preserve">. </w:t>
      </w:r>
      <w:r w:rsidRPr="002346CC">
        <w:rPr>
          <w:rFonts w:ascii="Times New Roman" w:hAnsi="Times New Roman" w:cs="Times New Roman"/>
          <w:i/>
        </w:rPr>
        <w:t xml:space="preserve">Ionics </w:t>
      </w:r>
      <w:r w:rsidRPr="002346CC">
        <w:rPr>
          <w:rFonts w:ascii="Times New Roman" w:hAnsi="Times New Roman" w:cs="Times New Roman"/>
          <w:b/>
        </w:rPr>
        <w:t>2009</w:t>
      </w:r>
      <w:r w:rsidRPr="002346CC">
        <w:rPr>
          <w:rFonts w:ascii="Times New Roman" w:hAnsi="Times New Roman" w:cs="Times New Roman"/>
        </w:rPr>
        <w:t xml:space="preserve">, </w:t>
      </w:r>
      <w:r w:rsidRPr="002346CC">
        <w:rPr>
          <w:rFonts w:ascii="Times New Roman" w:hAnsi="Times New Roman" w:cs="Times New Roman"/>
          <w:i/>
        </w:rPr>
        <w:t>15</w:t>
      </w:r>
      <w:r w:rsidRPr="002346CC">
        <w:rPr>
          <w:rFonts w:ascii="Times New Roman" w:hAnsi="Times New Roman" w:cs="Times New Roman"/>
        </w:rPr>
        <w:t xml:space="preserve"> (3), 357-367.</w:t>
      </w:r>
    </w:p>
    <w:p w14:paraId="22BA2C0E" w14:textId="30A56A1A"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66.</w:t>
      </w:r>
      <w:r w:rsidRPr="002346CC">
        <w:rPr>
          <w:rFonts w:ascii="Times New Roman" w:hAnsi="Times New Roman" w:cs="Times New Roman"/>
        </w:rPr>
        <w:tab/>
        <w:t>Diederichsen, K. M.; Buss, H. G.; McCloskey, B. D. The Compensation Effect in the Vogel–Tammann–Fulcher (V</w:t>
      </w:r>
      <w:r w:rsidR="00B458B9" w:rsidRPr="002346CC">
        <w:rPr>
          <w:rFonts w:ascii="Times New Roman" w:hAnsi="Times New Roman" w:cs="Times New Roman"/>
        </w:rPr>
        <w:t>TF</w:t>
      </w:r>
      <w:r w:rsidRPr="002346CC">
        <w:rPr>
          <w:rFonts w:ascii="Times New Roman" w:hAnsi="Times New Roman" w:cs="Times New Roman"/>
        </w:rPr>
        <w:t xml:space="preserve">) Equation for Polymer-Based Electrolytes. </w:t>
      </w:r>
      <w:r w:rsidRPr="002346CC">
        <w:rPr>
          <w:rFonts w:ascii="Times New Roman" w:hAnsi="Times New Roman" w:cs="Times New Roman"/>
          <w:i/>
        </w:rPr>
        <w:t xml:space="preserve">Macromolecules </w:t>
      </w:r>
      <w:r w:rsidRPr="002346CC">
        <w:rPr>
          <w:rFonts w:ascii="Times New Roman" w:hAnsi="Times New Roman" w:cs="Times New Roman"/>
          <w:b/>
        </w:rPr>
        <w:t>2017</w:t>
      </w:r>
      <w:r w:rsidRPr="002346CC">
        <w:rPr>
          <w:rFonts w:ascii="Times New Roman" w:hAnsi="Times New Roman" w:cs="Times New Roman"/>
        </w:rPr>
        <w:t xml:space="preserve">, </w:t>
      </w:r>
      <w:r w:rsidRPr="002346CC">
        <w:rPr>
          <w:rFonts w:ascii="Times New Roman" w:hAnsi="Times New Roman" w:cs="Times New Roman"/>
          <w:i/>
        </w:rPr>
        <w:t>50</w:t>
      </w:r>
      <w:r w:rsidRPr="002346CC">
        <w:rPr>
          <w:rFonts w:ascii="Times New Roman" w:hAnsi="Times New Roman" w:cs="Times New Roman"/>
        </w:rPr>
        <w:t xml:space="preserve"> (10), 3831-3840.</w:t>
      </w:r>
    </w:p>
    <w:p w14:paraId="2D2545F8"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67.</w:t>
      </w:r>
      <w:r w:rsidRPr="002346CC">
        <w:rPr>
          <w:rFonts w:ascii="Times New Roman" w:hAnsi="Times New Roman" w:cs="Times New Roman"/>
        </w:rPr>
        <w:tab/>
        <w:t xml:space="preserve">Hiemenz, P. C.; Lodge, T. P. </w:t>
      </w:r>
      <w:r w:rsidRPr="002346CC">
        <w:rPr>
          <w:rFonts w:ascii="Times New Roman" w:hAnsi="Times New Roman" w:cs="Times New Roman"/>
          <w:i/>
        </w:rPr>
        <w:t>Polymer Chemistry</w:t>
      </w:r>
      <w:r w:rsidRPr="002346CC">
        <w:rPr>
          <w:rFonts w:ascii="Times New Roman" w:hAnsi="Times New Roman" w:cs="Times New Roman"/>
        </w:rPr>
        <w:t>; CRC Press, 2007.</w:t>
      </w:r>
    </w:p>
    <w:p w14:paraId="67562523"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68.</w:t>
      </w:r>
      <w:r w:rsidRPr="002346CC">
        <w:rPr>
          <w:rFonts w:ascii="Times New Roman" w:hAnsi="Times New Roman" w:cs="Times New Roman"/>
        </w:rPr>
        <w:tab/>
        <w:t xml:space="preserve">Seki, S.; Susan, M. A. B. H.; Kaneko, T.; Tokuda, H.; Noda, A.; Watanabe, M. Distinct Difference in Ionic Transport Behavior in Polymer Electrolytes Depending on the Matrix Polymers and Incorporated Salts. </w:t>
      </w:r>
      <w:r w:rsidRPr="002346CC">
        <w:rPr>
          <w:rFonts w:ascii="Times New Roman" w:hAnsi="Times New Roman" w:cs="Times New Roman"/>
          <w:i/>
        </w:rPr>
        <w:t xml:space="preserve">The Journal of Physical Chemistry B </w:t>
      </w:r>
      <w:r w:rsidRPr="002346CC">
        <w:rPr>
          <w:rFonts w:ascii="Times New Roman" w:hAnsi="Times New Roman" w:cs="Times New Roman"/>
          <w:b/>
        </w:rPr>
        <w:t>2005</w:t>
      </w:r>
      <w:r w:rsidRPr="002346CC">
        <w:rPr>
          <w:rFonts w:ascii="Times New Roman" w:hAnsi="Times New Roman" w:cs="Times New Roman"/>
        </w:rPr>
        <w:t xml:space="preserve">, </w:t>
      </w:r>
      <w:r w:rsidRPr="002346CC">
        <w:rPr>
          <w:rFonts w:ascii="Times New Roman" w:hAnsi="Times New Roman" w:cs="Times New Roman"/>
          <w:i/>
        </w:rPr>
        <w:t>109</w:t>
      </w:r>
      <w:r w:rsidRPr="002346CC">
        <w:rPr>
          <w:rFonts w:ascii="Times New Roman" w:hAnsi="Times New Roman" w:cs="Times New Roman"/>
        </w:rPr>
        <w:t xml:space="preserve"> (9), 3886-3892.</w:t>
      </w:r>
    </w:p>
    <w:p w14:paraId="6148F286"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69.</w:t>
      </w:r>
      <w:r w:rsidRPr="002346CC">
        <w:rPr>
          <w:rFonts w:ascii="Times New Roman" w:hAnsi="Times New Roman" w:cs="Times New Roman"/>
        </w:rPr>
        <w:tab/>
        <w:t xml:space="preserve">Chintapalli, M.; Le, T. N. P.; Venkatesan, N. R.; Mackay, N. G.; Rojas, A. A.; Thelen, J. L.; Chen, X. C.; Devaux, D.; Balsara, N. P. Structure and Ionic Conductivity of Polystyrene-Block-Poly(Ethylene Oxide) Electrolytes in the High Salt Concentration Limit. </w:t>
      </w:r>
      <w:r w:rsidRPr="002346CC">
        <w:rPr>
          <w:rFonts w:ascii="Times New Roman" w:hAnsi="Times New Roman" w:cs="Times New Roman"/>
          <w:i/>
        </w:rPr>
        <w:t xml:space="preserve">Macromolecules </w:t>
      </w:r>
      <w:r w:rsidRPr="002346CC">
        <w:rPr>
          <w:rFonts w:ascii="Times New Roman" w:hAnsi="Times New Roman" w:cs="Times New Roman"/>
          <w:b/>
        </w:rPr>
        <w:t>2016</w:t>
      </w:r>
      <w:r w:rsidRPr="002346CC">
        <w:rPr>
          <w:rFonts w:ascii="Times New Roman" w:hAnsi="Times New Roman" w:cs="Times New Roman"/>
        </w:rPr>
        <w:t xml:space="preserve">, </w:t>
      </w:r>
      <w:r w:rsidRPr="002346CC">
        <w:rPr>
          <w:rFonts w:ascii="Times New Roman" w:hAnsi="Times New Roman" w:cs="Times New Roman"/>
          <w:i/>
        </w:rPr>
        <w:t>49</w:t>
      </w:r>
      <w:r w:rsidRPr="002346CC">
        <w:rPr>
          <w:rFonts w:ascii="Times New Roman" w:hAnsi="Times New Roman" w:cs="Times New Roman"/>
        </w:rPr>
        <w:t xml:space="preserve"> (5), 1770-1780.</w:t>
      </w:r>
    </w:p>
    <w:p w14:paraId="22D08660" w14:textId="552A87DD"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70.</w:t>
      </w:r>
      <w:r w:rsidRPr="002346CC">
        <w:rPr>
          <w:rFonts w:ascii="Times New Roman" w:hAnsi="Times New Roman" w:cs="Times New Roman"/>
        </w:rPr>
        <w:tab/>
        <w:t>Bates, C. M.; Chang, A. B.; Momčilović, N.; Jones, S. C.; Grubbs, R. H. A</w:t>
      </w:r>
      <w:r w:rsidR="00881563" w:rsidRPr="002346CC">
        <w:rPr>
          <w:rFonts w:ascii="Times New Roman" w:hAnsi="Times New Roman" w:cs="Times New Roman"/>
        </w:rPr>
        <w:t>BA</w:t>
      </w:r>
      <w:r w:rsidRPr="002346CC">
        <w:rPr>
          <w:rFonts w:ascii="Times New Roman" w:hAnsi="Times New Roman" w:cs="Times New Roman"/>
        </w:rPr>
        <w:t xml:space="preserve"> Triblock Brush Polymers: Synthesis, Self-Assembly, Conductivity, and Rheological Properties. </w:t>
      </w:r>
      <w:r w:rsidRPr="002346CC">
        <w:rPr>
          <w:rFonts w:ascii="Times New Roman" w:hAnsi="Times New Roman" w:cs="Times New Roman"/>
          <w:i/>
        </w:rPr>
        <w:t xml:space="preserve">Macromolecules </w:t>
      </w:r>
      <w:r w:rsidRPr="002346CC">
        <w:rPr>
          <w:rFonts w:ascii="Times New Roman" w:hAnsi="Times New Roman" w:cs="Times New Roman"/>
          <w:b/>
        </w:rPr>
        <w:t>2015</w:t>
      </w:r>
      <w:r w:rsidRPr="002346CC">
        <w:rPr>
          <w:rFonts w:ascii="Times New Roman" w:hAnsi="Times New Roman" w:cs="Times New Roman"/>
        </w:rPr>
        <w:t xml:space="preserve">, </w:t>
      </w:r>
      <w:r w:rsidRPr="002346CC">
        <w:rPr>
          <w:rFonts w:ascii="Times New Roman" w:hAnsi="Times New Roman" w:cs="Times New Roman"/>
          <w:i/>
        </w:rPr>
        <w:t>48</w:t>
      </w:r>
      <w:r w:rsidRPr="002346CC">
        <w:rPr>
          <w:rFonts w:ascii="Times New Roman" w:hAnsi="Times New Roman" w:cs="Times New Roman"/>
        </w:rPr>
        <w:t xml:space="preserve"> (14), 4967-4973.</w:t>
      </w:r>
    </w:p>
    <w:p w14:paraId="20CC64D1"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71.</w:t>
      </w:r>
      <w:r w:rsidRPr="002346CC">
        <w:rPr>
          <w:rFonts w:ascii="Times New Roman" w:hAnsi="Times New Roman" w:cs="Times New Roman"/>
        </w:rPr>
        <w:tab/>
        <w:t xml:space="preserve">Young, W.-S.; Epps, T. H., III. Ionic Conductivities of Block Copolymer Electrolytes with Various Conducting Pathways: Sample Preparation and Processing Considerations. </w:t>
      </w:r>
      <w:r w:rsidRPr="002346CC">
        <w:rPr>
          <w:rFonts w:ascii="Times New Roman" w:hAnsi="Times New Roman" w:cs="Times New Roman"/>
          <w:i/>
        </w:rPr>
        <w:t xml:space="preserve">Macromolecules </w:t>
      </w:r>
      <w:r w:rsidRPr="002346CC">
        <w:rPr>
          <w:rFonts w:ascii="Times New Roman" w:hAnsi="Times New Roman" w:cs="Times New Roman"/>
          <w:b/>
        </w:rPr>
        <w:t>2012</w:t>
      </w:r>
      <w:r w:rsidRPr="002346CC">
        <w:rPr>
          <w:rFonts w:ascii="Times New Roman" w:hAnsi="Times New Roman" w:cs="Times New Roman"/>
        </w:rPr>
        <w:t xml:space="preserve">, </w:t>
      </w:r>
      <w:r w:rsidRPr="002346CC">
        <w:rPr>
          <w:rFonts w:ascii="Times New Roman" w:hAnsi="Times New Roman" w:cs="Times New Roman"/>
          <w:i/>
        </w:rPr>
        <w:t>45</w:t>
      </w:r>
      <w:r w:rsidRPr="002346CC">
        <w:rPr>
          <w:rFonts w:ascii="Times New Roman" w:hAnsi="Times New Roman" w:cs="Times New Roman"/>
        </w:rPr>
        <w:t xml:space="preserve"> (11), 4689-4697.</w:t>
      </w:r>
    </w:p>
    <w:p w14:paraId="4E824509"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72.</w:t>
      </w:r>
      <w:r w:rsidRPr="002346CC">
        <w:rPr>
          <w:rFonts w:ascii="Times New Roman" w:hAnsi="Times New Roman" w:cs="Times New Roman"/>
        </w:rPr>
        <w:tab/>
        <w:t xml:space="preserve">Cui, J.; Dai, S.; He, J.; Kong, X.; Huang, M. Solid‐State Polymer Electrolytes: Decoupling Lithium‐Ion Transport from Relaxation Dynamics of Polymer Chain Segments. </w:t>
      </w:r>
      <w:r w:rsidRPr="002346CC">
        <w:rPr>
          <w:rFonts w:ascii="Times New Roman" w:hAnsi="Times New Roman" w:cs="Times New Roman"/>
          <w:i/>
        </w:rPr>
        <w:t xml:space="preserve">Responsive Materials </w:t>
      </w:r>
      <w:r w:rsidRPr="002346CC">
        <w:rPr>
          <w:rFonts w:ascii="Times New Roman" w:hAnsi="Times New Roman" w:cs="Times New Roman"/>
          <w:b/>
        </w:rPr>
        <w:t>2025</w:t>
      </w:r>
      <w:r w:rsidRPr="002346CC">
        <w:rPr>
          <w:rFonts w:ascii="Times New Roman" w:hAnsi="Times New Roman" w:cs="Times New Roman"/>
        </w:rPr>
        <w:t>, e70021.</w:t>
      </w:r>
    </w:p>
    <w:p w14:paraId="5677DE2E"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73.</w:t>
      </w:r>
      <w:r w:rsidRPr="002346CC">
        <w:rPr>
          <w:rFonts w:ascii="Times New Roman" w:hAnsi="Times New Roman" w:cs="Times New Roman"/>
        </w:rPr>
        <w:tab/>
        <w:t xml:space="preserve">Petrowsky, M.; Frech, R. Temperature Dependence of Ion Transport: The Compensated Arrhenius Equation. </w:t>
      </w:r>
      <w:r w:rsidRPr="002346CC">
        <w:rPr>
          <w:rFonts w:ascii="Times New Roman" w:hAnsi="Times New Roman" w:cs="Times New Roman"/>
          <w:i/>
        </w:rPr>
        <w:t xml:space="preserve">The Journal of Physical Chemistry B </w:t>
      </w:r>
      <w:r w:rsidRPr="002346CC">
        <w:rPr>
          <w:rFonts w:ascii="Times New Roman" w:hAnsi="Times New Roman" w:cs="Times New Roman"/>
          <w:b/>
        </w:rPr>
        <w:t>2009</w:t>
      </w:r>
      <w:r w:rsidRPr="002346CC">
        <w:rPr>
          <w:rFonts w:ascii="Times New Roman" w:hAnsi="Times New Roman" w:cs="Times New Roman"/>
        </w:rPr>
        <w:t xml:space="preserve">, </w:t>
      </w:r>
      <w:r w:rsidRPr="002346CC">
        <w:rPr>
          <w:rFonts w:ascii="Times New Roman" w:hAnsi="Times New Roman" w:cs="Times New Roman"/>
          <w:i/>
        </w:rPr>
        <w:t>113</w:t>
      </w:r>
      <w:r w:rsidRPr="002346CC">
        <w:rPr>
          <w:rFonts w:ascii="Times New Roman" w:hAnsi="Times New Roman" w:cs="Times New Roman"/>
        </w:rPr>
        <w:t xml:space="preserve"> (17), 5996-6000.</w:t>
      </w:r>
    </w:p>
    <w:p w14:paraId="67BF5E5D"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74.</w:t>
      </w:r>
      <w:r w:rsidRPr="002346CC">
        <w:rPr>
          <w:rFonts w:ascii="Times New Roman" w:hAnsi="Times New Roman" w:cs="Times New Roman"/>
        </w:rPr>
        <w:tab/>
        <w:t xml:space="preserve">Agapov, A. L.; Sokolov, A. P. Decoupling Ionic Conductivity from Structural Relaxation: A Way to Solid Polymer Electrolytes? </w:t>
      </w:r>
      <w:r w:rsidRPr="002346CC">
        <w:rPr>
          <w:rFonts w:ascii="Times New Roman" w:hAnsi="Times New Roman" w:cs="Times New Roman"/>
          <w:i/>
        </w:rPr>
        <w:t xml:space="preserve">Macromolecules </w:t>
      </w:r>
      <w:r w:rsidRPr="002346CC">
        <w:rPr>
          <w:rFonts w:ascii="Times New Roman" w:hAnsi="Times New Roman" w:cs="Times New Roman"/>
          <w:b/>
        </w:rPr>
        <w:t>2011</w:t>
      </w:r>
      <w:r w:rsidRPr="002346CC">
        <w:rPr>
          <w:rFonts w:ascii="Times New Roman" w:hAnsi="Times New Roman" w:cs="Times New Roman"/>
        </w:rPr>
        <w:t xml:space="preserve">, </w:t>
      </w:r>
      <w:r w:rsidRPr="002346CC">
        <w:rPr>
          <w:rFonts w:ascii="Times New Roman" w:hAnsi="Times New Roman" w:cs="Times New Roman"/>
          <w:i/>
        </w:rPr>
        <w:t>44</w:t>
      </w:r>
      <w:r w:rsidRPr="002346CC">
        <w:rPr>
          <w:rFonts w:ascii="Times New Roman" w:hAnsi="Times New Roman" w:cs="Times New Roman"/>
        </w:rPr>
        <w:t xml:space="preserve"> (11), 4410-4414.</w:t>
      </w:r>
    </w:p>
    <w:p w14:paraId="2F6B9161"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75.</w:t>
      </w:r>
      <w:r w:rsidRPr="002346CC">
        <w:rPr>
          <w:rFonts w:ascii="Times New Roman" w:hAnsi="Times New Roman" w:cs="Times New Roman"/>
        </w:rPr>
        <w:tab/>
        <w:t xml:space="preserve">Wojnarowska, Z.; Feng, H.; Fu, Y.; Cheng, S.; Carroll, B.; Kumar, R.; Novikov, V. N.; Kisliuk, A. M.; Saito, T.; Kang, N.-G.; Mays, J. W.; Sokolov, A. P.; Bocharova, V. Effect of Chain Rigidity on the Decoupling of Ion Motion from Segmental Relaxation in Polymerized Ionic Liquids: Ambient and Elevated Pressure Studies. </w:t>
      </w:r>
      <w:r w:rsidRPr="002346CC">
        <w:rPr>
          <w:rFonts w:ascii="Times New Roman" w:hAnsi="Times New Roman" w:cs="Times New Roman"/>
          <w:i/>
        </w:rPr>
        <w:t xml:space="preserve">Macromolecules </w:t>
      </w:r>
      <w:r w:rsidRPr="002346CC">
        <w:rPr>
          <w:rFonts w:ascii="Times New Roman" w:hAnsi="Times New Roman" w:cs="Times New Roman"/>
          <w:b/>
        </w:rPr>
        <w:t>2017</w:t>
      </w:r>
      <w:r w:rsidRPr="002346CC">
        <w:rPr>
          <w:rFonts w:ascii="Times New Roman" w:hAnsi="Times New Roman" w:cs="Times New Roman"/>
        </w:rPr>
        <w:t xml:space="preserve">, </w:t>
      </w:r>
      <w:r w:rsidRPr="002346CC">
        <w:rPr>
          <w:rFonts w:ascii="Times New Roman" w:hAnsi="Times New Roman" w:cs="Times New Roman"/>
          <w:i/>
        </w:rPr>
        <w:t>50</w:t>
      </w:r>
      <w:r w:rsidRPr="002346CC">
        <w:rPr>
          <w:rFonts w:ascii="Times New Roman" w:hAnsi="Times New Roman" w:cs="Times New Roman"/>
        </w:rPr>
        <w:t xml:space="preserve"> (17), 6710-6721.</w:t>
      </w:r>
    </w:p>
    <w:p w14:paraId="3DC5AAD1"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76.</w:t>
      </w:r>
      <w:r w:rsidRPr="002346CC">
        <w:rPr>
          <w:rFonts w:ascii="Times New Roman" w:hAnsi="Times New Roman" w:cs="Times New Roman"/>
        </w:rPr>
        <w:tab/>
        <w:t xml:space="preserve">Fan, F.; Wang, W.; Holt, A. P.; Feng, H.; Uhrig, D.; Lu, X.; Hong, T.; Wang, Y.; Kang, N.-G.; Mays, J.; Sokolov, A. P. Effect of Molecular Weight on the Ion Transport Mechanism in Polymerized Ionic Liquids. </w:t>
      </w:r>
      <w:r w:rsidRPr="002346CC">
        <w:rPr>
          <w:rFonts w:ascii="Times New Roman" w:hAnsi="Times New Roman" w:cs="Times New Roman"/>
          <w:i/>
        </w:rPr>
        <w:t xml:space="preserve">Macromolecules </w:t>
      </w:r>
      <w:r w:rsidRPr="002346CC">
        <w:rPr>
          <w:rFonts w:ascii="Times New Roman" w:hAnsi="Times New Roman" w:cs="Times New Roman"/>
          <w:b/>
        </w:rPr>
        <w:t>2016</w:t>
      </w:r>
      <w:r w:rsidRPr="002346CC">
        <w:rPr>
          <w:rFonts w:ascii="Times New Roman" w:hAnsi="Times New Roman" w:cs="Times New Roman"/>
        </w:rPr>
        <w:t xml:space="preserve">, </w:t>
      </w:r>
      <w:r w:rsidRPr="002346CC">
        <w:rPr>
          <w:rFonts w:ascii="Times New Roman" w:hAnsi="Times New Roman" w:cs="Times New Roman"/>
          <w:i/>
        </w:rPr>
        <w:t>49</w:t>
      </w:r>
      <w:r w:rsidRPr="002346CC">
        <w:rPr>
          <w:rFonts w:ascii="Times New Roman" w:hAnsi="Times New Roman" w:cs="Times New Roman"/>
        </w:rPr>
        <w:t xml:space="preserve"> (12), 4557-4570.</w:t>
      </w:r>
    </w:p>
    <w:p w14:paraId="7A83CDF9"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77.</w:t>
      </w:r>
      <w:r w:rsidRPr="002346CC">
        <w:rPr>
          <w:rFonts w:ascii="Times New Roman" w:hAnsi="Times New Roman" w:cs="Times New Roman"/>
        </w:rPr>
        <w:tab/>
        <w:t xml:space="preserve">Jones, S. D.; Bamford, J.; Fredrickson, G. H.; Segalman, R. A. Decoupling Ion Transport and Matrix Dynamics to Make High Performance Solid Polymer Electrolytes. </w:t>
      </w:r>
      <w:r w:rsidRPr="002346CC">
        <w:rPr>
          <w:rFonts w:ascii="Times New Roman" w:hAnsi="Times New Roman" w:cs="Times New Roman"/>
          <w:i/>
        </w:rPr>
        <w:t xml:space="preserve">ACS Polymers Au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2</w:t>
      </w:r>
      <w:r w:rsidRPr="002346CC">
        <w:rPr>
          <w:rFonts w:ascii="Times New Roman" w:hAnsi="Times New Roman" w:cs="Times New Roman"/>
        </w:rPr>
        <w:t xml:space="preserve"> (6), 430-448.</w:t>
      </w:r>
    </w:p>
    <w:p w14:paraId="1D5A3166"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78.</w:t>
      </w:r>
      <w:r w:rsidRPr="002346CC">
        <w:rPr>
          <w:rFonts w:ascii="Times New Roman" w:hAnsi="Times New Roman" w:cs="Times New Roman"/>
        </w:rPr>
        <w:tab/>
        <w:t xml:space="preserve">Lascaud, S.; Perrier, M.; Vallee, A.; Besner, S.; Prud'Homme, J.; Armand, M. Phase Diagrams and Conductivity Behavior of Poly (Ethylene Oxide)-Molten Salt Rubbery Electrolytes. </w:t>
      </w:r>
      <w:r w:rsidRPr="002346CC">
        <w:rPr>
          <w:rFonts w:ascii="Times New Roman" w:hAnsi="Times New Roman" w:cs="Times New Roman"/>
          <w:i/>
        </w:rPr>
        <w:t xml:space="preserve">Macromolecules </w:t>
      </w:r>
      <w:r w:rsidRPr="002346CC">
        <w:rPr>
          <w:rFonts w:ascii="Times New Roman" w:hAnsi="Times New Roman" w:cs="Times New Roman"/>
          <w:b/>
        </w:rPr>
        <w:t>1994</w:t>
      </w:r>
      <w:r w:rsidRPr="002346CC">
        <w:rPr>
          <w:rFonts w:ascii="Times New Roman" w:hAnsi="Times New Roman" w:cs="Times New Roman"/>
        </w:rPr>
        <w:t xml:space="preserve">, </w:t>
      </w:r>
      <w:r w:rsidRPr="002346CC">
        <w:rPr>
          <w:rFonts w:ascii="Times New Roman" w:hAnsi="Times New Roman" w:cs="Times New Roman"/>
          <w:i/>
        </w:rPr>
        <w:t>27</w:t>
      </w:r>
      <w:r w:rsidRPr="002346CC">
        <w:rPr>
          <w:rFonts w:ascii="Times New Roman" w:hAnsi="Times New Roman" w:cs="Times New Roman"/>
        </w:rPr>
        <w:t xml:space="preserve"> (25), 7469-7477.</w:t>
      </w:r>
    </w:p>
    <w:p w14:paraId="51A6FD77" w14:textId="5D052844"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79.</w:t>
      </w:r>
      <w:r w:rsidRPr="002346CC">
        <w:rPr>
          <w:rFonts w:ascii="Times New Roman" w:hAnsi="Times New Roman" w:cs="Times New Roman"/>
        </w:rPr>
        <w:tab/>
        <w:t xml:space="preserve">Zhao, Y. H.; Abraham, M. H.; Zissimos, A. M. Fast Calculation of </w:t>
      </w:r>
      <w:r w:rsidR="00FD0762" w:rsidRPr="002346CC">
        <w:rPr>
          <w:rFonts w:ascii="Times New Roman" w:hAnsi="Times New Roman" w:cs="Times New Roman"/>
        </w:rPr>
        <w:t>v</w:t>
      </w:r>
      <w:r w:rsidRPr="002346CC">
        <w:rPr>
          <w:rFonts w:ascii="Times New Roman" w:hAnsi="Times New Roman" w:cs="Times New Roman"/>
        </w:rPr>
        <w:t xml:space="preserve">an </w:t>
      </w:r>
      <w:r w:rsidR="00FD0762" w:rsidRPr="002346CC">
        <w:rPr>
          <w:rFonts w:ascii="Times New Roman" w:hAnsi="Times New Roman" w:cs="Times New Roman"/>
        </w:rPr>
        <w:t>d</w:t>
      </w:r>
      <w:r w:rsidRPr="002346CC">
        <w:rPr>
          <w:rFonts w:ascii="Times New Roman" w:hAnsi="Times New Roman" w:cs="Times New Roman"/>
        </w:rPr>
        <w:t xml:space="preserve">er Waals Volume as a Sum of Atomic and Bond Contributions and Its Application to Drug Compounds. </w:t>
      </w:r>
      <w:r w:rsidRPr="002346CC">
        <w:rPr>
          <w:rFonts w:ascii="Times New Roman" w:hAnsi="Times New Roman" w:cs="Times New Roman"/>
          <w:i/>
        </w:rPr>
        <w:t xml:space="preserve">The Journal of Organic Chemistry </w:t>
      </w:r>
      <w:r w:rsidRPr="002346CC">
        <w:rPr>
          <w:rFonts w:ascii="Times New Roman" w:hAnsi="Times New Roman" w:cs="Times New Roman"/>
          <w:b/>
        </w:rPr>
        <w:t>2003</w:t>
      </w:r>
      <w:r w:rsidRPr="002346CC">
        <w:rPr>
          <w:rFonts w:ascii="Times New Roman" w:hAnsi="Times New Roman" w:cs="Times New Roman"/>
        </w:rPr>
        <w:t xml:space="preserve">, </w:t>
      </w:r>
      <w:r w:rsidRPr="002346CC">
        <w:rPr>
          <w:rFonts w:ascii="Times New Roman" w:hAnsi="Times New Roman" w:cs="Times New Roman"/>
          <w:i/>
        </w:rPr>
        <w:t>68</w:t>
      </w:r>
      <w:r w:rsidRPr="002346CC">
        <w:rPr>
          <w:rFonts w:ascii="Times New Roman" w:hAnsi="Times New Roman" w:cs="Times New Roman"/>
        </w:rPr>
        <w:t xml:space="preserve"> (19), 7368-7373.</w:t>
      </w:r>
    </w:p>
    <w:p w14:paraId="5933E807"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80.</w:t>
      </w:r>
      <w:r w:rsidRPr="002346CC">
        <w:rPr>
          <w:rFonts w:ascii="Times New Roman" w:hAnsi="Times New Roman" w:cs="Times New Roman"/>
        </w:rPr>
        <w:tab/>
        <w:t xml:space="preserve">Liu, J.; Pickett, P. D.; Park, B.; Upadhyay, S. P.; Orski, S. V.; Schaefer, J. L. Non-Solvating, Side-Chain Polymer Electrolytes as Lithium Single-Ion Conductors: Synthesis and Ion Transport Characterization. </w:t>
      </w:r>
      <w:r w:rsidRPr="002346CC">
        <w:rPr>
          <w:rFonts w:ascii="Times New Roman" w:hAnsi="Times New Roman" w:cs="Times New Roman"/>
          <w:i/>
        </w:rPr>
        <w:t xml:space="preserve">Polymer Chemistry </w:t>
      </w:r>
      <w:r w:rsidRPr="002346CC">
        <w:rPr>
          <w:rFonts w:ascii="Times New Roman" w:hAnsi="Times New Roman" w:cs="Times New Roman"/>
          <w:b/>
        </w:rPr>
        <w:t>2020</w:t>
      </w:r>
      <w:r w:rsidRPr="002346CC">
        <w:rPr>
          <w:rFonts w:ascii="Times New Roman" w:hAnsi="Times New Roman" w:cs="Times New Roman"/>
        </w:rPr>
        <w:t xml:space="preserve">, </w:t>
      </w:r>
      <w:r w:rsidRPr="002346CC">
        <w:rPr>
          <w:rFonts w:ascii="Times New Roman" w:hAnsi="Times New Roman" w:cs="Times New Roman"/>
          <w:i/>
        </w:rPr>
        <w:t>11</w:t>
      </w:r>
      <w:r w:rsidRPr="002346CC">
        <w:rPr>
          <w:rFonts w:ascii="Times New Roman" w:hAnsi="Times New Roman" w:cs="Times New Roman"/>
        </w:rPr>
        <w:t xml:space="preserve"> (2), 461-471.</w:t>
      </w:r>
    </w:p>
    <w:p w14:paraId="6829C3D9" w14:textId="22DCE8A9"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81.</w:t>
      </w:r>
      <w:r w:rsidRPr="002346CC">
        <w:rPr>
          <w:rFonts w:ascii="Times New Roman" w:hAnsi="Times New Roman" w:cs="Times New Roman"/>
        </w:rPr>
        <w:tab/>
        <w:t xml:space="preserve">Liang, P.; Li, J.; Dong, Y.; Wang, Z.; Ding, G.; Liu, K.; Xue, L.; Cheng, F. Modulating Interfacial Solvation </w:t>
      </w:r>
      <w:r w:rsidR="00B458B9" w:rsidRPr="002346CC">
        <w:rPr>
          <w:rFonts w:ascii="Times New Roman" w:hAnsi="Times New Roman" w:cs="Times New Roman"/>
        </w:rPr>
        <w:t>v</w:t>
      </w:r>
      <w:r w:rsidRPr="002346CC">
        <w:rPr>
          <w:rFonts w:ascii="Times New Roman" w:hAnsi="Times New Roman" w:cs="Times New Roman"/>
        </w:rPr>
        <w:t xml:space="preserve">ia Ion Dipole Interactions for Low‐Temperature and High‐Voltage Lithium Batteries. </w:t>
      </w:r>
      <w:r w:rsidRPr="002346CC">
        <w:rPr>
          <w:rFonts w:ascii="Times New Roman" w:hAnsi="Times New Roman" w:cs="Times New Roman"/>
          <w:i/>
        </w:rPr>
        <w:t xml:space="preserve">Angewandte Chemie International Edition </w:t>
      </w:r>
      <w:r w:rsidRPr="002346CC">
        <w:rPr>
          <w:rFonts w:ascii="Times New Roman" w:hAnsi="Times New Roman" w:cs="Times New Roman"/>
          <w:b/>
        </w:rPr>
        <w:t>2025</w:t>
      </w:r>
      <w:r w:rsidRPr="002346CC">
        <w:rPr>
          <w:rFonts w:ascii="Times New Roman" w:hAnsi="Times New Roman" w:cs="Times New Roman"/>
        </w:rPr>
        <w:t xml:space="preserve">, </w:t>
      </w:r>
      <w:r w:rsidRPr="002346CC">
        <w:rPr>
          <w:rFonts w:ascii="Times New Roman" w:hAnsi="Times New Roman" w:cs="Times New Roman"/>
          <w:i/>
        </w:rPr>
        <w:t>64</w:t>
      </w:r>
      <w:r w:rsidRPr="002346CC">
        <w:rPr>
          <w:rFonts w:ascii="Times New Roman" w:hAnsi="Times New Roman" w:cs="Times New Roman"/>
        </w:rPr>
        <w:t xml:space="preserve"> (4), e202415853.</w:t>
      </w:r>
    </w:p>
    <w:p w14:paraId="565E9F38" w14:textId="2CC257EF"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82.</w:t>
      </w:r>
      <w:r w:rsidRPr="002346CC">
        <w:rPr>
          <w:rFonts w:ascii="Times New Roman" w:hAnsi="Times New Roman" w:cs="Times New Roman"/>
        </w:rPr>
        <w:tab/>
        <w:t xml:space="preserve">Giese, M.; Albrecht, M.; Rissanen, K. Anion−π Interactions with Fluoroarenes. </w:t>
      </w:r>
      <w:r w:rsidRPr="002346CC">
        <w:rPr>
          <w:rFonts w:ascii="Times New Roman" w:hAnsi="Times New Roman" w:cs="Times New Roman"/>
          <w:i/>
        </w:rPr>
        <w:t xml:space="preserve">Chemical Reviews </w:t>
      </w:r>
      <w:r w:rsidRPr="002346CC">
        <w:rPr>
          <w:rFonts w:ascii="Times New Roman" w:hAnsi="Times New Roman" w:cs="Times New Roman"/>
          <w:b/>
        </w:rPr>
        <w:t>2015</w:t>
      </w:r>
      <w:r w:rsidRPr="002346CC">
        <w:rPr>
          <w:rFonts w:ascii="Times New Roman" w:hAnsi="Times New Roman" w:cs="Times New Roman"/>
        </w:rPr>
        <w:t xml:space="preserve">, </w:t>
      </w:r>
      <w:r w:rsidRPr="002346CC">
        <w:rPr>
          <w:rFonts w:ascii="Times New Roman" w:hAnsi="Times New Roman" w:cs="Times New Roman"/>
          <w:i/>
        </w:rPr>
        <w:t>115</w:t>
      </w:r>
      <w:r w:rsidRPr="002346CC">
        <w:rPr>
          <w:rFonts w:ascii="Times New Roman" w:hAnsi="Times New Roman" w:cs="Times New Roman"/>
        </w:rPr>
        <w:t xml:space="preserve"> (16), 8867-8895.</w:t>
      </w:r>
    </w:p>
    <w:p w14:paraId="1A4C396F"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83.</w:t>
      </w:r>
      <w:r w:rsidRPr="002346CC">
        <w:rPr>
          <w:rFonts w:ascii="Times New Roman" w:hAnsi="Times New Roman" w:cs="Times New Roman"/>
        </w:rPr>
        <w:tab/>
        <w:t xml:space="preserve">Joost, M.; Kunze, M.; Jeong, S.; Schönhoff, M.; Winter, M.; Passerini, S. Ionic Mobility in Ternary Polymer Electrolytes for Lithium-Ion Batteries. </w:t>
      </w:r>
      <w:r w:rsidRPr="002346CC">
        <w:rPr>
          <w:rFonts w:ascii="Times New Roman" w:hAnsi="Times New Roman" w:cs="Times New Roman"/>
          <w:i/>
        </w:rPr>
        <w:t xml:space="preserve">Electrochimica Acta </w:t>
      </w:r>
      <w:r w:rsidRPr="002346CC">
        <w:rPr>
          <w:rFonts w:ascii="Times New Roman" w:hAnsi="Times New Roman" w:cs="Times New Roman"/>
          <w:b/>
        </w:rPr>
        <w:t>2012</w:t>
      </w:r>
      <w:r w:rsidRPr="002346CC">
        <w:rPr>
          <w:rFonts w:ascii="Times New Roman" w:hAnsi="Times New Roman" w:cs="Times New Roman"/>
        </w:rPr>
        <w:t xml:space="preserve">, </w:t>
      </w:r>
      <w:r w:rsidRPr="002346CC">
        <w:rPr>
          <w:rFonts w:ascii="Times New Roman" w:hAnsi="Times New Roman" w:cs="Times New Roman"/>
          <w:i/>
        </w:rPr>
        <w:t>86</w:t>
      </w:r>
      <w:r w:rsidRPr="002346CC">
        <w:rPr>
          <w:rFonts w:ascii="Times New Roman" w:hAnsi="Times New Roman" w:cs="Times New Roman"/>
        </w:rPr>
        <w:t>, 330-338.</w:t>
      </w:r>
    </w:p>
    <w:p w14:paraId="5C1A4624"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84.</w:t>
      </w:r>
      <w:r w:rsidRPr="002346CC">
        <w:rPr>
          <w:rFonts w:ascii="Times New Roman" w:hAnsi="Times New Roman" w:cs="Times New Roman"/>
        </w:rPr>
        <w:tab/>
        <w:t xml:space="preserve">Rivera-Pousa, A.; Otero-Mato, J. M.; Montes-Campos, H.; Méndez-Morales, T.; Diddens, D.; Heuer, A.; Varela, L. M. Ternary Solid Polymer Electrolytes at the Electrochemical Interface: A Computational Study. </w:t>
      </w:r>
      <w:r w:rsidRPr="002346CC">
        <w:rPr>
          <w:rFonts w:ascii="Times New Roman" w:hAnsi="Times New Roman" w:cs="Times New Roman"/>
          <w:i/>
        </w:rPr>
        <w:t xml:space="preserve">Macromolecules </w:t>
      </w:r>
      <w:r w:rsidRPr="002346CC">
        <w:rPr>
          <w:rFonts w:ascii="Times New Roman" w:hAnsi="Times New Roman" w:cs="Times New Roman"/>
          <w:b/>
        </w:rPr>
        <w:t>2024</w:t>
      </w:r>
      <w:r w:rsidRPr="002346CC">
        <w:rPr>
          <w:rFonts w:ascii="Times New Roman" w:hAnsi="Times New Roman" w:cs="Times New Roman"/>
        </w:rPr>
        <w:t xml:space="preserve">, </w:t>
      </w:r>
      <w:r w:rsidRPr="002346CC">
        <w:rPr>
          <w:rFonts w:ascii="Times New Roman" w:hAnsi="Times New Roman" w:cs="Times New Roman"/>
          <w:i/>
        </w:rPr>
        <w:t>57</w:t>
      </w:r>
      <w:r w:rsidRPr="002346CC">
        <w:rPr>
          <w:rFonts w:ascii="Times New Roman" w:hAnsi="Times New Roman" w:cs="Times New Roman"/>
        </w:rPr>
        <w:t xml:space="preserve"> (9), 3921-3936.</w:t>
      </w:r>
    </w:p>
    <w:p w14:paraId="7BB6A569"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85.</w:t>
      </w:r>
      <w:r w:rsidRPr="002346CC">
        <w:rPr>
          <w:rFonts w:ascii="Times New Roman" w:hAnsi="Times New Roman" w:cs="Times New Roman"/>
        </w:rPr>
        <w:tab/>
        <w:t xml:space="preserve">Li, J.; He, R.; Yuan, H.; Fang, F.; Zhou, G.; Yang, Z. Molecular Insights into the Effect of Asymmetric Anions on Lithium Coordination and Transport Properties in Salt-Doped Poly(Ionic Liquid) Electrolytes. </w:t>
      </w:r>
      <w:r w:rsidRPr="002346CC">
        <w:rPr>
          <w:rFonts w:ascii="Times New Roman" w:hAnsi="Times New Roman" w:cs="Times New Roman"/>
          <w:i/>
        </w:rPr>
        <w:t xml:space="preserve">Macromolecules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55</w:t>
      </w:r>
      <w:r w:rsidRPr="002346CC">
        <w:rPr>
          <w:rFonts w:ascii="Times New Roman" w:hAnsi="Times New Roman" w:cs="Times New Roman"/>
        </w:rPr>
        <w:t xml:space="preserve"> (15), 6703-6715.</w:t>
      </w:r>
    </w:p>
    <w:p w14:paraId="5822E04A" w14:textId="4DE5BF9A"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86.</w:t>
      </w:r>
      <w:r w:rsidRPr="002346CC">
        <w:rPr>
          <w:rFonts w:ascii="Times New Roman" w:hAnsi="Times New Roman" w:cs="Times New Roman"/>
        </w:rPr>
        <w:tab/>
        <w:t>Wang, X.; Chen, F.; Girard, G. M. A.; Zhu, H.; MacFarlane, D. R.; Mecerreyes, D.; Armand, M.; Howlett, P. C.; Forsyth, M. Poly(Ionic Liquid)</w:t>
      </w:r>
      <w:r w:rsidR="00B458B9" w:rsidRPr="002346CC">
        <w:rPr>
          <w:rFonts w:ascii="Times New Roman" w:hAnsi="Times New Roman" w:cs="Times New Roman"/>
        </w:rPr>
        <w:t>s</w:t>
      </w:r>
      <w:r w:rsidRPr="002346CC">
        <w:rPr>
          <w:rFonts w:ascii="Times New Roman" w:hAnsi="Times New Roman" w:cs="Times New Roman"/>
        </w:rPr>
        <w:t xml:space="preserve">-in-Salt Electrolytes with Co-Coordination-Assisted Lithium-Ion Transport for Safe Batteries. </w:t>
      </w:r>
      <w:r w:rsidRPr="002346CC">
        <w:rPr>
          <w:rFonts w:ascii="Times New Roman" w:hAnsi="Times New Roman" w:cs="Times New Roman"/>
          <w:i/>
        </w:rPr>
        <w:t xml:space="preserve">Joule </w:t>
      </w:r>
      <w:r w:rsidRPr="002346CC">
        <w:rPr>
          <w:rFonts w:ascii="Times New Roman" w:hAnsi="Times New Roman" w:cs="Times New Roman"/>
          <w:b/>
        </w:rPr>
        <w:t>2019</w:t>
      </w:r>
      <w:r w:rsidRPr="002346CC">
        <w:rPr>
          <w:rFonts w:ascii="Times New Roman" w:hAnsi="Times New Roman" w:cs="Times New Roman"/>
        </w:rPr>
        <w:t xml:space="preserve">, </w:t>
      </w:r>
      <w:r w:rsidRPr="002346CC">
        <w:rPr>
          <w:rFonts w:ascii="Times New Roman" w:hAnsi="Times New Roman" w:cs="Times New Roman"/>
          <w:i/>
        </w:rPr>
        <w:t>3</w:t>
      </w:r>
      <w:r w:rsidRPr="002346CC">
        <w:rPr>
          <w:rFonts w:ascii="Times New Roman" w:hAnsi="Times New Roman" w:cs="Times New Roman"/>
        </w:rPr>
        <w:t xml:space="preserve"> (11), 2687-2702.</w:t>
      </w:r>
    </w:p>
    <w:p w14:paraId="2BFA4FD5"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87.</w:t>
      </w:r>
      <w:r w:rsidRPr="002346CC">
        <w:rPr>
          <w:rFonts w:ascii="Times New Roman" w:hAnsi="Times New Roman" w:cs="Times New Roman"/>
        </w:rPr>
        <w:tab/>
        <w:t xml:space="preserve">Nürnberg, P.; Lozinskaya, E. I.; Shaplov, A. S.; Schönhoff, M. Li Coordination of a Novel Asymmetric Anion in Ionic Liquid-in-Li Salt Electrolytes. </w:t>
      </w:r>
      <w:r w:rsidRPr="002346CC">
        <w:rPr>
          <w:rFonts w:ascii="Times New Roman" w:hAnsi="Times New Roman" w:cs="Times New Roman"/>
          <w:i/>
        </w:rPr>
        <w:t xml:space="preserve">The Journal of Physical Chemistry B </w:t>
      </w:r>
      <w:r w:rsidRPr="002346CC">
        <w:rPr>
          <w:rFonts w:ascii="Times New Roman" w:hAnsi="Times New Roman" w:cs="Times New Roman"/>
          <w:b/>
        </w:rPr>
        <w:t>2020</w:t>
      </w:r>
      <w:r w:rsidRPr="002346CC">
        <w:rPr>
          <w:rFonts w:ascii="Times New Roman" w:hAnsi="Times New Roman" w:cs="Times New Roman"/>
        </w:rPr>
        <w:t xml:space="preserve">, </w:t>
      </w:r>
      <w:r w:rsidRPr="002346CC">
        <w:rPr>
          <w:rFonts w:ascii="Times New Roman" w:hAnsi="Times New Roman" w:cs="Times New Roman"/>
          <w:i/>
        </w:rPr>
        <w:t>124</w:t>
      </w:r>
      <w:r w:rsidRPr="002346CC">
        <w:rPr>
          <w:rFonts w:ascii="Times New Roman" w:hAnsi="Times New Roman" w:cs="Times New Roman"/>
        </w:rPr>
        <w:t xml:space="preserve"> (5), 861-870.</w:t>
      </w:r>
    </w:p>
    <w:p w14:paraId="6DA30B39" w14:textId="12535082"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88.</w:t>
      </w:r>
      <w:r w:rsidRPr="002346CC">
        <w:rPr>
          <w:rFonts w:ascii="Times New Roman" w:hAnsi="Times New Roman" w:cs="Times New Roman"/>
        </w:rPr>
        <w:tab/>
        <w:t>Narita, A.; Shibayama, W.; Sakamoto, K.; Mizumo, T.; Matsumi, N.; Ohno, H. Lithium Ion Conduction in an Organoborate Zwitterion–Li</w:t>
      </w:r>
      <w:r w:rsidR="00996321" w:rsidRPr="002346CC">
        <w:rPr>
          <w:rFonts w:ascii="Times New Roman" w:hAnsi="Times New Roman" w:cs="Times New Roman"/>
        </w:rPr>
        <w:t>TFSI</w:t>
      </w:r>
      <w:r w:rsidRPr="002346CC">
        <w:rPr>
          <w:rFonts w:ascii="Times New Roman" w:hAnsi="Times New Roman" w:cs="Times New Roman"/>
        </w:rPr>
        <w:t xml:space="preserve"> Mixture. </w:t>
      </w:r>
      <w:r w:rsidRPr="002346CC">
        <w:rPr>
          <w:rFonts w:ascii="Times New Roman" w:hAnsi="Times New Roman" w:cs="Times New Roman"/>
          <w:i/>
        </w:rPr>
        <w:t xml:space="preserve">Chemical Communications </w:t>
      </w:r>
      <w:r w:rsidRPr="002346CC">
        <w:rPr>
          <w:rFonts w:ascii="Times New Roman" w:hAnsi="Times New Roman" w:cs="Times New Roman"/>
          <w:b/>
        </w:rPr>
        <w:t>2006</w:t>
      </w:r>
      <w:r w:rsidRPr="002346CC">
        <w:rPr>
          <w:rFonts w:ascii="Times New Roman" w:hAnsi="Times New Roman" w:cs="Times New Roman"/>
        </w:rPr>
        <w:t>,  (18), 1926-1928.</w:t>
      </w:r>
    </w:p>
    <w:p w14:paraId="5043F895"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89.</w:t>
      </w:r>
      <w:r w:rsidRPr="002346CC">
        <w:rPr>
          <w:rFonts w:ascii="Times New Roman" w:hAnsi="Times New Roman" w:cs="Times New Roman"/>
        </w:rPr>
        <w:tab/>
        <w:t xml:space="preserve">Fan, L.-Z.; Wang, X.-L.; Long, F.; Wang, X. Enhanced Ionic Conductivities in Composite Polymer Electrolytes by Using Succinonitrile as a Plasticizer. </w:t>
      </w:r>
      <w:r w:rsidRPr="002346CC">
        <w:rPr>
          <w:rFonts w:ascii="Times New Roman" w:hAnsi="Times New Roman" w:cs="Times New Roman"/>
          <w:i/>
        </w:rPr>
        <w:t xml:space="preserve">Solid State Ionics </w:t>
      </w:r>
      <w:r w:rsidRPr="002346CC">
        <w:rPr>
          <w:rFonts w:ascii="Times New Roman" w:hAnsi="Times New Roman" w:cs="Times New Roman"/>
          <w:b/>
        </w:rPr>
        <w:t>2008</w:t>
      </w:r>
      <w:r w:rsidRPr="002346CC">
        <w:rPr>
          <w:rFonts w:ascii="Times New Roman" w:hAnsi="Times New Roman" w:cs="Times New Roman"/>
        </w:rPr>
        <w:t xml:space="preserve">, </w:t>
      </w:r>
      <w:r w:rsidRPr="002346CC">
        <w:rPr>
          <w:rFonts w:ascii="Times New Roman" w:hAnsi="Times New Roman" w:cs="Times New Roman"/>
          <w:i/>
        </w:rPr>
        <w:t>179</w:t>
      </w:r>
      <w:r w:rsidRPr="002346CC">
        <w:rPr>
          <w:rFonts w:ascii="Times New Roman" w:hAnsi="Times New Roman" w:cs="Times New Roman"/>
        </w:rPr>
        <w:t xml:space="preserve"> (27), 1772-1775.</w:t>
      </w:r>
    </w:p>
    <w:p w14:paraId="2EE74A19"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90.</w:t>
      </w:r>
      <w:r w:rsidRPr="002346CC">
        <w:rPr>
          <w:rFonts w:ascii="Times New Roman" w:hAnsi="Times New Roman" w:cs="Times New Roman"/>
        </w:rPr>
        <w:tab/>
        <w:t xml:space="preserve">Delhorbe, V.; Bresser, D.; Mendil-Jakani, H.; Rannou, P.; Bernard, L.; Gutel, T.; Lyonnard, S.; Picard, L. Unveiling the Ion Conduction Mechanism in Imidazolium-Based Poly(Ionic Liquids): A Comprehensive Investigation of the Structure-to-Transport Interplay. </w:t>
      </w:r>
      <w:r w:rsidRPr="002346CC">
        <w:rPr>
          <w:rFonts w:ascii="Times New Roman" w:hAnsi="Times New Roman" w:cs="Times New Roman"/>
          <w:i/>
        </w:rPr>
        <w:t xml:space="preserve">Macromolecules </w:t>
      </w:r>
      <w:r w:rsidRPr="002346CC">
        <w:rPr>
          <w:rFonts w:ascii="Times New Roman" w:hAnsi="Times New Roman" w:cs="Times New Roman"/>
          <w:b/>
        </w:rPr>
        <w:t>2017</w:t>
      </w:r>
      <w:r w:rsidRPr="002346CC">
        <w:rPr>
          <w:rFonts w:ascii="Times New Roman" w:hAnsi="Times New Roman" w:cs="Times New Roman"/>
        </w:rPr>
        <w:t xml:space="preserve">, </w:t>
      </w:r>
      <w:r w:rsidRPr="002346CC">
        <w:rPr>
          <w:rFonts w:ascii="Times New Roman" w:hAnsi="Times New Roman" w:cs="Times New Roman"/>
          <w:i/>
        </w:rPr>
        <w:t>50</w:t>
      </w:r>
      <w:r w:rsidRPr="002346CC">
        <w:rPr>
          <w:rFonts w:ascii="Times New Roman" w:hAnsi="Times New Roman" w:cs="Times New Roman"/>
        </w:rPr>
        <w:t xml:space="preserve"> (11), 4309-4321.</w:t>
      </w:r>
    </w:p>
    <w:p w14:paraId="06025C83"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91.</w:t>
      </w:r>
      <w:r w:rsidRPr="002346CC">
        <w:rPr>
          <w:rFonts w:ascii="Times New Roman" w:hAnsi="Times New Roman" w:cs="Times New Roman"/>
        </w:rPr>
        <w:tab/>
        <w:t xml:space="preserve">Hoffman, Z. J.; Shah, D. B.; Balsara, N. P. Temperature and Concentration Dependence of the Ionic Transport Properties of Poly (Ethylene Oxide) Electrolytes. </w:t>
      </w:r>
      <w:r w:rsidRPr="002346CC">
        <w:rPr>
          <w:rFonts w:ascii="Times New Roman" w:hAnsi="Times New Roman" w:cs="Times New Roman"/>
          <w:i/>
        </w:rPr>
        <w:t xml:space="preserve">Solid State Ionics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370</w:t>
      </w:r>
      <w:r w:rsidRPr="002346CC">
        <w:rPr>
          <w:rFonts w:ascii="Times New Roman" w:hAnsi="Times New Roman" w:cs="Times New Roman"/>
        </w:rPr>
        <w:t>, 115751.</w:t>
      </w:r>
    </w:p>
    <w:p w14:paraId="5B8322BC"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92.</w:t>
      </w:r>
      <w:r w:rsidRPr="002346CC">
        <w:rPr>
          <w:rFonts w:ascii="Times New Roman" w:hAnsi="Times New Roman" w:cs="Times New Roman"/>
        </w:rPr>
        <w:tab/>
        <w:t xml:space="preserve">Robeson, L. M. Correlation of Separation Factor Versus Permeability for Polymeric Membranes. </w:t>
      </w:r>
      <w:r w:rsidRPr="002346CC">
        <w:rPr>
          <w:rFonts w:ascii="Times New Roman" w:hAnsi="Times New Roman" w:cs="Times New Roman"/>
          <w:i/>
        </w:rPr>
        <w:t xml:space="preserve">Journal of Membrane Science </w:t>
      </w:r>
      <w:r w:rsidRPr="002346CC">
        <w:rPr>
          <w:rFonts w:ascii="Times New Roman" w:hAnsi="Times New Roman" w:cs="Times New Roman"/>
          <w:b/>
        </w:rPr>
        <w:t>1991</w:t>
      </w:r>
      <w:r w:rsidRPr="002346CC">
        <w:rPr>
          <w:rFonts w:ascii="Times New Roman" w:hAnsi="Times New Roman" w:cs="Times New Roman"/>
        </w:rPr>
        <w:t xml:space="preserve">, </w:t>
      </w:r>
      <w:r w:rsidRPr="002346CC">
        <w:rPr>
          <w:rFonts w:ascii="Times New Roman" w:hAnsi="Times New Roman" w:cs="Times New Roman"/>
          <w:i/>
        </w:rPr>
        <w:t>62</w:t>
      </w:r>
      <w:r w:rsidRPr="002346CC">
        <w:rPr>
          <w:rFonts w:ascii="Times New Roman" w:hAnsi="Times New Roman" w:cs="Times New Roman"/>
        </w:rPr>
        <w:t xml:space="preserve"> (2), 165-185.</w:t>
      </w:r>
    </w:p>
    <w:p w14:paraId="49FF7311" w14:textId="47E5EAC4"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93.</w:t>
      </w:r>
      <w:r w:rsidRPr="002346CC">
        <w:rPr>
          <w:rFonts w:ascii="Times New Roman" w:hAnsi="Times New Roman" w:cs="Times New Roman"/>
        </w:rPr>
        <w:tab/>
        <w:t>Benedetti, F. M.; Wu, Y.-C. M.; Lin, S.; He, Y.; Flear, E.; Storme, K. R.; Liu, C.; Zhao, Y.; Swager, T. M.; Smith, Z. P. Side-Chain Length and Dispersity in R</w:t>
      </w:r>
      <w:r w:rsidR="00881563" w:rsidRPr="002346CC">
        <w:rPr>
          <w:rFonts w:ascii="Times New Roman" w:hAnsi="Times New Roman" w:cs="Times New Roman"/>
        </w:rPr>
        <w:t>OMP</w:t>
      </w:r>
      <w:r w:rsidRPr="002346CC">
        <w:rPr>
          <w:rFonts w:ascii="Times New Roman" w:hAnsi="Times New Roman" w:cs="Times New Roman"/>
        </w:rPr>
        <w:t xml:space="preserve"> Polymers with Pore-Generating Side Chains for Gas Separations. </w:t>
      </w:r>
      <w:r w:rsidRPr="002346CC">
        <w:rPr>
          <w:rFonts w:ascii="Times New Roman" w:hAnsi="Times New Roman" w:cs="Times New Roman"/>
          <w:i/>
        </w:rPr>
        <w:t xml:space="preserve">JACS Au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2</w:t>
      </w:r>
      <w:r w:rsidRPr="002346CC">
        <w:rPr>
          <w:rFonts w:ascii="Times New Roman" w:hAnsi="Times New Roman" w:cs="Times New Roman"/>
        </w:rPr>
        <w:t xml:space="preserve"> (7), 1610-1615.</w:t>
      </w:r>
    </w:p>
    <w:p w14:paraId="2DB70E7E" w14:textId="425E3A41"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94.</w:t>
      </w:r>
      <w:r w:rsidRPr="002346CC">
        <w:rPr>
          <w:rFonts w:ascii="Times New Roman" w:hAnsi="Times New Roman" w:cs="Times New Roman"/>
        </w:rPr>
        <w:tab/>
        <w:t>Lee, H.; Chi, W. S.; Lee, M. J.; Zhang, K.; Edhaim, F.; Mizrahi Rodriguez, K.; DeWitt, S. J.; Smith, Z. P. Network‐Nanostructured Z</w:t>
      </w:r>
      <w:r w:rsidR="00B458B9" w:rsidRPr="002346CC">
        <w:rPr>
          <w:rFonts w:ascii="Times New Roman" w:hAnsi="Times New Roman" w:cs="Times New Roman"/>
        </w:rPr>
        <w:t>IF</w:t>
      </w:r>
      <w:r w:rsidRPr="002346CC">
        <w:rPr>
          <w:rFonts w:ascii="Times New Roman" w:hAnsi="Times New Roman" w:cs="Times New Roman"/>
        </w:rPr>
        <w:t xml:space="preserve">‐8 to Enable Percolation for Enhanced Gas Transport. </w:t>
      </w:r>
      <w:r w:rsidRPr="002346CC">
        <w:rPr>
          <w:rFonts w:ascii="Times New Roman" w:hAnsi="Times New Roman" w:cs="Times New Roman"/>
          <w:i/>
        </w:rPr>
        <w:t xml:space="preserve">Advanced Functional Materials </w:t>
      </w:r>
      <w:r w:rsidRPr="002346CC">
        <w:rPr>
          <w:rFonts w:ascii="Times New Roman" w:hAnsi="Times New Roman" w:cs="Times New Roman"/>
          <w:b/>
        </w:rPr>
        <w:t>2022</w:t>
      </w:r>
      <w:r w:rsidRPr="002346CC">
        <w:rPr>
          <w:rFonts w:ascii="Times New Roman" w:hAnsi="Times New Roman" w:cs="Times New Roman"/>
        </w:rPr>
        <w:t xml:space="preserve">, </w:t>
      </w:r>
      <w:r w:rsidRPr="002346CC">
        <w:rPr>
          <w:rFonts w:ascii="Times New Roman" w:hAnsi="Times New Roman" w:cs="Times New Roman"/>
          <w:i/>
        </w:rPr>
        <w:t>32</w:t>
      </w:r>
      <w:r w:rsidRPr="002346CC">
        <w:rPr>
          <w:rFonts w:ascii="Times New Roman" w:hAnsi="Times New Roman" w:cs="Times New Roman"/>
        </w:rPr>
        <w:t xml:space="preserve"> (47), 2207775.</w:t>
      </w:r>
    </w:p>
    <w:p w14:paraId="5CEC686F"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lastRenderedPageBreak/>
        <w:t>95.</w:t>
      </w:r>
      <w:r w:rsidRPr="002346CC">
        <w:rPr>
          <w:rFonts w:ascii="Times New Roman" w:hAnsi="Times New Roman" w:cs="Times New Roman"/>
        </w:rPr>
        <w:tab/>
        <w:t xml:space="preserve">Park, H. B.; Kamcev, J.; Robeson, L. M.; Elimelech, M.; Freeman, B. D. Maximizing the Right Stuff: The Trade-Off between Membrane Permeability and Selectivity. </w:t>
      </w:r>
      <w:r w:rsidRPr="002346CC">
        <w:rPr>
          <w:rFonts w:ascii="Times New Roman" w:hAnsi="Times New Roman" w:cs="Times New Roman"/>
          <w:i/>
        </w:rPr>
        <w:t xml:space="preserve">Science </w:t>
      </w:r>
      <w:r w:rsidRPr="002346CC">
        <w:rPr>
          <w:rFonts w:ascii="Times New Roman" w:hAnsi="Times New Roman" w:cs="Times New Roman"/>
          <w:b/>
        </w:rPr>
        <w:t>2017</w:t>
      </w:r>
      <w:r w:rsidRPr="002346CC">
        <w:rPr>
          <w:rFonts w:ascii="Times New Roman" w:hAnsi="Times New Roman" w:cs="Times New Roman"/>
        </w:rPr>
        <w:t xml:space="preserve">, </w:t>
      </w:r>
      <w:r w:rsidRPr="002346CC">
        <w:rPr>
          <w:rFonts w:ascii="Times New Roman" w:hAnsi="Times New Roman" w:cs="Times New Roman"/>
          <w:i/>
        </w:rPr>
        <w:t>356</w:t>
      </w:r>
      <w:r w:rsidRPr="002346CC">
        <w:rPr>
          <w:rFonts w:ascii="Times New Roman" w:hAnsi="Times New Roman" w:cs="Times New Roman"/>
        </w:rPr>
        <w:t xml:space="preserve"> (6343), eaab0530.</w:t>
      </w:r>
    </w:p>
    <w:p w14:paraId="7DF55E4A"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96.</w:t>
      </w:r>
      <w:r w:rsidRPr="002346CC">
        <w:rPr>
          <w:rFonts w:ascii="Times New Roman" w:hAnsi="Times New Roman" w:cs="Times New Roman"/>
        </w:rPr>
        <w:tab/>
        <w:t xml:space="preserve">Galizia, M.; Chi, W. S.; Smith, Z. P.; Merkel, T. C.; Baker, R. W.; Freeman, B. D. 50th Anniversary Perspective: Polymers and Mixed Matrix Membranes for Gas and Vapor Separation: A Review and Prospective Opportunities. </w:t>
      </w:r>
      <w:r w:rsidRPr="002346CC">
        <w:rPr>
          <w:rFonts w:ascii="Times New Roman" w:hAnsi="Times New Roman" w:cs="Times New Roman"/>
          <w:i/>
        </w:rPr>
        <w:t xml:space="preserve">Macromolecules </w:t>
      </w:r>
      <w:r w:rsidRPr="002346CC">
        <w:rPr>
          <w:rFonts w:ascii="Times New Roman" w:hAnsi="Times New Roman" w:cs="Times New Roman"/>
          <w:b/>
        </w:rPr>
        <w:t>2017</w:t>
      </w:r>
      <w:r w:rsidRPr="002346CC">
        <w:rPr>
          <w:rFonts w:ascii="Times New Roman" w:hAnsi="Times New Roman" w:cs="Times New Roman"/>
        </w:rPr>
        <w:t xml:space="preserve">, </w:t>
      </w:r>
      <w:r w:rsidRPr="002346CC">
        <w:rPr>
          <w:rFonts w:ascii="Times New Roman" w:hAnsi="Times New Roman" w:cs="Times New Roman"/>
          <w:i/>
        </w:rPr>
        <w:t>50</w:t>
      </w:r>
      <w:r w:rsidRPr="002346CC">
        <w:rPr>
          <w:rFonts w:ascii="Times New Roman" w:hAnsi="Times New Roman" w:cs="Times New Roman"/>
        </w:rPr>
        <w:t xml:space="preserve"> (20), 7809-7843.</w:t>
      </w:r>
    </w:p>
    <w:p w14:paraId="5CCA9A0C" w14:textId="77777777" w:rsidR="00905577" w:rsidRPr="002346CC" w:rsidRDefault="00905577" w:rsidP="00110BD8">
      <w:pPr>
        <w:pStyle w:val="EndNoteBibliography"/>
        <w:spacing w:after="0" w:line="480" w:lineRule="auto"/>
        <w:ind w:hanging="331"/>
        <w:rPr>
          <w:rFonts w:ascii="Times New Roman" w:hAnsi="Times New Roman" w:cs="Times New Roman"/>
        </w:rPr>
      </w:pPr>
      <w:r w:rsidRPr="002346CC">
        <w:rPr>
          <w:rFonts w:ascii="Times New Roman" w:hAnsi="Times New Roman" w:cs="Times New Roman"/>
        </w:rPr>
        <w:t>97.</w:t>
      </w:r>
      <w:r w:rsidRPr="002346CC">
        <w:rPr>
          <w:rFonts w:ascii="Times New Roman" w:hAnsi="Times New Roman" w:cs="Times New Roman"/>
        </w:rPr>
        <w:tab/>
        <w:t xml:space="preserve">Buyting, S.; Schönhoff, M. Enhanced Li Transference in Polymer Electrolytes: Why Anion Size Affects Cation Mobility. </w:t>
      </w:r>
      <w:r w:rsidRPr="002346CC">
        <w:rPr>
          <w:rFonts w:ascii="Times New Roman" w:hAnsi="Times New Roman" w:cs="Times New Roman"/>
          <w:i/>
        </w:rPr>
        <w:t xml:space="preserve">ACS Applied Polymer Materials </w:t>
      </w:r>
      <w:r w:rsidRPr="002346CC">
        <w:rPr>
          <w:rFonts w:ascii="Times New Roman" w:hAnsi="Times New Roman" w:cs="Times New Roman"/>
          <w:b/>
        </w:rPr>
        <w:t>2025</w:t>
      </w:r>
      <w:r w:rsidRPr="002346CC">
        <w:rPr>
          <w:rFonts w:ascii="Times New Roman" w:hAnsi="Times New Roman" w:cs="Times New Roman"/>
        </w:rPr>
        <w:t xml:space="preserve">, </w:t>
      </w:r>
      <w:r w:rsidRPr="002346CC">
        <w:rPr>
          <w:rFonts w:ascii="Times New Roman" w:hAnsi="Times New Roman" w:cs="Times New Roman"/>
          <w:i/>
        </w:rPr>
        <w:t>7</w:t>
      </w:r>
      <w:r w:rsidRPr="002346CC">
        <w:rPr>
          <w:rFonts w:ascii="Times New Roman" w:hAnsi="Times New Roman" w:cs="Times New Roman"/>
        </w:rPr>
        <w:t xml:space="preserve"> (13), 8432-8444.</w:t>
      </w:r>
    </w:p>
    <w:p w14:paraId="6E287C0B" w14:textId="77777777" w:rsidR="00905577" w:rsidRPr="002346CC" w:rsidRDefault="00905577" w:rsidP="00110BD8">
      <w:pPr>
        <w:pStyle w:val="EndNoteBibliography"/>
        <w:spacing w:line="480" w:lineRule="auto"/>
        <w:ind w:hanging="331"/>
        <w:rPr>
          <w:rFonts w:ascii="Times New Roman" w:hAnsi="Times New Roman" w:cs="Times New Roman"/>
        </w:rPr>
      </w:pPr>
      <w:r w:rsidRPr="002346CC">
        <w:rPr>
          <w:rFonts w:ascii="Times New Roman" w:hAnsi="Times New Roman" w:cs="Times New Roman"/>
        </w:rPr>
        <w:t>98.</w:t>
      </w:r>
      <w:r w:rsidRPr="002346CC">
        <w:rPr>
          <w:rFonts w:ascii="Times New Roman" w:hAnsi="Times New Roman" w:cs="Times New Roman"/>
        </w:rPr>
        <w:tab/>
        <w:t xml:space="preserve">Schauser, N. S.; Nikolaev, A.; Richardson, P. M.; Xie, S.; Johnson, K.; Susca, E. M.; Wang, H.; Seshadri, R.; Clément, R. J.; Read de Alaniz, J.; Segalman, R. A. Glass Transition Temperature and Ion Binding Determine Conductivity and Lithium–Ion Transport in Polymer Electrolytes. </w:t>
      </w:r>
      <w:r w:rsidRPr="002346CC">
        <w:rPr>
          <w:rFonts w:ascii="Times New Roman" w:hAnsi="Times New Roman" w:cs="Times New Roman"/>
          <w:i/>
        </w:rPr>
        <w:t xml:space="preserve">ACS Macro Letters </w:t>
      </w:r>
      <w:r w:rsidRPr="002346CC">
        <w:rPr>
          <w:rFonts w:ascii="Times New Roman" w:hAnsi="Times New Roman" w:cs="Times New Roman"/>
          <w:b/>
        </w:rPr>
        <w:t>2021</w:t>
      </w:r>
      <w:r w:rsidRPr="002346CC">
        <w:rPr>
          <w:rFonts w:ascii="Times New Roman" w:hAnsi="Times New Roman" w:cs="Times New Roman"/>
        </w:rPr>
        <w:t xml:space="preserve">, </w:t>
      </w:r>
      <w:r w:rsidRPr="002346CC">
        <w:rPr>
          <w:rFonts w:ascii="Times New Roman" w:hAnsi="Times New Roman" w:cs="Times New Roman"/>
          <w:i/>
        </w:rPr>
        <w:t>10</w:t>
      </w:r>
      <w:r w:rsidRPr="002346CC">
        <w:rPr>
          <w:rFonts w:ascii="Times New Roman" w:hAnsi="Times New Roman" w:cs="Times New Roman"/>
        </w:rPr>
        <w:t xml:space="preserve"> (1), 104-109.</w:t>
      </w:r>
    </w:p>
    <w:p w14:paraId="38ED4375" w14:textId="719EA4E3" w:rsidR="00535148" w:rsidRPr="002041EA" w:rsidRDefault="005B3908" w:rsidP="00110BD8">
      <w:pPr>
        <w:spacing w:after="0" w:line="480" w:lineRule="auto"/>
        <w:ind w:hanging="331"/>
        <w:jc w:val="both"/>
        <w:rPr>
          <w:rFonts w:ascii="Times New Roman" w:hAnsi="Times New Roman" w:cs="Times New Roman"/>
        </w:rPr>
      </w:pPr>
      <w:r w:rsidRPr="002346CC">
        <w:rPr>
          <w:rFonts w:ascii="Times New Roman" w:hAnsi="Times New Roman" w:cs="Times New Roman"/>
        </w:rPr>
        <w:fldChar w:fldCharType="end"/>
      </w:r>
    </w:p>
    <w:sectPr w:rsidR="00535148" w:rsidRPr="002041EA" w:rsidSect="00AC332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07ADF" w14:textId="77777777" w:rsidR="00D92133" w:rsidRDefault="00D92133" w:rsidP="008D2E79">
      <w:pPr>
        <w:spacing w:after="0" w:line="240" w:lineRule="auto"/>
      </w:pPr>
      <w:r>
        <w:separator/>
      </w:r>
    </w:p>
  </w:endnote>
  <w:endnote w:type="continuationSeparator" w:id="0">
    <w:p w14:paraId="33DD8CEB" w14:textId="77777777" w:rsidR="00D92133" w:rsidRDefault="00D92133" w:rsidP="008D2E79">
      <w:pPr>
        <w:spacing w:after="0" w:line="240" w:lineRule="auto"/>
      </w:pPr>
      <w:r>
        <w:continuationSeparator/>
      </w:r>
    </w:p>
  </w:endnote>
  <w:endnote w:type="continuationNotice" w:id="1">
    <w:p w14:paraId="58D93F63" w14:textId="77777777" w:rsidR="00D92133" w:rsidRDefault="00D92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61793"/>
      <w:docPartObj>
        <w:docPartGallery w:val="Page Numbers (Bottom of Page)"/>
        <w:docPartUnique/>
      </w:docPartObj>
    </w:sdtPr>
    <w:sdtEndPr>
      <w:rPr>
        <w:noProof/>
      </w:rPr>
    </w:sdtEndPr>
    <w:sdtContent>
      <w:p w14:paraId="6D793EBA" w14:textId="2A1658BB" w:rsidR="008D2E79" w:rsidRDefault="008D2E79">
        <w:pPr>
          <w:pStyle w:val="Footer"/>
          <w:jc w:val="right"/>
        </w:pPr>
        <w:r w:rsidRPr="008D2E79">
          <w:rPr>
            <w:rFonts w:ascii="Times New Roman" w:hAnsi="Times New Roman" w:cs="Times New Roman"/>
          </w:rPr>
          <w:fldChar w:fldCharType="begin"/>
        </w:r>
        <w:r w:rsidRPr="008D2E79">
          <w:rPr>
            <w:rFonts w:ascii="Times New Roman" w:hAnsi="Times New Roman" w:cs="Times New Roman"/>
          </w:rPr>
          <w:instrText xml:space="preserve"> PAGE   \* MERGEFORMAT </w:instrText>
        </w:r>
        <w:r w:rsidRPr="008D2E79">
          <w:rPr>
            <w:rFonts w:ascii="Times New Roman" w:hAnsi="Times New Roman" w:cs="Times New Roman"/>
          </w:rPr>
          <w:fldChar w:fldCharType="separate"/>
        </w:r>
        <w:r w:rsidRPr="008D2E79">
          <w:rPr>
            <w:rFonts w:ascii="Times New Roman" w:hAnsi="Times New Roman" w:cs="Times New Roman"/>
            <w:noProof/>
          </w:rPr>
          <w:t>2</w:t>
        </w:r>
        <w:r w:rsidRPr="008D2E79">
          <w:rPr>
            <w:rFonts w:ascii="Times New Roman" w:hAnsi="Times New Roman" w:cs="Times New Roman"/>
            <w:noProof/>
          </w:rPr>
          <w:fldChar w:fldCharType="end"/>
        </w:r>
      </w:p>
    </w:sdtContent>
  </w:sdt>
  <w:p w14:paraId="79F6CFDA" w14:textId="77777777" w:rsidR="008D2E79" w:rsidRDefault="008D2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6CD1E" w14:textId="77777777" w:rsidR="00D92133" w:rsidRDefault="00D92133" w:rsidP="008D2E79">
      <w:pPr>
        <w:spacing w:after="0" w:line="240" w:lineRule="auto"/>
      </w:pPr>
      <w:r>
        <w:separator/>
      </w:r>
    </w:p>
  </w:footnote>
  <w:footnote w:type="continuationSeparator" w:id="0">
    <w:p w14:paraId="673C1163" w14:textId="77777777" w:rsidR="00D92133" w:rsidRDefault="00D92133" w:rsidP="008D2E79">
      <w:pPr>
        <w:spacing w:after="0" w:line="240" w:lineRule="auto"/>
      </w:pPr>
      <w:r>
        <w:continuationSeparator/>
      </w:r>
    </w:p>
  </w:footnote>
  <w:footnote w:type="continuationNotice" w:id="1">
    <w:p w14:paraId="28885E60" w14:textId="77777777" w:rsidR="00D92133" w:rsidRDefault="00D921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91E1C"/>
    <w:multiLevelType w:val="hybridMultilevel"/>
    <w:tmpl w:val="FFFFFFFF"/>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591435"/>
    <w:multiLevelType w:val="hybridMultilevel"/>
    <w:tmpl w:val="FFFFFFFF"/>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3">
      <w:start w:val="1"/>
      <w:numFmt w:val="bullet"/>
      <w:lvlText w:val="o"/>
      <w:lvlJc w:val="left"/>
      <w:pPr>
        <w:ind w:left="1800" w:hanging="360"/>
      </w:pPr>
      <w:rPr>
        <w:rFonts w:ascii="Courier New" w:hAnsi="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50493784">
    <w:abstractNumId w:val="1"/>
  </w:num>
  <w:num w:numId="2" w16cid:durableId="1938252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CS-Thesis-2-about DOI&lt;/Style&gt;&lt;LeftDelim&gt;{&lt;/LeftDelim&gt;&lt;RightDelim&gt;}&lt;/RightDelim&gt;&lt;FontName&gt;Aptos&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szrtxa3xpdt5e2rzlxsppf0xez9dxz505t&quot;&gt;Ternary blend_revised_011126&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1&lt;/item&gt;&lt;item&gt;92&lt;/item&gt;&lt;item&gt;93&lt;/item&gt;&lt;item&gt;94&lt;/item&gt;&lt;item&gt;95&lt;/item&gt;&lt;item&gt;96&lt;/item&gt;&lt;item&gt;97&lt;/item&gt;&lt;item&gt;98&lt;/item&gt;&lt;item&gt;99&lt;/item&gt;&lt;/record-ids&gt;&lt;/item&gt;&lt;/Libraries&gt;"/>
    <w:docVar w:name="EN.UseJSCitationFormat" w:val="False"/>
  </w:docVars>
  <w:rsids>
    <w:rsidRoot w:val="00FE0E8B"/>
    <w:rsid w:val="0000185B"/>
    <w:rsid w:val="00001C0C"/>
    <w:rsid w:val="00001CBA"/>
    <w:rsid w:val="00002302"/>
    <w:rsid w:val="00002444"/>
    <w:rsid w:val="0000336B"/>
    <w:rsid w:val="00003A18"/>
    <w:rsid w:val="00003BF2"/>
    <w:rsid w:val="00004118"/>
    <w:rsid w:val="00004FEC"/>
    <w:rsid w:val="000064BC"/>
    <w:rsid w:val="00006684"/>
    <w:rsid w:val="00006A14"/>
    <w:rsid w:val="000074DA"/>
    <w:rsid w:val="00007DE6"/>
    <w:rsid w:val="00010A13"/>
    <w:rsid w:val="00010CC7"/>
    <w:rsid w:val="00011480"/>
    <w:rsid w:val="000119B3"/>
    <w:rsid w:val="00011F13"/>
    <w:rsid w:val="00012CA4"/>
    <w:rsid w:val="00012FB4"/>
    <w:rsid w:val="0001371E"/>
    <w:rsid w:val="00013733"/>
    <w:rsid w:val="00013C41"/>
    <w:rsid w:val="000141C9"/>
    <w:rsid w:val="00014347"/>
    <w:rsid w:val="00015411"/>
    <w:rsid w:val="000164B4"/>
    <w:rsid w:val="000175A0"/>
    <w:rsid w:val="00017FB4"/>
    <w:rsid w:val="00020C2C"/>
    <w:rsid w:val="00020DB2"/>
    <w:rsid w:val="00021AC9"/>
    <w:rsid w:val="000226F9"/>
    <w:rsid w:val="00022B5D"/>
    <w:rsid w:val="0002419D"/>
    <w:rsid w:val="0002590B"/>
    <w:rsid w:val="0002689A"/>
    <w:rsid w:val="00026BB0"/>
    <w:rsid w:val="00027B9E"/>
    <w:rsid w:val="00027C44"/>
    <w:rsid w:val="00027CD2"/>
    <w:rsid w:val="00027D98"/>
    <w:rsid w:val="00030788"/>
    <w:rsid w:val="00030E2D"/>
    <w:rsid w:val="00030E56"/>
    <w:rsid w:val="000313C0"/>
    <w:rsid w:val="000316C2"/>
    <w:rsid w:val="00031CA9"/>
    <w:rsid w:val="00031D2D"/>
    <w:rsid w:val="000321DA"/>
    <w:rsid w:val="000325AC"/>
    <w:rsid w:val="000338BB"/>
    <w:rsid w:val="000355EE"/>
    <w:rsid w:val="00036309"/>
    <w:rsid w:val="00036684"/>
    <w:rsid w:val="00036AB6"/>
    <w:rsid w:val="0003790E"/>
    <w:rsid w:val="00040A89"/>
    <w:rsid w:val="00041F37"/>
    <w:rsid w:val="000433DC"/>
    <w:rsid w:val="00043830"/>
    <w:rsid w:val="00045B1E"/>
    <w:rsid w:val="000475DF"/>
    <w:rsid w:val="00047766"/>
    <w:rsid w:val="00047F5A"/>
    <w:rsid w:val="000509F0"/>
    <w:rsid w:val="00051501"/>
    <w:rsid w:val="000520DA"/>
    <w:rsid w:val="00052F19"/>
    <w:rsid w:val="00053567"/>
    <w:rsid w:val="0005361B"/>
    <w:rsid w:val="000558AF"/>
    <w:rsid w:val="00055A95"/>
    <w:rsid w:val="00056186"/>
    <w:rsid w:val="0006027C"/>
    <w:rsid w:val="00060356"/>
    <w:rsid w:val="00060429"/>
    <w:rsid w:val="00060942"/>
    <w:rsid w:val="00061B00"/>
    <w:rsid w:val="00062037"/>
    <w:rsid w:val="0006229A"/>
    <w:rsid w:val="00063375"/>
    <w:rsid w:val="0006346D"/>
    <w:rsid w:val="00064024"/>
    <w:rsid w:val="000648E4"/>
    <w:rsid w:val="00064F4F"/>
    <w:rsid w:val="00065294"/>
    <w:rsid w:val="000661E2"/>
    <w:rsid w:val="0006638B"/>
    <w:rsid w:val="00066FBE"/>
    <w:rsid w:val="000672AA"/>
    <w:rsid w:val="00067F3B"/>
    <w:rsid w:val="0007010C"/>
    <w:rsid w:val="00071022"/>
    <w:rsid w:val="000710A2"/>
    <w:rsid w:val="00071489"/>
    <w:rsid w:val="000718E6"/>
    <w:rsid w:val="0007215F"/>
    <w:rsid w:val="000725A0"/>
    <w:rsid w:val="00074EA6"/>
    <w:rsid w:val="0007719C"/>
    <w:rsid w:val="00080073"/>
    <w:rsid w:val="00080108"/>
    <w:rsid w:val="000820B0"/>
    <w:rsid w:val="00082398"/>
    <w:rsid w:val="00082E22"/>
    <w:rsid w:val="0008415C"/>
    <w:rsid w:val="000844D2"/>
    <w:rsid w:val="00085499"/>
    <w:rsid w:val="00086655"/>
    <w:rsid w:val="000876B0"/>
    <w:rsid w:val="00087EF2"/>
    <w:rsid w:val="000919D1"/>
    <w:rsid w:val="00091C5F"/>
    <w:rsid w:val="000920FA"/>
    <w:rsid w:val="00092A65"/>
    <w:rsid w:val="00092B2E"/>
    <w:rsid w:val="0009321F"/>
    <w:rsid w:val="000939AC"/>
    <w:rsid w:val="000948C6"/>
    <w:rsid w:val="00094A0C"/>
    <w:rsid w:val="00094CF8"/>
    <w:rsid w:val="00096063"/>
    <w:rsid w:val="00096C66"/>
    <w:rsid w:val="00096DF4"/>
    <w:rsid w:val="00097871"/>
    <w:rsid w:val="000A096A"/>
    <w:rsid w:val="000A1B98"/>
    <w:rsid w:val="000A1F3B"/>
    <w:rsid w:val="000A2644"/>
    <w:rsid w:val="000A2EDC"/>
    <w:rsid w:val="000A2EF3"/>
    <w:rsid w:val="000A375A"/>
    <w:rsid w:val="000A47FD"/>
    <w:rsid w:val="000A6425"/>
    <w:rsid w:val="000A6642"/>
    <w:rsid w:val="000A77DE"/>
    <w:rsid w:val="000A7C29"/>
    <w:rsid w:val="000B09A3"/>
    <w:rsid w:val="000B1076"/>
    <w:rsid w:val="000B2E8B"/>
    <w:rsid w:val="000B4140"/>
    <w:rsid w:val="000B435D"/>
    <w:rsid w:val="000B48CC"/>
    <w:rsid w:val="000B563F"/>
    <w:rsid w:val="000B57B1"/>
    <w:rsid w:val="000B59A3"/>
    <w:rsid w:val="000B5D4D"/>
    <w:rsid w:val="000B623A"/>
    <w:rsid w:val="000B6834"/>
    <w:rsid w:val="000B6F36"/>
    <w:rsid w:val="000B6FB4"/>
    <w:rsid w:val="000B7C7C"/>
    <w:rsid w:val="000C07EC"/>
    <w:rsid w:val="000C0C2A"/>
    <w:rsid w:val="000C1DB2"/>
    <w:rsid w:val="000C2A05"/>
    <w:rsid w:val="000C2BF1"/>
    <w:rsid w:val="000C32D9"/>
    <w:rsid w:val="000C3C29"/>
    <w:rsid w:val="000C3FC9"/>
    <w:rsid w:val="000C4847"/>
    <w:rsid w:val="000C4E7C"/>
    <w:rsid w:val="000C5885"/>
    <w:rsid w:val="000C58E1"/>
    <w:rsid w:val="000C5E01"/>
    <w:rsid w:val="000C7095"/>
    <w:rsid w:val="000C72C1"/>
    <w:rsid w:val="000D0592"/>
    <w:rsid w:val="000D091C"/>
    <w:rsid w:val="000D1AF0"/>
    <w:rsid w:val="000D34AF"/>
    <w:rsid w:val="000D57C5"/>
    <w:rsid w:val="000D646F"/>
    <w:rsid w:val="000D6FFC"/>
    <w:rsid w:val="000D798C"/>
    <w:rsid w:val="000E01B3"/>
    <w:rsid w:val="000E01E7"/>
    <w:rsid w:val="000E0827"/>
    <w:rsid w:val="000E1C11"/>
    <w:rsid w:val="000E1CBD"/>
    <w:rsid w:val="000E2BB5"/>
    <w:rsid w:val="000E2C32"/>
    <w:rsid w:val="000E2D48"/>
    <w:rsid w:val="000E327A"/>
    <w:rsid w:val="000E38C9"/>
    <w:rsid w:val="000E4389"/>
    <w:rsid w:val="000E49B6"/>
    <w:rsid w:val="000E580F"/>
    <w:rsid w:val="000E5F78"/>
    <w:rsid w:val="000E655A"/>
    <w:rsid w:val="000E7368"/>
    <w:rsid w:val="000E74A1"/>
    <w:rsid w:val="000E7634"/>
    <w:rsid w:val="000E77FF"/>
    <w:rsid w:val="000F14D5"/>
    <w:rsid w:val="000F1BC8"/>
    <w:rsid w:val="000F2D1C"/>
    <w:rsid w:val="000F3BEF"/>
    <w:rsid w:val="000F3E56"/>
    <w:rsid w:val="000F41E0"/>
    <w:rsid w:val="000F42FB"/>
    <w:rsid w:val="000F64AA"/>
    <w:rsid w:val="000F68C8"/>
    <w:rsid w:val="000F6F95"/>
    <w:rsid w:val="000F7354"/>
    <w:rsid w:val="000F74D6"/>
    <w:rsid w:val="00100D53"/>
    <w:rsid w:val="001030DE"/>
    <w:rsid w:val="001037BF"/>
    <w:rsid w:val="00103D2C"/>
    <w:rsid w:val="00104A8E"/>
    <w:rsid w:val="00104ED9"/>
    <w:rsid w:val="00105A72"/>
    <w:rsid w:val="001060DD"/>
    <w:rsid w:val="00106554"/>
    <w:rsid w:val="00106BDC"/>
    <w:rsid w:val="001072EE"/>
    <w:rsid w:val="001102C9"/>
    <w:rsid w:val="00110804"/>
    <w:rsid w:val="00110BD8"/>
    <w:rsid w:val="001112D7"/>
    <w:rsid w:val="00111FB3"/>
    <w:rsid w:val="001123B1"/>
    <w:rsid w:val="0011384E"/>
    <w:rsid w:val="00114312"/>
    <w:rsid w:val="0011456C"/>
    <w:rsid w:val="00114606"/>
    <w:rsid w:val="001148AB"/>
    <w:rsid w:val="00114E78"/>
    <w:rsid w:val="001157CD"/>
    <w:rsid w:val="00115975"/>
    <w:rsid w:val="0011609D"/>
    <w:rsid w:val="00116C96"/>
    <w:rsid w:val="00117025"/>
    <w:rsid w:val="00117382"/>
    <w:rsid w:val="001173D5"/>
    <w:rsid w:val="001179B1"/>
    <w:rsid w:val="00117C49"/>
    <w:rsid w:val="001205BF"/>
    <w:rsid w:val="001207D6"/>
    <w:rsid w:val="00120A5A"/>
    <w:rsid w:val="00121ACC"/>
    <w:rsid w:val="00122276"/>
    <w:rsid w:val="00122794"/>
    <w:rsid w:val="00122BBE"/>
    <w:rsid w:val="00122BC8"/>
    <w:rsid w:val="00123C77"/>
    <w:rsid w:val="00123EB6"/>
    <w:rsid w:val="00123FFB"/>
    <w:rsid w:val="00124F9C"/>
    <w:rsid w:val="001260B6"/>
    <w:rsid w:val="001260E1"/>
    <w:rsid w:val="00126471"/>
    <w:rsid w:val="00126EBB"/>
    <w:rsid w:val="001303E2"/>
    <w:rsid w:val="0013180C"/>
    <w:rsid w:val="00131962"/>
    <w:rsid w:val="00132442"/>
    <w:rsid w:val="00132D78"/>
    <w:rsid w:val="001338D0"/>
    <w:rsid w:val="00134F94"/>
    <w:rsid w:val="001351B2"/>
    <w:rsid w:val="001356F2"/>
    <w:rsid w:val="0013671E"/>
    <w:rsid w:val="00136929"/>
    <w:rsid w:val="0013785B"/>
    <w:rsid w:val="00137D1E"/>
    <w:rsid w:val="001401AF"/>
    <w:rsid w:val="00142012"/>
    <w:rsid w:val="0014225C"/>
    <w:rsid w:val="001444EA"/>
    <w:rsid w:val="00144F16"/>
    <w:rsid w:val="00145735"/>
    <w:rsid w:val="00145C61"/>
    <w:rsid w:val="00146705"/>
    <w:rsid w:val="001468BB"/>
    <w:rsid w:val="00146A53"/>
    <w:rsid w:val="0014724B"/>
    <w:rsid w:val="00147DE8"/>
    <w:rsid w:val="0015056B"/>
    <w:rsid w:val="00151AE2"/>
    <w:rsid w:val="00152406"/>
    <w:rsid w:val="00152CF4"/>
    <w:rsid w:val="00153413"/>
    <w:rsid w:val="00153AF1"/>
    <w:rsid w:val="00153CC0"/>
    <w:rsid w:val="001547FF"/>
    <w:rsid w:val="001557AC"/>
    <w:rsid w:val="00155934"/>
    <w:rsid w:val="0015617C"/>
    <w:rsid w:val="00157EF1"/>
    <w:rsid w:val="00160E80"/>
    <w:rsid w:val="0016111D"/>
    <w:rsid w:val="00162282"/>
    <w:rsid w:val="00162648"/>
    <w:rsid w:val="0016264F"/>
    <w:rsid w:val="001626C4"/>
    <w:rsid w:val="001627BD"/>
    <w:rsid w:val="00162E4A"/>
    <w:rsid w:val="00163027"/>
    <w:rsid w:val="00163496"/>
    <w:rsid w:val="0016356C"/>
    <w:rsid w:val="00163D28"/>
    <w:rsid w:val="0016467B"/>
    <w:rsid w:val="0016490E"/>
    <w:rsid w:val="00164976"/>
    <w:rsid w:val="00166246"/>
    <w:rsid w:val="00166325"/>
    <w:rsid w:val="0016648F"/>
    <w:rsid w:val="00170779"/>
    <w:rsid w:val="00171247"/>
    <w:rsid w:val="00171360"/>
    <w:rsid w:val="001715E7"/>
    <w:rsid w:val="001718EB"/>
    <w:rsid w:val="00171C88"/>
    <w:rsid w:val="0017209D"/>
    <w:rsid w:val="001728F5"/>
    <w:rsid w:val="00172FF0"/>
    <w:rsid w:val="001732E4"/>
    <w:rsid w:val="00174CA7"/>
    <w:rsid w:val="00176234"/>
    <w:rsid w:val="00176379"/>
    <w:rsid w:val="00176C12"/>
    <w:rsid w:val="00176F34"/>
    <w:rsid w:val="0017739F"/>
    <w:rsid w:val="0017743D"/>
    <w:rsid w:val="00177CF2"/>
    <w:rsid w:val="001806F4"/>
    <w:rsid w:val="00180BBD"/>
    <w:rsid w:val="001816F3"/>
    <w:rsid w:val="00182116"/>
    <w:rsid w:val="00182558"/>
    <w:rsid w:val="001825B3"/>
    <w:rsid w:val="00183174"/>
    <w:rsid w:val="00183356"/>
    <w:rsid w:val="001835A2"/>
    <w:rsid w:val="0018447A"/>
    <w:rsid w:val="001847CA"/>
    <w:rsid w:val="001859E7"/>
    <w:rsid w:val="00185A7F"/>
    <w:rsid w:val="00186C34"/>
    <w:rsid w:val="00187A84"/>
    <w:rsid w:val="0019052A"/>
    <w:rsid w:val="0019112F"/>
    <w:rsid w:val="001927A6"/>
    <w:rsid w:val="00192B2C"/>
    <w:rsid w:val="00193609"/>
    <w:rsid w:val="00193DE9"/>
    <w:rsid w:val="00194B67"/>
    <w:rsid w:val="00194D3F"/>
    <w:rsid w:val="00194FFB"/>
    <w:rsid w:val="00195471"/>
    <w:rsid w:val="001A1F2C"/>
    <w:rsid w:val="001A5019"/>
    <w:rsid w:val="001A518D"/>
    <w:rsid w:val="001A6D18"/>
    <w:rsid w:val="001B1604"/>
    <w:rsid w:val="001B1C50"/>
    <w:rsid w:val="001B2792"/>
    <w:rsid w:val="001B2C95"/>
    <w:rsid w:val="001B3588"/>
    <w:rsid w:val="001B3D47"/>
    <w:rsid w:val="001B4A42"/>
    <w:rsid w:val="001B4E32"/>
    <w:rsid w:val="001B4EF1"/>
    <w:rsid w:val="001B521D"/>
    <w:rsid w:val="001B715A"/>
    <w:rsid w:val="001B72D3"/>
    <w:rsid w:val="001C059E"/>
    <w:rsid w:val="001C0A3B"/>
    <w:rsid w:val="001C0BF2"/>
    <w:rsid w:val="001C1523"/>
    <w:rsid w:val="001C1851"/>
    <w:rsid w:val="001C1B38"/>
    <w:rsid w:val="001C1CAB"/>
    <w:rsid w:val="001C2366"/>
    <w:rsid w:val="001C317D"/>
    <w:rsid w:val="001C339D"/>
    <w:rsid w:val="001C3EB6"/>
    <w:rsid w:val="001C4022"/>
    <w:rsid w:val="001C4598"/>
    <w:rsid w:val="001C470C"/>
    <w:rsid w:val="001C4DC7"/>
    <w:rsid w:val="001C4E93"/>
    <w:rsid w:val="001C6DF6"/>
    <w:rsid w:val="001D0C1E"/>
    <w:rsid w:val="001D0C24"/>
    <w:rsid w:val="001D0CB2"/>
    <w:rsid w:val="001D10F6"/>
    <w:rsid w:val="001D1855"/>
    <w:rsid w:val="001D1AC2"/>
    <w:rsid w:val="001D57CA"/>
    <w:rsid w:val="001D58E7"/>
    <w:rsid w:val="001D6146"/>
    <w:rsid w:val="001D745B"/>
    <w:rsid w:val="001D7F5B"/>
    <w:rsid w:val="001E0714"/>
    <w:rsid w:val="001E0ADC"/>
    <w:rsid w:val="001E1B11"/>
    <w:rsid w:val="001E1DEA"/>
    <w:rsid w:val="001E2183"/>
    <w:rsid w:val="001E29F9"/>
    <w:rsid w:val="001E2DA6"/>
    <w:rsid w:val="001E40D2"/>
    <w:rsid w:val="001E58D6"/>
    <w:rsid w:val="001E5E42"/>
    <w:rsid w:val="001E6DA0"/>
    <w:rsid w:val="001F0798"/>
    <w:rsid w:val="001F0898"/>
    <w:rsid w:val="001F0B38"/>
    <w:rsid w:val="001F11EF"/>
    <w:rsid w:val="001F150C"/>
    <w:rsid w:val="001F1B1C"/>
    <w:rsid w:val="001F32F0"/>
    <w:rsid w:val="001F47BB"/>
    <w:rsid w:val="001F4F0E"/>
    <w:rsid w:val="001F584C"/>
    <w:rsid w:val="001F5B0D"/>
    <w:rsid w:val="001F72BD"/>
    <w:rsid w:val="001F79A5"/>
    <w:rsid w:val="0020081F"/>
    <w:rsid w:val="00200A31"/>
    <w:rsid w:val="00201AB6"/>
    <w:rsid w:val="00201E53"/>
    <w:rsid w:val="00202EAA"/>
    <w:rsid w:val="00203189"/>
    <w:rsid w:val="002031D7"/>
    <w:rsid w:val="002035AE"/>
    <w:rsid w:val="002036E3"/>
    <w:rsid w:val="00203DD1"/>
    <w:rsid w:val="002041EA"/>
    <w:rsid w:val="0020439D"/>
    <w:rsid w:val="00204748"/>
    <w:rsid w:val="002047C8"/>
    <w:rsid w:val="002068AA"/>
    <w:rsid w:val="00207004"/>
    <w:rsid w:val="00207C75"/>
    <w:rsid w:val="00210117"/>
    <w:rsid w:val="002109C4"/>
    <w:rsid w:val="00210AD3"/>
    <w:rsid w:val="002118D6"/>
    <w:rsid w:val="002119C5"/>
    <w:rsid w:val="002130AD"/>
    <w:rsid w:val="00213877"/>
    <w:rsid w:val="00214225"/>
    <w:rsid w:val="00214C4F"/>
    <w:rsid w:val="00215DD5"/>
    <w:rsid w:val="002169A5"/>
    <w:rsid w:val="00216A7A"/>
    <w:rsid w:val="00216C99"/>
    <w:rsid w:val="00216EF0"/>
    <w:rsid w:val="00217EBD"/>
    <w:rsid w:val="00220879"/>
    <w:rsid w:val="002215D8"/>
    <w:rsid w:val="00221ADC"/>
    <w:rsid w:val="00222A7C"/>
    <w:rsid w:val="00222F87"/>
    <w:rsid w:val="002239C9"/>
    <w:rsid w:val="0022411F"/>
    <w:rsid w:val="00226A3D"/>
    <w:rsid w:val="00227B15"/>
    <w:rsid w:val="002305D1"/>
    <w:rsid w:val="00231A87"/>
    <w:rsid w:val="00232DBA"/>
    <w:rsid w:val="002346CC"/>
    <w:rsid w:val="00234C02"/>
    <w:rsid w:val="0023503E"/>
    <w:rsid w:val="002350F3"/>
    <w:rsid w:val="0023648A"/>
    <w:rsid w:val="00236C3E"/>
    <w:rsid w:val="002372AE"/>
    <w:rsid w:val="0024024E"/>
    <w:rsid w:val="002406F9"/>
    <w:rsid w:val="00240777"/>
    <w:rsid w:val="00240C46"/>
    <w:rsid w:val="00241625"/>
    <w:rsid w:val="00241D12"/>
    <w:rsid w:val="0024256B"/>
    <w:rsid w:val="0024286D"/>
    <w:rsid w:val="00242D62"/>
    <w:rsid w:val="00242DB2"/>
    <w:rsid w:val="002432E4"/>
    <w:rsid w:val="002434D6"/>
    <w:rsid w:val="00244A33"/>
    <w:rsid w:val="00244DAD"/>
    <w:rsid w:val="00245848"/>
    <w:rsid w:val="00247AC1"/>
    <w:rsid w:val="00247B35"/>
    <w:rsid w:val="00247B9C"/>
    <w:rsid w:val="002505F5"/>
    <w:rsid w:val="002507A5"/>
    <w:rsid w:val="00250992"/>
    <w:rsid w:val="0025117E"/>
    <w:rsid w:val="00251769"/>
    <w:rsid w:val="00251C31"/>
    <w:rsid w:val="00251FD6"/>
    <w:rsid w:val="00252248"/>
    <w:rsid w:val="0025292B"/>
    <w:rsid w:val="00252D06"/>
    <w:rsid w:val="00253C97"/>
    <w:rsid w:val="00254ACD"/>
    <w:rsid w:val="00254D77"/>
    <w:rsid w:val="00254E77"/>
    <w:rsid w:val="00255106"/>
    <w:rsid w:val="002563DB"/>
    <w:rsid w:val="00257ABC"/>
    <w:rsid w:val="00260B0F"/>
    <w:rsid w:val="00261764"/>
    <w:rsid w:val="00262723"/>
    <w:rsid w:val="002628AC"/>
    <w:rsid w:val="00264CC4"/>
    <w:rsid w:val="002664FE"/>
    <w:rsid w:val="00266B03"/>
    <w:rsid w:val="00267362"/>
    <w:rsid w:val="002677DD"/>
    <w:rsid w:val="00267F2E"/>
    <w:rsid w:val="00270222"/>
    <w:rsid w:val="0027073D"/>
    <w:rsid w:val="00270C0C"/>
    <w:rsid w:val="0027468C"/>
    <w:rsid w:val="002747AA"/>
    <w:rsid w:val="00275F27"/>
    <w:rsid w:val="00276873"/>
    <w:rsid w:val="0027713F"/>
    <w:rsid w:val="002773BC"/>
    <w:rsid w:val="00277D64"/>
    <w:rsid w:val="00277F3C"/>
    <w:rsid w:val="00280230"/>
    <w:rsid w:val="00281C57"/>
    <w:rsid w:val="00282827"/>
    <w:rsid w:val="00282D82"/>
    <w:rsid w:val="0028354C"/>
    <w:rsid w:val="00284CAB"/>
    <w:rsid w:val="002855C0"/>
    <w:rsid w:val="00285DDF"/>
    <w:rsid w:val="00285EF2"/>
    <w:rsid w:val="002866CF"/>
    <w:rsid w:val="00286CCB"/>
    <w:rsid w:val="0028709A"/>
    <w:rsid w:val="002909E1"/>
    <w:rsid w:val="00290D85"/>
    <w:rsid w:val="00292061"/>
    <w:rsid w:val="00292E4A"/>
    <w:rsid w:val="002947DB"/>
    <w:rsid w:val="0029498F"/>
    <w:rsid w:val="00295690"/>
    <w:rsid w:val="00295A2E"/>
    <w:rsid w:val="002960C6"/>
    <w:rsid w:val="00296436"/>
    <w:rsid w:val="00296B07"/>
    <w:rsid w:val="0029725E"/>
    <w:rsid w:val="00297F66"/>
    <w:rsid w:val="002A046E"/>
    <w:rsid w:val="002A10A0"/>
    <w:rsid w:val="002A11C9"/>
    <w:rsid w:val="002A151E"/>
    <w:rsid w:val="002A1930"/>
    <w:rsid w:val="002A219D"/>
    <w:rsid w:val="002A46D0"/>
    <w:rsid w:val="002A4838"/>
    <w:rsid w:val="002A4AB9"/>
    <w:rsid w:val="002A533F"/>
    <w:rsid w:val="002A597B"/>
    <w:rsid w:val="002A6A7E"/>
    <w:rsid w:val="002A7666"/>
    <w:rsid w:val="002A7F01"/>
    <w:rsid w:val="002B14BD"/>
    <w:rsid w:val="002B29A0"/>
    <w:rsid w:val="002B3466"/>
    <w:rsid w:val="002B4251"/>
    <w:rsid w:val="002B490C"/>
    <w:rsid w:val="002B50FD"/>
    <w:rsid w:val="002B5A94"/>
    <w:rsid w:val="002B675B"/>
    <w:rsid w:val="002B6914"/>
    <w:rsid w:val="002B6FF9"/>
    <w:rsid w:val="002B7200"/>
    <w:rsid w:val="002B7269"/>
    <w:rsid w:val="002C109D"/>
    <w:rsid w:val="002C18B0"/>
    <w:rsid w:val="002C1940"/>
    <w:rsid w:val="002C2026"/>
    <w:rsid w:val="002C2896"/>
    <w:rsid w:val="002C2C55"/>
    <w:rsid w:val="002C37A3"/>
    <w:rsid w:val="002C3D38"/>
    <w:rsid w:val="002C4047"/>
    <w:rsid w:val="002C4244"/>
    <w:rsid w:val="002C4267"/>
    <w:rsid w:val="002C4705"/>
    <w:rsid w:val="002C54BA"/>
    <w:rsid w:val="002C55AA"/>
    <w:rsid w:val="002C6695"/>
    <w:rsid w:val="002C68E1"/>
    <w:rsid w:val="002C6945"/>
    <w:rsid w:val="002C7395"/>
    <w:rsid w:val="002C76EF"/>
    <w:rsid w:val="002C7E5E"/>
    <w:rsid w:val="002D0454"/>
    <w:rsid w:val="002D0DF8"/>
    <w:rsid w:val="002D11BC"/>
    <w:rsid w:val="002D19C2"/>
    <w:rsid w:val="002D2263"/>
    <w:rsid w:val="002D2415"/>
    <w:rsid w:val="002D275C"/>
    <w:rsid w:val="002D31BB"/>
    <w:rsid w:val="002D3D0D"/>
    <w:rsid w:val="002D48FF"/>
    <w:rsid w:val="002D56A1"/>
    <w:rsid w:val="002D5E64"/>
    <w:rsid w:val="002D67EE"/>
    <w:rsid w:val="002D6858"/>
    <w:rsid w:val="002D688C"/>
    <w:rsid w:val="002E112A"/>
    <w:rsid w:val="002E14FA"/>
    <w:rsid w:val="002E1ACE"/>
    <w:rsid w:val="002E1E51"/>
    <w:rsid w:val="002E201E"/>
    <w:rsid w:val="002E29C9"/>
    <w:rsid w:val="002E3064"/>
    <w:rsid w:val="002E35DB"/>
    <w:rsid w:val="002E3BB2"/>
    <w:rsid w:val="002E4B77"/>
    <w:rsid w:val="002E525F"/>
    <w:rsid w:val="002E5FC6"/>
    <w:rsid w:val="002E66AE"/>
    <w:rsid w:val="002E6AC6"/>
    <w:rsid w:val="002F0BF0"/>
    <w:rsid w:val="002F1A17"/>
    <w:rsid w:val="002F2C09"/>
    <w:rsid w:val="002F3DAE"/>
    <w:rsid w:val="002F417A"/>
    <w:rsid w:val="002F4647"/>
    <w:rsid w:val="002F5529"/>
    <w:rsid w:val="002F55B3"/>
    <w:rsid w:val="002F60BB"/>
    <w:rsid w:val="002F7309"/>
    <w:rsid w:val="002F7818"/>
    <w:rsid w:val="003004B3"/>
    <w:rsid w:val="003039F9"/>
    <w:rsid w:val="00303E90"/>
    <w:rsid w:val="003046CC"/>
    <w:rsid w:val="00304935"/>
    <w:rsid w:val="003054E0"/>
    <w:rsid w:val="00305935"/>
    <w:rsid w:val="00305CD9"/>
    <w:rsid w:val="00307642"/>
    <w:rsid w:val="00307C6C"/>
    <w:rsid w:val="00307CCF"/>
    <w:rsid w:val="00310298"/>
    <w:rsid w:val="0031063E"/>
    <w:rsid w:val="00310D74"/>
    <w:rsid w:val="00310DD0"/>
    <w:rsid w:val="00311E1F"/>
    <w:rsid w:val="003126FD"/>
    <w:rsid w:val="00312D1F"/>
    <w:rsid w:val="003135D0"/>
    <w:rsid w:val="003135D1"/>
    <w:rsid w:val="00314171"/>
    <w:rsid w:val="00314A7B"/>
    <w:rsid w:val="00314FC5"/>
    <w:rsid w:val="0031610C"/>
    <w:rsid w:val="0031614D"/>
    <w:rsid w:val="0031617E"/>
    <w:rsid w:val="00316326"/>
    <w:rsid w:val="003202C4"/>
    <w:rsid w:val="00320E1C"/>
    <w:rsid w:val="00321479"/>
    <w:rsid w:val="00321C7D"/>
    <w:rsid w:val="003226B5"/>
    <w:rsid w:val="00323D63"/>
    <w:rsid w:val="00324013"/>
    <w:rsid w:val="003249C1"/>
    <w:rsid w:val="00324C72"/>
    <w:rsid w:val="0032579B"/>
    <w:rsid w:val="00326B80"/>
    <w:rsid w:val="0033065D"/>
    <w:rsid w:val="003306BC"/>
    <w:rsid w:val="00330834"/>
    <w:rsid w:val="00331A15"/>
    <w:rsid w:val="003330CD"/>
    <w:rsid w:val="00333168"/>
    <w:rsid w:val="003334BC"/>
    <w:rsid w:val="00333597"/>
    <w:rsid w:val="0033447B"/>
    <w:rsid w:val="003346F3"/>
    <w:rsid w:val="00336771"/>
    <w:rsid w:val="003367CE"/>
    <w:rsid w:val="003369E3"/>
    <w:rsid w:val="00336D83"/>
    <w:rsid w:val="00336FBB"/>
    <w:rsid w:val="00337FFD"/>
    <w:rsid w:val="003405A9"/>
    <w:rsid w:val="003410D8"/>
    <w:rsid w:val="00341752"/>
    <w:rsid w:val="00341FA8"/>
    <w:rsid w:val="0034277B"/>
    <w:rsid w:val="00342918"/>
    <w:rsid w:val="00342C7A"/>
    <w:rsid w:val="00343A85"/>
    <w:rsid w:val="0034508D"/>
    <w:rsid w:val="00345640"/>
    <w:rsid w:val="003464B6"/>
    <w:rsid w:val="00346525"/>
    <w:rsid w:val="003478DA"/>
    <w:rsid w:val="00347971"/>
    <w:rsid w:val="00347AB3"/>
    <w:rsid w:val="00347E14"/>
    <w:rsid w:val="00347FB4"/>
    <w:rsid w:val="00352220"/>
    <w:rsid w:val="003525F0"/>
    <w:rsid w:val="00353078"/>
    <w:rsid w:val="00353333"/>
    <w:rsid w:val="00353FF5"/>
    <w:rsid w:val="003540CD"/>
    <w:rsid w:val="00354933"/>
    <w:rsid w:val="00357C93"/>
    <w:rsid w:val="00357F2F"/>
    <w:rsid w:val="00360BE8"/>
    <w:rsid w:val="00362093"/>
    <w:rsid w:val="00362D2A"/>
    <w:rsid w:val="00362E5F"/>
    <w:rsid w:val="003632BB"/>
    <w:rsid w:val="0036336F"/>
    <w:rsid w:val="00363A2D"/>
    <w:rsid w:val="00363F38"/>
    <w:rsid w:val="00364524"/>
    <w:rsid w:val="00364736"/>
    <w:rsid w:val="003653CA"/>
    <w:rsid w:val="00365C33"/>
    <w:rsid w:val="003663AB"/>
    <w:rsid w:val="003670DD"/>
    <w:rsid w:val="0036788B"/>
    <w:rsid w:val="00367F55"/>
    <w:rsid w:val="00370121"/>
    <w:rsid w:val="003717F3"/>
    <w:rsid w:val="003720F8"/>
    <w:rsid w:val="00372A96"/>
    <w:rsid w:val="00373802"/>
    <w:rsid w:val="003738A1"/>
    <w:rsid w:val="00374AD0"/>
    <w:rsid w:val="0037667A"/>
    <w:rsid w:val="003766B4"/>
    <w:rsid w:val="003774EA"/>
    <w:rsid w:val="003778E4"/>
    <w:rsid w:val="00377CA8"/>
    <w:rsid w:val="00377E39"/>
    <w:rsid w:val="00380428"/>
    <w:rsid w:val="00380627"/>
    <w:rsid w:val="003808A3"/>
    <w:rsid w:val="0038125F"/>
    <w:rsid w:val="003813D8"/>
    <w:rsid w:val="003813E8"/>
    <w:rsid w:val="00381FA6"/>
    <w:rsid w:val="00382396"/>
    <w:rsid w:val="00382704"/>
    <w:rsid w:val="00382D5E"/>
    <w:rsid w:val="00382F26"/>
    <w:rsid w:val="00383462"/>
    <w:rsid w:val="00383F12"/>
    <w:rsid w:val="00384188"/>
    <w:rsid w:val="00384246"/>
    <w:rsid w:val="0038498D"/>
    <w:rsid w:val="003849F2"/>
    <w:rsid w:val="0038614A"/>
    <w:rsid w:val="00386B35"/>
    <w:rsid w:val="00386E3E"/>
    <w:rsid w:val="003873D9"/>
    <w:rsid w:val="003907BD"/>
    <w:rsid w:val="0039080D"/>
    <w:rsid w:val="00390882"/>
    <w:rsid w:val="00390BA9"/>
    <w:rsid w:val="0039261F"/>
    <w:rsid w:val="00392B1D"/>
    <w:rsid w:val="00392CBB"/>
    <w:rsid w:val="00393137"/>
    <w:rsid w:val="00394120"/>
    <w:rsid w:val="003957BB"/>
    <w:rsid w:val="00395ACA"/>
    <w:rsid w:val="0039714A"/>
    <w:rsid w:val="003972C0"/>
    <w:rsid w:val="003976BB"/>
    <w:rsid w:val="003977F7"/>
    <w:rsid w:val="003A0516"/>
    <w:rsid w:val="003A0637"/>
    <w:rsid w:val="003A0A7D"/>
    <w:rsid w:val="003A0D01"/>
    <w:rsid w:val="003A14E6"/>
    <w:rsid w:val="003A1EEF"/>
    <w:rsid w:val="003A24FD"/>
    <w:rsid w:val="003A29FA"/>
    <w:rsid w:val="003A2F4C"/>
    <w:rsid w:val="003A3642"/>
    <w:rsid w:val="003A39C2"/>
    <w:rsid w:val="003A3FD9"/>
    <w:rsid w:val="003A5809"/>
    <w:rsid w:val="003A5CFB"/>
    <w:rsid w:val="003A697D"/>
    <w:rsid w:val="003A745D"/>
    <w:rsid w:val="003A7B8B"/>
    <w:rsid w:val="003A7CFB"/>
    <w:rsid w:val="003B0228"/>
    <w:rsid w:val="003B1356"/>
    <w:rsid w:val="003B1583"/>
    <w:rsid w:val="003B15B0"/>
    <w:rsid w:val="003B1881"/>
    <w:rsid w:val="003B20FB"/>
    <w:rsid w:val="003B2308"/>
    <w:rsid w:val="003B23BA"/>
    <w:rsid w:val="003B2BB4"/>
    <w:rsid w:val="003B2C41"/>
    <w:rsid w:val="003B378B"/>
    <w:rsid w:val="003B3C17"/>
    <w:rsid w:val="003B3D6B"/>
    <w:rsid w:val="003B3F58"/>
    <w:rsid w:val="003B4806"/>
    <w:rsid w:val="003B4A2D"/>
    <w:rsid w:val="003B4A47"/>
    <w:rsid w:val="003B579C"/>
    <w:rsid w:val="003B579E"/>
    <w:rsid w:val="003B5B0B"/>
    <w:rsid w:val="003B5B0D"/>
    <w:rsid w:val="003B68A8"/>
    <w:rsid w:val="003B7C69"/>
    <w:rsid w:val="003C1262"/>
    <w:rsid w:val="003C15B8"/>
    <w:rsid w:val="003C18E5"/>
    <w:rsid w:val="003C2D82"/>
    <w:rsid w:val="003C3123"/>
    <w:rsid w:val="003C3A59"/>
    <w:rsid w:val="003C3E16"/>
    <w:rsid w:val="003C4317"/>
    <w:rsid w:val="003C4862"/>
    <w:rsid w:val="003C5FB1"/>
    <w:rsid w:val="003D018F"/>
    <w:rsid w:val="003D047C"/>
    <w:rsid w:val="003D0628"/>
    <w:rsid w:val="003D359D"/>
    <w:rsid w:val="003D420F"/>
    <w:rsid w:val="003D44ED"/>
    <w:rsid w:val="003D491C"/>
    <w:rsid w:val="003D539B"/>
    <w:rsid w:val="003D611D"/>
    <w:rsid w:val="003D6222"/>
    <w:rsid w:val="003D6681"/>
    <w:rsid w:val="003D6938"/>
    <w:rsid w:val="003D77D1"/>
    <w:rsid w:val="003D7A79"/>
    <w:rsid w:val="003D7DD3"/>
    <w:rsid w:val="003E1296"/>
    <w:rsid w:val="003E1559"/>
    <w:rsid w:val="003E25BC"/>
    <w:rsid w:val="003E373C"/>
    <w:rsid w:val="003E4160"/>
    <w:rsid w:val="003E42FB"/>
    <w:rsid w:val="003E4734"/>
    <w:rsid w:val="003E5ECC"/>
    <w:rsid w:val="003E66FE"/>
    <w:rsid w:val="003E674F"/>
    <w:rsid w:val="003E70D2"/>
    <w:rsid w:val="003E7A03"/>
    <w:rsid w:val="003F004D"/>
    <w:rsid w:val="003F19FA"/>
    <w:rsid w:val="003F224F"/>
    <w:rsid w:val="003F2703"/>
    <w:rsid w:val="003F2AE8"/>
    <w:rsid w:val="003F3C8A"/>
    <w:rsid w:val="003F5551"/>
    <w:rsid w:val="003F5B60"/>
    <w:rsid w:val="003F65E6"/>
    <w:rsid w:val="003F6EC3"/>
    <w:rsid w:val="003F74FE"/>
    <w:rsid w:val="00400DC8"/>
    <w:rsid w:val="00400E82"/>
    <w:rsid w:val="00401206"/>
    <w:rsid w:val="0040120D"/>
    <w:rsid w:val="00402183"/>
    <w:rsid w:val="00402A9E"/>
    <w:rsid w:val="00402F2B"/>
    <w:rsid w:val="00403A74"/>
    <w:rsid w:val="00403EFB"/>
    <w:rsid w:val="00404A39"/>
    <w:rsid w:val="0040532D"/>
    <w:rsid w:val="00406055"/>
    <w:rsid w:val="00406E7D"/>
    <w:rsid w:val="00407107"/>
    <w:rsid w:val="00410A49"/>
    <w:rsid w:val="00411C07"/>
    <w:rsid w:val="00412F32"/>
    <w:rsid w:val="00416028"/>
    <w:rsid w:val="004165C5"/>
    <w:rsid w:val="004167CB"/>
    <w:rsid w:val="004169B0"/>
    <w:rsid w:val="00420138"/>
    <w:rsid w:val="004215D8"/>
    <w:rsid w:val="004216D7"/>
    <w:rsid w:val="00421917"/>
    <w:rsid w:val="00421D11"/>
    <w:rsid w:val="0042236B"/>
    <w:rsid w:val="00422A89"/>
    <w:rsid w:val="00423F23"/>
    <w:rsid w:val="004242A9"/>
    <w:rsid w:val="00424CC7"/>
    <w:rsid w:val="00425238"/>
    <w:rsid w:val="00425E7D"/>
    <w:rsid w:val="004260E5"/>
    <w:rsid w:val="004272ED"/>
    <w:rsid w:val="0042780A"/>
    <w:rsid w:val="0043021E"/>
    <w:rsid w:val="0043064A"/>
    <w:rsid w:val="00430F7F"/>
    <w:rsid w:val="00431A95"/>
    <w:rsid w:val="0043246C"/>
    <w:rsid w:val="00436821"/>
    <w:rsid w:val="00436E81"/>
    <w:rsid w:val="00436FF3"/>
    <w:rsid w:val="00437400"/>
    <w:rsid w:val="00437E68"/>
    <w:rsid w:val="00440330"/>
    <w:rsid w:val="004413B7"/>
    <w:rsid w:val="00441621"/>
    <w:rsid w:val="00441839"/>
    <w:rsid w:val="004420A5"/>
    <w:rsid w:val="00442191"/>
    <w:rsid w:val="004432DF"/>
    <w:rsid w:val="0044381B"/>
    <w:rsid w:val="00443828"/>
    <w:rsid w:val="00444985"/>
    <w:rsid w:val="00445378"/>
    <w:rsid w:val="00445863"/>
    <w:rsid w:val="004458CC"/>
    <w:rsid w:val="004458D4"/>
    <w:rsid w:val="00445CA2"/>
    <w:rsid w:val="004462FD"/>
    <w:rsid w:val="00446782"/>
    <w:rsid w:val="0044723C"/>
    <w:rsid w:val="00451AD9"/>
    <w:rsid w:val="00453576"/>
    <w:rsid w:val="00453ADE"/>
    <w:rsid w:val="00455436"/>
    <w:rsid w:val="004555E5"/>
    <w:rsid w:val="004557EB"/>
    <w:rsid w:val="00456028"/>
    <w:rsid w:val="0045642B"/>
    <w:rsid w:val="0045646E"/>
    <w:rsid w:val="00456636"/>
    <w:rsid w:val="004566F7"/>
    <w:rsid w:val="004606E6"/>
    <w:rsid w:val="00460870"/>
    <w:rsid w:val="00460926"/>
    <w:rsid w:val="00461232"/>
    <w:rsid w:val="004619B5"/>
    <w:rsid w:val="00462677"/>
    <w:rsid w:val="00462A75"/>
    <w:rsid w:val="00462E35"/>
    <w:rsid w:val="0046385B"/>
    <w:rsid w:val="00463A38"/>
    <w:rsid w:val="004643C7"/>
    <w:rsid w:val="00465420"/>
    <w:rsid w:val="00465568"/>
    <w:rsid w:val="00465C8C"/>
    <w:rsid w:val="004660BE"/>
    <w:rsid w:val="00466F30"/>
    <w:rsid w:val="00467273"/>
    <w:rsid w:val="00470092"/>
    <w:rsid w:val="004705D4"/>
    <w:rsid w:val="0047065A"/>
    <w:rsid w:val="00470AA4"/>
    <w:rsid w:val="00470E24"/>
    <w:rsid w:val="00471E66"/>
    <w:rsid w:val="004736ED"/>
    <w:rsid w:val="00473805"/>
    <w:rsid w:val="00473B94"/>
    <w:rsid w:val="00474522"/>
    <w:rsid w:val="004745A5"/>
    <w:rsid w:val="00475557"/>
    <w:rsid w:val="00476189"/>
    <w:rsid w:val="0047660F"/>
    <w:rsid w:val="00477AF2"/>
    <w:rsid w:val="00480D0B"/>
    <w:rsid w:val="00481C24"/>
    <w:rsid w:val="004824C4"/>
    <w:rsid w:val="00482C52"/>
    <w:rsid w:val="0048332C"/>
    <w:rsid w:val="00483A1C"/>
    <w:rsid w:val="00484C53"/>
    <w:rsid w:val="00484DEF"/>
    <w:rsid w:val="00486A2F"/>
    <w:rsid w:val="00487215"/>
    <w:rsid w:val="004900D0"/>
    <w:rsid w:val="004904B0"/>
    <w:rsid w:val="004923C9"/>
    <w:rsid w:val="004929FF"/>
    <w:rsid w:val="00492E93"/>
    <w:rsid w:val="00493A72"/>
    <w:rsid w:val="00493F1E"/>
    <w:rsid w:val="00494415"/>
    <w:rsid w:val="00494918"/>
    <w:rsid w:val="00496719"/>
    <w:rsid w:val="00496BAA"/>
    <w:rsid w:val="0049710F"/>
    <w:rsid w:val="0049799E"/>
    <w:rsid w:val="004A0BD3"/>
    <w:rsid w:val="004A0C79"/>
    <w:rsid w:val="004A124A"/>
    <w:rsid w:val="004A12C5"/>
    <w:rsid w:val="004A1A48"/>
    <w:rsid w:val="004A26F2"/>
    <w:rsid w:val="004A27E9"/>
    <w:rsid w:val="004A32BC"/>
    <w:rsid w:val="004A33EE"/>
    <w:rsid w:val="004A34B5"/>
    <w:rsid w:val="004A3BDD"/>
    <w:rsid w:val="004A45BB"/>
    <w:rsid w:val="004A4A1F"/>
    <w:rsid w:val="004A4EE1"/>
    <w:rsid w:val="004A56B7"/>
    <w:rsid w:val="004A5BF7"/>
    <w:rsid w:val="004A738D"/>
    <w:rsid w:val="004A77AC"/>
    <w:rsid w:val="004B0E94"/>
    <w:rsid w:val="004B12E0"/>
    <w:rsid w:val="004B1475"/>
    <w:rsid w:val="004B179B"/>
    <w:rsid w:val="004B1A20"/>
    <w:rsid w:val="004B1E0C"/>
    <w:rsid w:val="004B3352"/>
    <w:rsid w:val="004B364C"/>
    <w:rsid w:val="004B3975"/>
    <w:rsid w:val="004B4055"/>
    <w:rsid w:val="004B43EA"/>
    <w:rsid w:val="004B46FB"/>
    <w:rsid w:val="004B4CAF"/>
    <w:rsid w:val="004B5D1C"/>
    <w:rsid w:val="004B611B"/>
    <w:rsid w:val="004B71FB"/>
    <w:rsid w:val="004B7627"/>
    <w:rsid w:val="004C0D8A"/>
    <w:rsid w:val="004C17D4"/>
    <w:rsid w:val="004C2EAC"/>
    <w:rsid w:val="004C2F9E"/>
    <w:rsid w:val="004C3234"/>
    <w:rsid w:val="004C4272"/>
    <w:rsid w:val="004C4E4B"/>
    <w:rsid w:val="004C4FD2"/>
    <w:rsid w:val="004C53D4"/>
    <w:rsid w:val="004C5D1C"/>
    <w:rsid w:val="004C679B"/>
    <w:rsid w:val="004C7739"/>
    <w:rsid w:val="004C77F4"/>
    <w:rsid w:val="004C7EA5"/>
    <w:rsid w:val="004D1FE0"/>
    <w:rsid w:val="004D250D"/>
    <w:rsid w:val="004D2EB8"/>
    <w:rsid w:val="004D3492"/>
    <w:rsid w:val="004D44D6"/>
    <w:rsid w:val="004D4A3E"/>
    <w:rsid w:val="004D4D69"/>
    <w:rsid w:val="004D505B"/>
    <w:rsid w:val="004D56BF"/>
    <w:rsid w:val="004D7147"/>
    <w:rsid w:val="004D720F"/>
    <w:rsid w:val="004E0367"/>
    <w:rsid w:val="004E3E43"/>
    <w:rsid w:val="004E4610"/>
    <w:rsid w:val="004E4F1E"/>
    <w:rsid w:val="004E5590"/>
    <w:rsid w:val="004E6071"/>
    <w:rsid w:val="004E6BBD"/>
    <w:rsid w:val="004E7A8A"/>
    <w:rsid w:val="004E7CB4"/>
    <w:rsid w:val="004F0675"/>
    <w:rsid w:val="004F12AC"/>
    <w:rsid w:val="004F18B3"/>
    <w:rsid w:val="004F1CF5"/>
    <w:rsid w:val="004F3F12"/>
    <w:rsid w:val="004F4182"/>
    <w:rsid w:val="004F4708"/>
    <w:rsid w:val="004F487F"/>
    <w:rsid w:val="004F51BA"/>
    <w:rsid w:val="004F5D4A"/>
    <w:rsid w:val="004F6774"/>
    <w:rsid w:val="004F6E08"/>
    <w:rsid w:val="00500ED7"/>
    <w:rsid w:val="00501F75"/>
    <w:rsid w:val="00502B94"/>
    <w:rsid w:val="00502BCB"/>
    <w:rsid w:val="00504AF7"/>
    <w:rsid w:val="00505298"/>
    <w:rsid w:val="00505590"/>
    <w:rsid w:val="00505DB2"/>
    <w:rsid w:val="00506277"/>
    <w:rsid w:val="00507082"/>
    <w:rsid w:val="00510973"/>
    <w:rsid w:val="00511370"/>
    <w:rsid w:val="005114D1"/>
    <w:rsid w:val="00512982"/>
    <w:rsid w:val="00512AC0"/>
    <w:rsid w:val="00514ED8"/>
    <w:rsid w:val="0051579C"/>
    <w:rsid w:val="00515FEA"/>
    <w:rsid w:val="00516C3D"/>
    <w:rsid w:val="0051790B"/>
    <w:rsid w:val="00517940"/>
    <w:rsid w:val="00520C9E"/>
    <w:rsid w:val="005210F6"/>
    <w:rsid w:val="005213DF"/>
    <w:rsid w:val="005216D0"/>
    <w:rsid w:val="00521C69"/>
    <w:rsid w:val="00522488"/>
    <w:rsid w:val="005226CA"/>
    <w:rsid w:val="00523631"/>
    <w:rsid w:val="0052628B"/>
    <w:rsid w:val="00527D6E"/>
    <w:rsid w:val="005308E7"/>
    <w:rsid w:val="00531690"/>
    <w:rsid w:val="00531F2F"/>
    <w:rsid w:val="00532B4C"/>
    <w:rsid w:val="005330D6"/>
    <w:rsid w:val="005333A9"/>
    <w:rsid w:val="00533600"/>
    <w:rsid w:val="00533DDA"/>
    <w:rsid w:val="00533FFC"/>
    <w:rsid w:val="00534454"/>
    <w:rsid w:val="005346E0"/>
    <w:rsid w:val="00535148"/>
    <w:rsid w:val="0053555F"/>
    <w:rsid w:val="005356D1"/>
    <w:rsid w:val="00536B8B"/>
    <w:rsid w:val="00537CA9"/>
    <w:rsid w:val="00537F20"/>
    <w:rsid w:val="0054041C"/>
    <w:rsid w:val="005404D8"/>
    <w:rsid w:val="005407D1"/>
    <w:rsid w:val="00540930"/>
    <w:rsid w:val="00541A98"/>
    <w:rsid w:val="00542DCC"/>
    <w:rsid w:val="00543E8C"/>
    <w:rsid w:val="005453CF"/>
    <w:rsid w:val="0054600D"/>
    <w:rsid w:val="00547903"/>
    <w:rsid w:val="00547AF4"/>
    <w:rsid w:val="00550F92"/>
    <w:rsid w:val="005518EF"/>
    <w:rsid w:val="00551E1D"/>
    <w:rsid w:val="00552623"/>
    <w:rsid w:val="005533CB"/>
    <w:rsid w:val="0055350F"/>
    <w:rsid w:val="00553A27"/>
    <w:rsid w:val="005544FA"/>
    <w:rsid w:val="005545D0"/>
    <w:rsid w:val="00554D08"/>
    <w:rsid w:val="00554FD6"/>
    <w:rsid w:val="00556F29"/>
    <w:rsid w:val="00557851"/>
    <w:rsid w:val="005579CE"/>
    <w:rsid w:val="005579EA"/>
    <w:rsid w:val="00557E6C"/>
    <w:rsid w:val="00560011"/>
    <w:rsid w:val="00560FB7"/>
    <w:rsid w:val="00561898"/>
    <w:rsid w:val="00561B0D"/>
    <w:rsid w:val="00562415"/>
    <w:rsid w:val="00562661"/>
    <w:rsid w:val="0056290B"/>
    <w:rsid w:val="00564050"/>
    <w:rsid w:val="0056484C"/>
    <w:rsid w:val="005654BE"/>
    <w:rsid w:val="00567079"/>
    <w:rsid w:val="00567F43"/>
    <w:rsid w:val="00570AAA"/>
    <w:rsid w:val="00571BE5"/>
    <w:rsid w:val="00571EE0"/>
    <w:rsid w:val="005721F8"/>
    <w:rsid w:val="0057282E"/>
    <w:rsid w:val="00573F25"/>
    <w:rsid w:val="0057591A"/>
    <w:rsid w:val="0057656E"/>
    <w:rsid w:val="0057693D"/>
    <w:rsid w:val="005773D8"/>
    <w:rsid w:val="0057749A"/>
    <w:rsid w:val="00577B50"/>
    <w:rsid w:val="00577CDA"/>
    <w:rsid w:val="00577D61"/>
    <w:rsid w:val="00577E30"/>
    <w:rsid w:val="00581B2A"/>
    <w:rsid w:val="0058209D"/>
    <w:rsid w:val="00582327"/>
    <w:rsid w:val="00582976"/>
    <w:rsid w:val="00583017"/>
    <w:rsid w:val="00583E10"/>
    <w:rsid w:val="00584845"/>
    <w:rsid w:val="005858B8"/>
    <w:rsid w:val="00586D1F"/>
    <w:rsid w:val="00587157"/>
    <w:rsid w:val="00587832"/>
    <w:rsid w:val="005879D3"/>
    <w:rsid w:val="00590AA9"/>
    <w:rsid w:val="005922DA"/>
    <w:rsid w:val="00592312"/>
    <w:rsid w:val="00592E91"/>
    <w:rsid w:val="0059330F"/>
    <w:rsid w:val="00593F84"/>
    <w:rsid w:val="00595861"/>
    <w:rsid w:val="00596232"/>
    <w:rsid w:val="005962A0"/>
    <w:rsid w:val="005967DA"/>
    <w:rsid w:val="005975B1"/>
    <w:rsid w:val="005A0BA2"/>
    <w:rsid w:val="005A0C8D"/>
    <w:rsid w:val="005A0EC7"/>
    <w:rsid w:val="005A188D"/>
    <w:rsid w:val="005A27CA"/>
    <w:rsid w:val="005A2E16"/>
    <w:rsid w:val="005A2FB6"/>
    <w:rsid w:val="005A3080"/>
    <w:rsid w:val="005A3378"/>
    <w:rsid w:val="005A35A1"/>
    <w:rsid w:val="005A4343"/>
    <w:rsid w:val="005A50FB"/>
    <w:rsid w:val="005A5FBE"/>
    <w:rsid w:val="005A633D"/>
    <w:rsid w:val="005A6612"/>
    <w:rsid w:val="005A71E0"/>
    <w:rsid w:val="005A736C"/>
    <w:rsid w:val="005A76AD"/>
    <w:rsid w:val="005B0A8A"/>
    <w:rsid w:val="005B16A4"/>
    <w:rsid w:val="005B2717"/>
    <w:rsid w:val="005B2983"/>
    <w:rsid w:val="005B316C"/>
    <w:rsid w:val="005B352A"/>
    <w:rsid w:val="005B35D0"/>
    <w:rsid w:val="005B3908"/>
    <w:rsid w:val="005B3C00"/>
    <w:rsid w:val="005B4741"/>
    <w:rsid w:val="005B4E4A"/>
    <w:rsid w:val="005B52BF"/>
    <w:rsid w:val="005B5541"/>
    <w:rsid w:val="005B5BF4"/>
    <w:rsid w:val="005B5F9B"/>
    <w:rsid w:val="005B654E"/>
    <w:rsid w:val="005B6648"/>
    <w:rsid w:val="005B6899"/>
    <w:rsid w:val="005B6C4B"/>
    <w:rsid w:val="005B6FDC"/>
    <w:rsid w:val="005B77B9"/>
    <w:rsid w:val="005B7A9F"/>
    <w:rsid w:val="005C077C"/>
    <w:rsid w:val="005C0C68"/>
    <w:rsid w:val="005C0E66"/>
    <w:rsid w:val="005C286F"/>
    <w:rsid w:val="005C2E99"/>
    <w:rsid w:val="005C2EED"/>
    <w:rsid w:val="005C454E"/>
    <w:rsid w:val="005C4EE7"/>
    <w:rsid w:val="005C6159"/>
    <w:rsid w:val="005C6787"/>
    <w:rsid w:val="005C7395"/>
    <w:rsid w:val="005C7B98"/>
    <w:rsid w:val="005D055B"/>
    <w:rsid w:val="005D12F6"/>
    <w:rsid w:val="005D14FB"/>
    <w:rsid w:val="005D193B"/>
    <w:rsid w:val="005D1F02"/>
    <w:rsid w:val="005D259B"/>
    <w:rsid w:val="005D3372"/>
    <w:rsid w:val="005D44C5"/>
    <w:rsid w:val="005D4E31"/>
    <w:rsid w:val="005D4E71"/>
    <w:rsid w:val="005D68F2"/>
    <w:rsid w:val="005D7864"/>
    <w:rsid w:val="005E2A36"/>
    <w:rsid w:val="005E4079"/>
    <w:rsid w:val="005E4088"/>
    <w:rsid w:val="005E4165"/>
    <w:rsid w:val="005E45FE"/>
    <w:rsid w:val="005E54B6"/>
    <w:rsid w:val="005E5CE6"/>
    <w:rsid w:val="005E7102"/>
    <w:rsid w:val="005E7657"/>
    <w:rsid w:val="005F11B7"/>
    <w:rsid w:val="005F13F3"/>
    <w:rsid w:val="005F1615"/>
    <w:rsid w:val="005F190E"/>
    <w:rsid w:val="005F19F0"/>
    <w:rsid w:val="005F26F9"/>
    <w:rsid w:val="005F29DA"/>
    <w:rsid w:val="005F2A0B"/>
    <w:rsid w:val="005F2AC5"/>
    <w:rsid w:val="005F3A88"/>
    <w:rsid w:val="005F3D0C"/>
    <w:rsid w:val="005F3FD2"/>
    <w:rsid w:val="005F44BA"/>
    <w:rsid w:val="005F4A23"/>
    <w:rsid w:val="005F4F5B"/>
    <w:rsid w:val="005F58D1"/>
    <w:rsid w:val="005F5A69"/>
    <w:rsid w:val="005F664E"/>
    <w:rsid w:val="005F71B5"/>
    <w:rsid w:val="00600245"/>
    <w:rsid w:val="006004F7"/>
    <w:rsid w:val="0060051F"/>
    <w:rsid w:val="00600A35"/>
    <w:rsid w:val="00600C41"/>
    <w:rsid w:val="00602580"/>
    <w:rsid w:val="006029BA"/>
    <w:rsid w:val="006040D4"/>
    <w:rsid w:val="00604F26"/>
    <w:rsid w:val="0060559A"/>
    <w:rsid w:val="00606E87"/>
    <w:rsid w:val="00607941"/>
    <w:rsid w:val="006079DF"/>
    <w:rsid w:val="00607B2B"/>
    <w:rsid w:val="00610C88"/>
    <w:rsid w:val="00610E39"/>
    <w:rsid w:val="0061131D"/>
    <w:rsid w:val="00611682"/>
    <w:rsid w:val="00611C28"/>
    <w:rsid w:val="00611CB8"/>
    <w:rsid w:val="006121C4"/>
    <w:rsid w:val="00612FC1"/>
    <w:rsid w:val="006139F7"/>
    <w:rsid w:val="00613FD8"/>
    <w:rsid w:val="0061488B"/>
    <w:rsid w:val="006150B4"/>
    <w:rsid w:val="006157D4"/>
    <w:rsid w:val="00615AE1"/>
    <w:rsid w:val="00615BA8"/>
    <w:rsid w:val="00616CD6"/>
    <w:rsid w:val="00620774"/>
    <w:rsid w:val="006218AB"/>
    <w:rsid w:val="00621A9A"/>
    <w:rsid w:val="00621C34"/>
    <w:rsid w:val="00621F72"/>
    <w:rsid w:val="0062233B"/>
    <w:rsid w:val="0062313A"/>
    <w:rsid w:val="00623206"/>
    <w:rsid w:val="00623A92"/>
    <w:rsid w:val="00624B3E"/>
    <w:rsid w:val="0062605B"/>
    <w:rsid w:val="00626945"/>
    <w:rsid w:val="006271A8"/>
    <w:rsid w:val="00627A7E"/>
    <w:rsid w:val="0063028C"/>
    <w:rsid w:val="0063050C"/>
    <w:rsid w:val="0063090C"/>
    <w:rsid w:val="00633FA3"/>
    <w:rsid w:val="006348D1"/>
    <w:rsid w:val="00635E28"/>
    <w:rsid w:val="00636A88"/>
    <w:rsid w:val="006371C2"/>
    <w:rsid w:val="00640267"/>
    <w:rsid w:val="00640C83"/>
    <w:rsid w:val="00640EE8"/>
    <w:rsid w:val="00641032"/>
    <w:rsid w:val="00641EAD"/>
    <w:rsid w:val="00642675"/>
    <w:rsid w:val="00642E2E"/>
    <w:rsid w:val="0064309E"/>
    <w:rsid w:val="00644BC8"/>
    <w:rsid w:val="0064557A"/>
    <w:rsid w:val="00646566"/>
    <w:rsid w:val="006465BD"/>
    <w:rsid w:val="00646AF3"/>
    <w:rsid w:val="00646DC8"/>
    <w:rsid w:val="00647166"/>
    <w:rsid w:val="0064791B"/>
    <w:rsid w:val="00647982"/>
    <w:rsid w:val="00647ADE"/>
    <w:rsid w:val="00647FD3"/>
    <w:rsid w:val="0065250C"/>
    <w:rsid w:val="00652568"/>
    <w:rsid w:val="0065260E"/>
    <w:rsid w:val="00652A4F"/>
    <w:rsid w:val="0065305D"/>
    <w:rsid w:val="0065318C"/>
    <w:rsid w:val="00653528"/>
    <w:rsid w:val="00653DAB"/>
    <w:rsid w:val="00653E5C"/>
    <w:rsid w:val="006541F9"/>
    <w:rsid w:val="0065557B"/>
    <w:rsid w:val="0065732A"/>
    <w:rsid w:val="0065732B"/>
    <w:rsid w:val="00662826"/>
    <w:rsid w:val="00662881"/>
    <w:rsid w:val="00662908"/>
    <w:rsid w:val="00662982"/>
    <w:rsid w:val="00662AF6"/>
    <w:rsid w:val="006645F9"/>
    <w:rsid w:val="00664688"/>
    <w:rsid w:val="00664CB0"/>
    <w:rsid w:val="00665491"/>
    <w:rsid w:val="00666BE0"/>
    <w:rsid w:val="00666C79"/>
    <w:rsid w:val="00670297"/>
    <w:rsid w:val="006715B2"/>
    <w:rsid w:val="00671F7D"/>
    <w:rsid w:val="00672873"/>
    <w:rsid w:val="0067378B"/>
    <w:rsid w:val="00673A8F"/>
    <w:rsid w:val="00673BF6"/>
    <w:rsid w:val="00673E20"/>
    <w:rsid w:val="00673E6F"/>
    <w:rsid w:val="00674A44"/>
    <w:rsid w:val="00675FA9"/>
    <w:rsid w:val="0067613F"/>
    <w:rsid w:val="00676D7F"/>
    <w:rsid w:val="00677F83"/>
    <w:rsid w:val="00680CC9"/>
    <w:rsid w:val="00680DD9"/>
    <w:rsid w:val="006825C8"/>
    <w:rsid w:val="00683254"/>
    <w:rsid w:val="006833E0"/>
    <w:rsid w:val="0068347F"/>
    <w:rsid w:val="0068371D"/>
    <w:rsid w:val="00683DA4"/>
    <w:rsid w:val="00683ED0"/>
    <w:rsid w:val="00685361"/>
    <w:rsid w:val="006858BA"/>
    <w:rsid w:val="006865BE"/>
    <w:rsid w:val="006866E4"/>
    <w:rsid w:val="006875F7"/>
    <w:rsid w:val="00687FE4"/>
    <w:rsid w:val="00690158"/>
    <w:rsid w:val="00690421"/>
    <w:rsid w:val="0069042A"/>
    <w:rsid w:val="006906DA"/>
    <w:rsid w:val="00690DE5"/>
    <w:rsid w:val="00691FD7"/>
    <w:rsid w:val="006924D0"/>
    <w:rsid w:val="00693428"/>
    <w:rsid w:val="006936BE"/>
    <w:rsid w:val="00693C9F"/>
    <w:rsid w:val="00694262"/>
    <w:rsid w:val="00694A00"/>
    <w:rsid w:val="00694E2F"/>
    <w:rsid w:val="00696089"/>
    <w:rsid w:val="006979EA"/>
    <w:rsid w:val="00697BC5"/>
    <w:rsid w:val="006A037F"/>
    <w:rsid w:val="006A107E"/>
    <w:rsid w:val="006A1AE2"/>
    <w:rsid w:val="006A1C5C"/>
    <w:rsid w:val="006A1CB3"/>
    <w:rsid w:val="006A1CD4"/>
    <w:rsid w:val="006A2627"/>
    <w:rsid w:val="006A406D"/>
    <w:rsid w:val="006A4FB9"/>
    <w:rsid w:val="006A627D"/>
    <w:rsid w:val="006A772B"/>
    <w:rsid w:val="006A7BB2"/>
    <w:rsid w:val="006B013F"/>
    <w:rsid w:val="006B0D39"/>
    <w:rsid w:val="006B16E8"/>
    <w:rsid w:val="006B1723"/>
    <w:rsid w:val="006B189F"/>
    <w:rsid w:val="006B1A32"/>
    <w:rsid w:val="006B1D37"/>
    <w:rsid w:val="006B1EC4"/>
    <w:rsid w:val="006B1F79"/>
    <w:rsid w:val="006B2540"/>
    <w:rsid w:val="006B37B6"/>
    <w:rsid w:val="006B3C2D"/>
    <w:rsid w:val="006B43AF"/>
    <w:rsid w:val="006B574F"/>
    <w:rsid w:val="006B7CAD"/>
    <w:rsid w:val="006B7D7C"/>
    <w:rsid w:val="006C007D"/>
    <w:rsid w:val="006C0400"/>
    <w:rsid w:val="006C0686"/>
    <w:rsid w:val="006C1212"/>
    <w:rsid w:val="006C1B36"/>
    <w:rsid w:val="006C4DFB"/>
    <w:rsid w:val="006C533E"/>
    <w:rsid w:val="006C54D1"/>
    <w:rsid w:val="006C5BB7"/>
    <w:rsid w:val="006C5E06"/>
    <w:rsid w:val="006C62B3"/>
    <w:rsid w:val="006C650B"/>
    <w:rsid w:val="006C75DD"/>
    <w:rsid w:val="006C7B80"/>
    <w:rsid w:val="006C7F2C"/>
    <w:rsid w:val="006D05DE"/>
    <w:rsid w:val="006D081F"/>
    <w:rsid w:val="006D098B"/>
    <w:rsid w:val="006D1637"/>
    <w:rsid w:val="006D1F0F"/>
    <w:rsid w:val="006D24C2"/>
    <w:rsid w:val="006D2DC2"/>
    <w:rsid w:val="006D44F2"/>
    <w:rsid w:val="006D4C42"/>
    <w:rsid w:val="006D5875"/>
    <w:rsid w:val="006D5BCF"/>
    <w:rsid w:val="006D5E42"/>
    <w:rsid w:val="006D6259"/>
    <w:rsid w:val="006D65B1"/>
    <w:rsid w:val="006D693F"/>
    <w:rsid w:val="006D6B24"/>
    <w:rsid w:val="006D77B1"/>
    <w:rsid w:val="006D7F25"/>
    <w:rsid w:val="006E01AA"/>
    <w:rsid w:val="006E0207"/>
    <w:rsid w:val="006E05C5"/>
    <w:rsid w:val="006E0817"/>
    <w:rsid w:val="006E0DE2"/>
    <w:rsid w:val="006E13A2"/>
    <w:rsid w:val="006E15F0"/>
    <w:rsid w:val="006E1AA7"/>
    <w:rsid w:val="006E1E24"/>
    <w:rsid w:val="006E221D"/>
    <w:rsid w:val="006E230C"/>
    <w:rsid w:val="006E2772"/>
    <w:rsid w:val="006E2DE5"/>
    <w:rsid w:val="006E2E56"/>
    <w:rsid w:val="006E3D83"/>
    <w:rsid w:val="006E3FEC"/>
    <w:rsid w:val="006E45D4"/>
    <w:rsid w:val="006E4776"/>
    <w:rsid w:val="006E4EA9"/>
    <w:rsid w:val="006E53DC"/>
    <w:rsid w:val="006E53FA"/>
    <w:rsid w:val="006E67AD"/>
    <w:rsid w:val="006E78C7"/>
    <w:rsid w:val="006E7B07"/>
    <w:rsid w:val="006F03E4"/>
    <w:rsid w:val="006F10ED"/>
    <w:rsid w:val="006F1AD1"/>
    <w:rsid w:val="006F36E2"/>
    <w:rsid w:val="006F3989"/>
    <w:rsid w:val="006F3AEE"/>
    <w:rsid w:val="006F40EB"/>
    <w:rsid w:val="006F47BD"/>
    <w:rsid w:val="006F47DE"/>
    <w:rsid w:val="006F6B0E"/>
    <w:rsid w:val="006F6E1E"/>
    <w:rsid w:val="006F7148"/>
    <w:rsid w:val="006F75DF"/>
    <w:rsid w:val="006F75E2"/>
    <w:rsid w:val="006F7D09"/>
    <w:rsid w:val="0070017B"/>
    <w:rsid w:val="00700406"/>
    <w:rsid w:val="00700954"/>
    <w:rsid w:val="00700EDF"/>
    <w:rsid w:val="00701F3B"/>
    <w:rsid w:val="00702629"/>
    <w:rsid w:val="00702997"/>
    <w:rsid w:val="00703047"/>
    <w:rsid w:val="00703475"/>
    <w:rsid w:val="00704217"/>
    <w:rsid w:val="00704EEF"/>
    <w:rsid w:val="00704FA6"/>
    <w:rsid w:val="00705ABC"/>
    <w:rsid w:val="00705D1C"/>
    <w:rsid w:val="00706016"/>
    <w:rsid w:val="00707BED"/>
    <w:rsid w:val="007103D3"/>
    <w:rsid w:val="007105B5"/>
    <w:rsid w:val="007112FE"/>
    <w:rsid w:val="00711BB3"/>
    <w:rsid w:val="00711CB0"/>
    <w:rsid w:val="0071203D"/>
    <w:rsid w:val="0071250F"/>
    <w:rsid w:val="0071346F"/>
    <w:rsid w:val="00713801"/>
    <w:rsid w:val="00713A6F"/>
    <w:rsid w:val="007160ED"/>
    <w:rsid w:val="0071678D"/>
    <w:rsid w:val="00720235"/>
    <w:rsid w:val="00720870"/>
    <w:rsid w:val="00720FF1"/>
    <w:rsid w:val="00721720"/>
    <w:rsid w:val="00722B86"/>
    <w:rsid w:val="007230FB"/>
    <w:rsid w:val="00723A65"/>
    <w:rsid w:val="00723DC3"/>
    <w:rsid w:val="0072498D"/>
    <w:rsid w:val="007250BF"/>
    <w:rsid w:val="007254C6"/>
    <w:rsid w:val="00725D39"/>
    <w:rsid w:val="00726239"/>
    <w:rsid w:val="007263BC"/>
    <w:rsid w:val="007266BB"/>
    <w:rsid w:val="0072794F"/>
    <w:rsid w:val="00727AE9"/>
    <w:rsid w:val="0073111E"/>
    <w:rsid w:val="00731288"/>
    <w:rsid w:val="0073187E"/>
    <w:rsid w:val="007318B3"/>
    <w:rsid w:val="007322A7"/>
    <w:rsid w:val="00732469"/>
    <w:rsid w:val="007325BE"/>
    <w:rsid w:val="00732FDB"/>
    <w:rsid w:val="007334E1"/>
    <w:rsid w:val="00733759"/>
    <w:rsid w:val="0073386B"/>
    <w:rsid w:val="00734689"/>
    <w:rsid w:val="007348E2"/>
    <w:rsid w:val="00734FDC"/>
    <w:rsid w:val="0073591F"/>
    <w:rsid w:val="00735B30"/>
    <w:rsid w:val="00735C60"/>
    <w:rsid w:val="007367EA"/>
    <w:rsid w:val="00740739"/>
    <w:rsid w:val="007423A9"/>
    <w:rsid w:val="00742B9D"/>
    <w:rsid w:val="00742D1C"/>
    <w:rsid w:val="007432E5"/>
    <w:rsid w:val="00743BAA"/>
    <w:rsid w:val="00744F27"/>
    <w:rsid w:val="00745863"/>
    <w:rsid w:val="00745DA8"/>
    <w:rsid w:val="007463A4"/>
    <w:rsid w:val="00746945"/>
    <w:rsid w:val="00750668"/>
    <w:rsid w:val="0075190E"/>
    <w:rsid w:val="007523EB"/>
    <w:rsid w:val="00752972"/>
    <w:rsid w:val="007529FF"/>
    <w:rsid w:val="00752B4E"/>
    <w:rsid w:val="00752C8E"/>
    <w:rsid w:val="00753F00"/>
    <w:rsid w:val="00754636"/>
    <w:rsid w:val="0075473E"/>
    <w:rsid w:val="00754C85"/>
    <w:rsid w:val="007553ED"/>
    <w:rsid w:val="007557BD"/>
    <w:rsid w:val="00755B02"/>
    <w:rsid w:val="00755F8F"/>
    <w:rsid w:val="0075674D"/>
    <w:rsid w:val="00756931"/>
    <w:rsid w:val="00757BE4"/>
    <w:rsid w:val="007606EF"/>
    <w:rsid w:val="0076136F"/>
    <w:rsid w:val="0076194C"/>
    <w:rsid w:val="00761D7C"/>
    <w:rsid w:val="007622B6"/>
    <w:rsid w:val="00762414"/>
    <w:rsid w:val="00762FF9"/>
    <w:rsid w:val="0076336D"/>
    <w:rsid w:val="00763890"/>
    <w:rsid w:val="00765696"/>
    <w:rsid w:val="00766507"/>
    <w:rsid w:val="00767141"/>
    <w:rsid w:val="007675B8"/>
    <w:rsid w:val="00770104"/>
    <w:rsid w:val="00770168"/>
    <w:rsid w:val="00770DEE"/>
    <w:rsid w:val="007712C0"/>
    <w:rsid w:val="00772544"/>
    <w:rsid w:val="00773A1A"/>
    <w:rsid w:val="00774B68"/>
    <w:rsid w:val="00775C68"/>
    <w:rsid w:val="00775C6F"/>
    <w:rsid w:val="00775D14"/>
    <w:rsid w:val="00775E65"/>
    <w:rsid w:val="00776A51"/>
    <w:rsid w:val="00780320"/>
    <w:rsid w:val="007804B5"/>
    <w:rsid w:val="007809F9"/>
    <w:rsid w:val="0078159E"/>
    <w:rsid w:val="007816B7"/>
    <w:rsid w:val="007817E2"/>
    <w:rsid w:val="00781903"/>
    <w:rsid w:val="00782024"/>
    <w:rsid w:val="00782F49"/>
    <w:rsid w:val="0078467A"/>
    <w:rsid w:val="00784BE9"/>
    <w:rsid w:val="0078520E"/>
    <w:rsid w:val="007855F9"/>
    <w:rsid w:val="00786467"/>
    <w:rsid w:val="007900E7"/>
    <w:rsid w:val="00790837"/>
    <w:rsid w:val="00790E44"/>
    <w:rsid w:val="00791390"/>
    <w:rsid w:val="0079209C"/>
    <w:rsid w:val="00792696"/>
    <w:rsid w:val="0079309C"/>
    <w:rsid w:val="007934F9"/>
    <w:rsid w:val="0079353A"/>
    <w:rsid w:val="00795AD8"/>
    <w:rsid w:val="007963DB"/>
    <w:rsid w:val="00796859"/>
    <w:rsid w:val="007A1563"/>
    <w:rsid w:val="007A2446"/>
    <w:rsid w:val="007A2795"/>
    <w:rsid w:val="007A2A65"/>
    <w:rsid w:val="007A303B"/>
    <w:rsid w:val="007A3B3B"/>
    <w:rsid w:val="007A4147"/>
    <w:rsid w:val="007A481F"/>
    <w:rsid w:val="007A4D61"/>
    <w:rsid w:val="007A521F"/>
    <w:rsid w:val="007A6AE9"/>
    <w:rsid w:val="007A7553"/>
    <w:rsid w:val="007A7AE5"/>
    <w:rsid w:val="007B102F"/>
    <w:rsid w:val="007B31BA"/>
    <w:rsid w:val="007B3644"/>
    <w:rsid w:val="007B4478"/>
    <w:rsid w:val="007B4DC8"/>
    <w:rsid w:val="007B4F15"/>
    <w:rsid w:val="007B5863"/>
    <w:rsid w:val="007B622B"/>
    <w:rsid w:val="007B6614"/>
    <w:rsid w:val="007B78D9"/>
    <w:rsid w:val="007B7B90"/>
    <w:rsid w:val="007C0134"/>
    <w:rsid w:val="007C01AA"/>
    <w:rsid w:val="007C0402"/>
    <w:rsid w:val="007C0BE3"/>
    <w:rsid w:val="007C316D"/>
    <w:rsid w:val="007C39F3"/>
    <w:rsid w:val="007C3F6A"/>
    <w:rsid w:val="007C4A46"/>
    <w:rsid w:val="007C5385"/>
    <w:rsid w:val="007C5AA2"/>
    <w:rsid w:val="007C5F78"/>
    <w:rsid w:val="007C6A16"/>
    <w:rsid w:val="007C6B13"/>
    <w:rsid w:val="007C7B51"/>
    <w:rsid w:val="007C7C14"/>
    <w:rsid w:val="007D0C43"/>
    <w:rsid w:val="007D17C8"/>
    <w:rsid w:val="007D2F2D"/>
    <w:rsid w:val="007D4ED7"/>
    <w:rsid w:val="007D648A"/>
    <w:rsid w:val="007D68FC"/>
    <w:rsid w:val="007D7483"/>
    <w:rsid w:val="007D76C6"/>
    <w:rsid w:val="007E0937"/>
    <w:rsid w:val="007E142A"/>
    <w:rsid w:val="007E22F8"/>
    <w:rsid w:val="007E2367"/>
    <w:rsid w:val="007E2E5B"/>
    <w:rsid w:val="007E339A"/>
    <w:rsid w:val="007E3A0D"/>
    <w:rsid w:val="007E464A"/>
    <w:rsid w:val="007E5BA0"/>
    <w:rsid w:val="007E5F11"/>
    <w:rsid w:val="007E6117"/>
    <w:rsid w:val="007E6CBF"/>
    <w:rsid w:val="007E6D80"/>
    <w:rsid w:val="007E7A55"/>
    <w:rsid w:val="007E7AD7"/>
    <w:rsid w:val="007F00FF"/>
    <w:rsid w:val="007F041A"/>
    <w:rsid w:val="007F048E"/>
    <w:rsid w:val="007F0743"/>
    <w:rsid w:val="007F0A9D"/>
    <w:rsid w:val="007F0EAF"/>
    <w:rsid w:val="007F1399"/>
    <w:rsid w:val="007F1C45"/>
    <w:rsid w:val="007F1D0A"/>
    <w:rsid w:val="007F2600"/>
    <w:rsid w:val="007F2653"/>
    <w:rsid w:val="007F26DF"/>
    <w:rsid w:val="007F330F"/>
    <w:rsid w:val="007F40DF"/>
    <w:rsid w:val="007F4418"/>
    <w:rsid w:val="007F471B"/>
    <w:rsid w:val="007F5692"/>
    <w:rsid w:val="007F57AC"/>
    <w:rsid w:val="007F5F06"/>
    <w:rsid w:val="007F6219"/>
    <w:rsid w:val="007F68BC"/>
    <w:rsid w:val="007F696C"/>
    <w:rsid w:val="007F6B45"/>
    <w:rsid w:val="007F6D2D"/>
    <w:rsid w:val="007F749A"/>
    <w:rsid w:val="007F7648"/>
    <w:rsid w:val="00800933"/>
    <w:rsid w:val="008015BA"/>
    <w:rsid w:val="00802188"/>
    <w:rsid w:val="008021B5"/>
    <w:rsid w:val="008022FC"/>
    <w:rsid w:val="00802A14"/>
    <w:rsid w:val="00803014"/>
    <w:rsid w:val="00803929"/>
    <w:rsid w:val="00804606"/>
    <w:rsid w:val="0080464E"/>
    <w:rsid w:val="0080508A"/>
    <w:rsid w:val="008050C6"/>
    <w:rsid w:val="008079D5"/>
    <w:rsid w:val="0081042D"/>
    <w:rsid w:val="008104E0"/>
    <w:rsid w:val="00810F4D"/>
    <w:rsid w:val="008113F6"/>
    <w:rsid w:val="008125A2"/>
    <w:rsid w:val="00812AAB"/>
    <w:rsid w:val="00812C76"/>
    <w:rsid w:val="00814216"/>
    <w:rsid w:val="00815115"/>
    <w:rsid w:val="00815F24"/>
    <w:rsid w:val="00820501"/>
    <w:rsid w:val="0082053C"/>
    <w:rsid w:val="008205C8"/>
    <w:rsid w:val="00821AF5"/>
    <w:rsid w:val="00822DA5"/>
    <w:rsid w:val="008232F1"/>
    <w:rsid w:val="0082331F"/>
    <w:rsid w:val="008234DD"/>
    <w:rsid w:val="00823BD5"/>
    <w:rsid w:val="00823D67"/>
    <w:rsid w:val="0082492E"/>
    <w:rsid w:val="008254CF"/>
    <w:rsid w:val="008258A2"/>
    <w:rsid w:val="00825B14"/>
    <w:rsid w:val="00826604"/>
    <w:rsid w:val="00827AFF"/>
    <w:rsid w:val="00830C07"/>
    <w:rsid w:val="00831B03"/>
    <w:rsid w:val="00832718"/>
    <w:rsid w:val="00832A33"/>
    <w:rsid w:val="00833957"/>
    <w:rsid w:val="00833A6E"/>
    <w:rsid w:val="0083405E"/>
    <w:rsid w:val="00834EE3"/>
    <w:rsid w:val="00835137"/>
    <w:rsid w:val="008351E9"/>
    <w:rsid w:val="0083521C"/>
    <w:rsid w:val="00836F87"/>
    <w:rsid w:val="008376F2"/>
    <w:rsid w:val="00837D7C"/>
    <w:rsid w:val="00837E85"/>
    <w:rsid w:val="0084142F"/>
    <w:rsid w:val="00841547"/>
    <w:rsid w:val="00841F8F"/>
    <w:rsid w:val="00842FD2"/>
    <w:rsid w:val="00843215"/>
    <w:rsid w:val="008433BB"/>
    <w:rsid w:val="00844430"/>
    <w:rsid w:val="008447C4"/>
    <w:rsid w:val="00844C78"/>
    <w:rsid w:val="00845AA0"/>
    <w:rsid w:val="0084639C"/>
    <w:rsid w:val="00846DCD"/>
    <w:rsid w:val="00847B49"/>
    <w:rsid w:val="008505AF"/>
    <w:rsid w:val="00850CBE"/>
    <w:rsid w:val="008518A5"/>
    <w:rsid w:val="008522F5"/>
    <w:rsid w:val="008526F7"/>
    <w:rsid w:val="00852D93"/>
    <w:rsid w:val="00853192"/>
    <w:rsid w:val="00853E25"/>
    <w:rsid w:val="00853F8D"/>
    <w:rsid w:val="008547D3"/>
    <w:rsid w:val="00854A21"/>
    <w:rsid w:val="00854D2D"/>
    <w:rsid w:val="00854EBE"/>
    <w:rsid w:val="008558C9"/>
    <w:rsid w:val="00860A5D"/>
    <w:rsid w:val="00861116"/>
    <w:rsid w:val="008618F6"/>
    <w:rsid w:val="00861D36"/>
    <w:rsid w:val="0086236E"/>
    <w:rsid w:val="00863086"/>
    <w:rsid w:val="008643DE"/>
    <w:rsid w:val="00865232"/>
    <w:rsid w:val="00865DF4"/>
    <w:rsid w:val="00866091"/>
    <w:rsid w:val="0086634B"/>
    <w:rsid w:val="00867869"/>
    <w:rsid w:val="00870A66"/>
    <w:rsid w:val="008730A3"/>
    <w:rsid w:val="00873E74"/>
    <w:rsid w:val="00873F59"/>
    <w:rsid w:val="008744A6"/>
    <w:rsid w:val="008746AF"/>
    <w:rsid w:val="00875963"/>
    <w:rsid w:val="008774DE"/>
    <w:rsid w:val="00877973"/>
    <w:rsid w:val="00881563"/>
    <w:rsid w:val="00881E0D"/>
    <w:rsid w:val="00884345"/>
    <w:rsid w:val="008876FF"/>
    <w:rsid w:val="00887FCA"/>
    <w:rsid w:val="0089075B"/>
    <w:rsid w:val="0089090E"/>
    <w:rsid w:val="008909AF"/>
    <w:rsid w:val="00890BCE"/>
    <w:rsid w:val="008916B6"/>
    <w:rsid w:val="008923AC"/>
    <w:rsid w:val="00892A4F"/>
    <w:rsid w:val="00892B9E"/>
    <w:rsid w:val="00893384"/>
    <w:rsid w:val="00893AD7"/>
    <w:rsid w:val="00893B88"/>
    <w:rsid w:val="00894BC6"/>
    <w:rsid w:val="00894E7C"/>
    <w:rsid w:val="00895482"/>
    <w:rsid w:val="00896058"/>
    <w:rsid w:val="008963FA"/>
    <w:rsid w:val="008977B0"/>
    <w:rsid w:val="008A00E5"/>
    <w:rsid w:val="008A0487"/>
    <w:rsid w:val="008A0A1E"/>
    <w:rsid w:val="008A0D7A"/>
    <w:rsid w:val="008A10D4"/>
    <w:rsid w:val="008A184E"/>
    <w:rsid w:val="008A189A"/>
    <w:rsid w:val="008A23C0"/>
    <w:rsid w:val="008A28C4"/>
    <w:rsid w:val="008A2F45"/>
    <w:rsid w:val="008A396E"/>
    <w:rsid w:val="008A47B9"/>
    <w:rsid w:val="008A489E"/>
    <w:rsid w:val="008A4CF8"/>
    <w:rsid w:val="008A4D81"/>
    <w:rsid w:val="008A5A3E"/>
    <w:rsid w:val="008A64B6"/>
    <w:rsid w:val="008A6E84"/>
    <w:rsid w:val="008A72FE"/>
    <w:rsid w:val="008B0BAC"/>
    <w:rsid w:val="008B10A2"/>
    <w:rsid w:val="008B149C"/>
    <w:rsid w:val="008B1E7F"/>
    <w:rsid w:val="008B2099"/>
    <w:rsid w:val="008B21D4"/>
    <w:rsid w:val="008B2A8F"/>
    <w:rsid w:val="008B3EC1"/>
    <w:rsid w:val="008B4AFE"/>
    <w:rsid w:val="008B59C0"/>
    <w:rsid w:val="008B619B"/>
    <w:rsid w:val="008B6A83"/>
    <w:rsid w:val="008B741C"/>
    <w:rsid w:val="008B7735"/>
    <w:rsid w:val="008B78BA"/>
    <w:rsid w:val="008C014C"/>
    <w:rsid w:val="008C19BE"/>
    <w:rsid w:val="008C1F9E"/>
    <w:rsid w:val="008C26C5"/>
    <w:rsid w:val="008C2C66"/>
    <w:rsid w:val="008C3D7D"/>
    <w:rsid w:val="008C40FF"/>
    <w:rsid w:val="008C4867"/>
    <w:rsid w:val="008C510F"/>
    <w:rsid w:val="008C55DB"/>
    <w:rsid w:val="008C5D13"/>
    <w:rsid w:val="008C6863"/>
    <w:rsid w:val="008C6B2A"/>
    <w:rsid w:val="008D20E9"/>
    <w:rsid w:val="008D2CB5"/>
    <w:rsid w:val="008D2E79"/>
    <w:rsid w:val="008D3E82"/>
    <w:rsid w:val="008D46DF"/>
    <w:rsid w:val="008D5AA5"/>
    <w:rsid w:val="008D5FE3"/>
    <w:rsid w:val="008D60E0"/>
    <w:rsid w:val="008D653F"/>
    <w:rsid w:val="008D6742"/>
    <w:rsid w:val="008D69BE"/>
    <w:rsid w:val="008D763B"/>
    <w:rsid w:val="008D76C6"/>
    <w:rsid w:val="008D7AB3"/>
    <w:rsid w:val="008D7EC4"/>
    <w:rsid w:val="008E2178"/>
    <w:rsid w:val="008E2548"/>
    <w:rsid w:val="008E2C39"/>
    <w:rsid w:val="008E3410"/>
    <w:rsid w:val="008E3944"/>
    <w:rsid w:val="008E3E9A"/>
    <w:rsid w:val="008E3FAC"/>
    <w:rsid w:val="008E4A37"/>
    <w:rsid w:val="008E5D3A"/>
    <w:rsid w:val="008E60D7"/>
    <w:rsid w:val="008E64FF"/>
    <w:rsid w:val="008E70EF"/>
    <w:rsid w:val="008E734D"/>
    <w:rsid w:val="008E7F0B"/>
    <w:rsid w:val="008F09AC"/>
    <w:rsid w:val="008F0EA6"/>
    <w:rsid w:val="008F0F1F"/>
    <w:rsid w:val="008F19F4"/>
    <w:rsid w:val="008F28CB"/>
    <w:rsid w:val="008F2EBC"/>
    <w:rsid w:val="008F373A"/>
    <w:rsid w:val="008F525F"/>
    <w:rsid w:val="008F6645"/>
    <w:rsid w:val="00901270"/>
    <w:rsid w:val="0090202F"/>
    <w:rsid w:val="00902703"/>
    <w:rsid w:val="0090275A"/>
    <w:rsid w:val="009030BB"/>
    <w:rsid w:val="009039A8"/>
    <w:rsid w:val="00904694"/>
    <w:rsid w:val="00904908"/>
    <w:rsid w:val="00904FE5"/>
    <w:rsid w:val="00905577"/>
    <w:rsid w:val="00906953"/>
    <w:rsid w:val="009069C3"/>
    <w:rsid w:val="00906C51"/>
    <w:rsid w:val="00907C82"/>
    <w:rsid w:val="009103FF"/>
    <w:rsid w:val="00910A3D"/>
    <w:rsid w:val="009112EC"/>
    <w:rsid w:val="00911B70"/>
    <w:rsid w:val="00912314"/>
    <w:rsid w:val="0091261D"/>
    <w:rsid w:val="00912D16"/>
    <w:rsid w:val="009140FD"/>
    <w:rsid w:val="00914229"/>
    <w:rsid w:val="00914ABD"/>
    <w:rsid w:val="00914AD3"/>
    <w:rsid w:val="00916142"/>
    <w:rsid w:val="009164F9"/>
    <w:rsid w:val="00916AB1"/>
    <w:rsid w:val="00916D11"/>
    <w:rsid w:val="00917734"/>
    <w:rsid w:val="00917E83"/>
    <w:rsid w:val="00920C71"/>
    <w:rsid w:val="00920DC5"/>
    <w:rsid w:val="0092107F"/>
    <w:rsid w:val="00921161"/>
    <w:rsid w:val="00921547"/>
    <w:rsid w:val="00922CA6"/>
    <w:rsid w:val="00922DDA"/>
    <w:rsid w:val="00924411"/>
    <w:rsid w:val="009248EA"/>
    <w:rsid w:val="0092502D"/>
    <w:rsid w:val="009274F2"/>
    <w:rsid w:val="00927DD1"/>
    <w:rsid w:val="009309B9"/>
    <w:rsid w:val="00931BB3"/>
    <w:rsid w:val="00932377"/>
    <w:rsid w:val="009327CC"/>
    <w:rsid w:val="00932B24"/>
    <w:rsid w:val="009343F0"/>
    <w:rsid w:val="0093444D"/>
    <w:rsid w:val="00934471"/>
    <w:rsid w:val="00934A85"/>
    <w:rsid w:val="00936DFC"/>
    <w:rsid w:val="0093733A"/>
    <w:rsid w:val="00937A02"/>
    <w:rsid w:val="009402E4"/>
    <w:rsid w:val="00940A5F"/>
    <w:rsid w:val="00940D3A"/>
    <w:rsid w:val="00941513"/>
    <w:rsid w:val="00941FB0"/>
    <w:rsid w:val="00942960"/>
    <w:rsid w:val="0094362A"/>
    <w:rsid w:val="00943AC3"/>
    <w:rsid w:val="00943D77"/>
    <w:rsid w:val="00944B1D"/>
    <w:rsid w:val="00945369"/>
    <w:rsid w:val="00945AFB"/>
    <w:rsid w:val="00945D3B"/>
    <w:rsid w:val="0094668B"/>
    <w:rsid w:val="00946BC4"/>
    <w:rsid w:val="009472A6"/>
    <w:rsid w:val="0094738D"/>
    <w:rsid w:val="00947BCA"/>
    <w:rsid w:val="009501C6"/>
    <w:rsid w:val="009509E8"/>
    <w:rsid w:val="00950F7A"/>
    <w:rsid w:val="00951BBE"/>
    <w:rsid w:val="009535DE"/>
    <w:rsid w:val="00954BCC"/>
    <w:rsid w:val="00954EA9"/>
    <w:rsid w:val="00955216"/>
    <w:rsid w:val="009560D7"/>
    <w:rsid w:val="00956B6F"/>
    <w:rsid w:val="00957352"/>
    <w:rsid w:val="00957FA3"/>
    <w:rsid w:val="0096108B"/>
    <w:rsid w:val="00961373"/>
    <w:rsid w:val="0096346F"/>
    <w:rsid w:val="00963744"/>
    <w:rsid w:val="0096403C"/>
    <w:rsid w:val="00965147"/>
    <w:rsid w:val="00965C83"/>
    <w:rsid w:val="00966A30"/>
    <w:rsid w:val="00967058"/>
    <w:rsid w:val="009676D0"/>
    <w:rsid w:val="00967949"/>
    <w:rsid w:val="0097067E"/>
    <w:rsid w:val="009719B9"/>
    <w:rsid w:val="009723E3"/>
    <w:rsid w:val="009727EF"/>
    <w:rsid w:val="00972C3F"/>
    <w:rsid w:val="009738E7"/>
    <w:rsid w:val="00973F12"/>
    <w:rsid w:val="009752B3"/>
    <w:rsid w:val="00976A85"/>
    <w:rsid w:val="00981B98"/>
    <w:rsid w:val="00982EA0"/>
    <w:rsid w:val="009832D3"/>
    <w:rsid w:val="00983CE3"/>
    <w:rsid w:val="00983DC8"/>
    <w:rsid w:val="00984DCA"/>
    <w:rsid w:val="009857D8"/>
    <w:rsid w:val="00986325"/>
    <w:rsid w:val="00986471"/>
    <w:rsid w:val="009866CF"/>
    <w:rsid w:val="009872A4"/>
    <w:rsid w:val="00987598"/>
    <w:rsid w:val="00987681"/>
    <w:rsid w:val="009902D3"/>
    <w:rsid w:val="00990593"/>
    <w:rsid w:val="00990F29"/>
    <w:rsid w:val="00990F60"/>
    <w:rsid w:val="009913FC"/>
    <w:rsid w:val="00991601"/>
    <w:rsid w:val="009917C4"/>
    <w:rsid w:val="0099258F"/>
    <w:rsid w:val="00992B91"/>
    <w:rsid w:val="00993209"/>
    <w:rsid w:val="00993CE0"/>
    <w:rsid w:val="009947F2"/>
    <w:rsid w:val="00994B08"/>
    <w:rsid w:val="00994C27"/>
    <w:rsid w:val="00996321"/>
    <w:rsid w:val="00996D64"/>
    <w:rsid w:val="009972AB"/>
    <w:rsid w:val="009977AA"/>
    <w:rsid w:val="009A0CC5"/>
    <w:rsid w:val="009A105A"/>
    <w:rsid w:val="009A2834"/>
    <w:rsid w:val="009A4A90"/>
    <w:rsid w:val="009A52AD"/>
    <w:rsid w:val="009A710C"/>
    <w:rsid w:val="009A7FEB"/>
    <w:rsid w:val="009B0088"/>
    <w:rsid w:val="009B1476"/>
    <w:rsid w:val="009B174F"/>
    <w:rsid w:val="009B1D67"/>
    <w:rsid w:val="009B2237"/>
    <w:rsid w:val="009B246A"/>
    <w:rsid w:val="009B3784"/>
    <w:rsid w:val="009B3AE2"/>
    <w:rsid w:val="009B3B06"/>
    <w:rsid w:val="009B3E66"/>
    <w:rsid w:val="009B4677"/>
    <w:rsid w:val="009B52B3"/>
    <w:rsid w:val="009B5C79"/>
    <w:rsid w:val="009B6649"/>
    <w:rsid w:val="009B6783"/>
    <w:rsid w:val="009B69BD"/>
    <w:rsid w:val="009B73BB"/>
    <w:rsid w:val="009B7601"/>
    <w:rsid w:val="009B76C2"/>
    <w:rsid w:val="009B7D42"/>
    <w:rsid w:val="009C04CA"/>
    <w:rsid w:val="009C0560"/>
    <w:rsid w:val="009C2546"/>
    <w:rsid w:val="009C2C9E"/>
    <w:rsid w:val="009C359F"/>
    <w:rsid w:val="009C395A"/>
    <w:rsid w:val="009C4F39"/>
    <w:rsid w:val="009C5256"/>
    <w:rsid w:val="009C60DA"/>
    <w:rsid w:val="009C6CE8"/>
    <w:rsid w:val="009C7A79"/>
    <w:rsid w:val="009D0103"/>
    <w:rsid w:val="009D1046"/>
    <w:rsid w:val="009D3828"/>
    <w:rsid w:val="009D3D16"/>
    <w:rsid w:val="009D3D32"/>
    <w:rsid w:val="009D5C8A"/>
    <w:rsid w:val="009D6443"/>
    <w:rsid w:val="009D6653"/>
    <w:rsid w:val="009D6A46"/>
    <w:rsid w:val="009D6F92"/>
    <w:rsid w:val="009D7F4C"/>
    <w:rsid w:val="009E05CD"/>
    <w:rsid w:val="009E0BE8"/>
    <w:rsid w:val="009E21F0"/>
    <w:rsid w:val="009E24B1"/>
    <w:rsid w:val="009E3558"/>
    <w:rsid w:val="009E3B00"/>
    <w:rsid w:val="009E3BAF"/>
    <w:rsid w:val="009E4C20"/>
    <w:rsid w:val="009E4EC7"/>
    <w:rsid w:val="009E5D32"/>
    <w:rsid w:val="009E7753"/>
    <w:rsid w:val="009F075B"/>
    <w:rsid w:val="009F1644"/>
    <w:rsid w:val="009F17E0"/>
    <w:rsid w:val="009F27D3"/>
    <w:rsid w:val="009F2DA7"/>
    <w:rsid w:val="009F34A7"/>
    <w:rsid w:val="009F38E2"/>
    <w:rsid w:val="009F4743"/>
    <w:rsid w:val="009F4CBF"/>
    <w:rsid w:val="009F607A"/>
    <w:rsid w:val="009F7409"/>
    <w:rsid w:val="00A00C8E"/>
    <w:rsid w:val="00A013CC"/>
    <w:rsid w:val="00A02370"/>
    <w:rsid w:val="00A03234"/>
    <w:rsid w:val="00A03877"/>
    <w:rsid w:val="00A046DC"/>
    <w:rsid w:val="00A048A9"/>
    <w:rsid w:val="00A05213"/>
    <w:rsid w:val="00A06400"/>
    <w:rsid w:val="00A06E21"/>
    <w:rsid w:val="00A0724A"/>
    <w:rsid w:val="00A1008C"/>
    <w:rsid w:val="00A10122"/>
    <w:rsid w:val="00A10126"/>
    <w:rsid w:val="00A10AB9"/>
    <w:rsid w:val="00A10E99"/>
    <w:rsid w:val="00A1179E"/>
    <w:rsid w:val="00A1195F"/>
    <w:rsid w:val="00A11BAE"/>
    <w:rsid w:val="00A125F1"/>
    <w:rsid w:val="00A12F0E"/>
    <w:rsid w:val="00A130AC"/>
    <w:rsid w:val="00A13A6F"/>
    <w:rsid w:val="00A14EED"/>
    <w:rsid w:val="00A154B3"/>
    <w:rsid w:val="00A157A4"/>
    <w:rsid w:val="00A15873"/>
    <w:rsid w:val="00A16357"/>
    <w:rsid w:val="00A1690F"/>
    <w:rsid w:val="00A169FE"/>
    <w:rsid w:val="00A16A8B"/>
    <w:rsid w:val="00A16D18"/>
    <w:rsid w:val="00A17ED8"/>
    <w:rsid w:val="00A20B5B"/>
    <w:rsid w:val="00A20E51"/>
    <w:rsid w:val="00A214AE"/>
    <w:rsid w:val="00A21CCF"/>
    <w:rsid w:val="00A22CDA"/>
    <w:rsid w:val="00A23158"/>
    <w:rsid w:val="00A2331B"/>
    <w:rsid w:val="00A2377F"/>
    <w:rsid w:val="00A2388F"/>
    <w:rsid w:val="00A2491A"/>
    <w:rsid w:val="00A2562E"/>
    <w:rsid w:val="00A265EC"/>
    <w:rsid w:val="00A276A7"/>
    <w:rsid w:val="00A3021A"/>
    <w:rsid w:val="00A311BA"/>
    <w:rsid w:val="00A31430"/>
    <w:rsid w:val="00A32394"/>
    <w:rsid w:val="00A325BB"/>
    <w:rsid w:val="00A32D50"/>
    <w:rsid w:val="00A37050"/>
    <w:rsid w:val="00A373A8"/>
    <w:rsid w:val="00A37E60"/>
    <w:rsid w:val="00A37EEC"/>
    <w:rsid w:val="00A37FC6"/>
    <w:rsid w:val="00A37FEB"/>
    <w:rsid w:val="00A403DE"/>
    <w:rsid w:val="00A406D7"/>
    <w:rsid w:val="00A40C30"/>
    <w:rsid w:val="00A42D09"/>
    <w:rsid w:val="00A43498"/>
    <w:rsid w:val="00A43B93"/>
    <w:rsid w:val="00A43CDA"/>
    <w:rsid w:val="00A445C4"/>
    <w:rsid w:val="00A45717"/>
    <w:rsid w:val="00A46A33"/>
    <w:rsid w:val="00A46A7F"/>
    <w:rsid w:val="00A4725F"/>
    <w:rsid w:val="00A4741E"/>
    <w:rsid w:val="00A47D3C"/>
    <w:rsid w:val="00A50B27"/>
    <w:rsid w:val="00A51E24"/>
    <w:rsid w:val="00A5204B"/>
    <w:rsid w:val="00A549E7"/>
    <w:rsid w:val="00A549E8"/>
    <w:rsid w:val="00A54BA4"/>
    <w:rsid w:val="00A570B6"/>
    <w:rsid w:val="00A57A86"/>
    <w:rsid w:val="00A57B8F"/>
    <w:rsid w:val="00A60024"/>
    <w:rsid w:val="00A605DD"/>
    <w:rsid w:val="00A609EF"/>
    <w:rsid w:val="00A60E11"/>
    <w:rsid w:val="00A62104"/>
    <w:rsid w:val="00A630D6"/>
    <w:rsid w:val="00A63132"/>
    <w:rsid w:val="00A6343C"/>
    <w:rsid w:val="00A635D8"/>
    <w:rsid w:val="00A640DD"/>
    <w:rsid w:val="00A64D80"/>
    <w:rsid w:val="00A65727"/>
    <w:rsid w:val="00A66649"/>
    <w:rsid w:val="00A67624"/>
    <w:rsid w:val="00A70EA7"/>
    <w:rsid w:val="00A72903"/>
    <w:rsid w:val="00A72A24"/>
    <w:rsid w:val="00A730BC"/>
    <w:rsid w:val="00A737F6"/>
    <w:rsid w:val="00A7429C"/>
    <w:rsid w:val="00A745CC"/>
    <w:rsid w:val="00A74CAB"/>
    <w:rsid w:val="00A7515B"/>
    <w:rsid w:val="00A7539A"/>
    <w:rsid w:val="00A755D9"/>
    <w:rsid w:val="00A77878"/>
    <w:rsid w:val="00A8087E"/>
    <w:rsid w:val="00A815EC"/>
    <w:rsid w:val="00A82BA5"/>
    <w:rsid w:val="00A835AA"/>
    <w:rsid w:val="00A83AA2"/>
    <w:rsid w:val="00A83C5E"/>
    <w:rsid w:val="00A83CFF"/>
    <w:rsid w:val="00A84AEB"/>
    <w:rsid w:val="00A85EDD"/>
    <w:rsid w:val="00A87616"/>
    <w:rsid w:val="00A879F7"/>
    <w:rsid w:val="00A87CA0"/>
    <w:rsid w:val="00A87F94"/>
    <w:rsid w:val="00A903B9"/>
    <w:rsid w:val="00A910BF"/>
    <w:rsid w:val="00A916E9"/>
    <w:rsid w:val="00A91BB0"/>
    <w:rsid w:val="00A920C5"/>
    <w:rsid w:val="00A92546"/>
    <w:rsid w:val="00A929F9"/>
    <w:rsid w:val="00A92EA3"/>
    <w:rsid w:val="00A93AA1"/>
    <w:rsid w:val="00A93AD2"/>
    <w:rsid w:val="00A9406F"/>
    <w:rsid w:val="00A94FA0"/>
    <w:rsid w:val="00A95886"/>
    <w:rsid w:val="00A95A87"/>
    <w:rsid w:val="00A95AA9"/>
    <w:rsid w:val="00A95D37"/>
    <w:rsid w:val="00A95D9E"/>
    <w:rsid w:val="00A97E51"/>
    <w:rsid w:val="00AA0023"/>
    <w:rsid w:val="00AA0834"/>
    <w:rsid w:val="00AA09E3"/>
    <w:rsid w:val="00AA0E05"/>
    <w:rsid w:val="00AA1CDC"/>
    <w:rsid w:val="00AA2CAB"/>
    <w:rsid w:val="00AA3148"/>
    <w:rsid w:val="00AA32A3"/>
    <w:rsid w:val="00AA38D6"/>
    <w:rsid w:val="00AA55FA"/>
    <w:rsid w:val="00AA58B2"/>
    <w:rsid w:val="00AA58FC"/>
    <w:rsid w:val="00AA63D4"/>
    <w:rsid w:val="00AA6C36"/>
    <w:rsid w:val="00AA737F"/>
    <w:rsid w:val="00AA76FF"/>
    <w:rsid w:val="00AA79BD"/>
    <w:rsid w:val="00AA79F1"/>
    <w:rsid w:val="00AA7D5C"/>
    <w:rsid w:val="00AA7E39"/>
    <w:rsid w:val="00AA7F00"/>
    <w:rsid w:val="00AB0D24"/>
    <w:rsid w:val="00AB0D31"/>
    <w:rsid w:val="00AB12ED"/>
    <w:rsid w:val="00AB376F"/>
    <w:rsid w:val="00AB37AE"/>
    <w:rsid w:val="00AB3918"/>
    <w:rsid w:val="00AB396B"/>
    <w:rsid w:val="00AB3B01"/>
    <w:rsid w:val="00AB5B8C"/>
    <w:rsid w:val="00AB637B"/>
    <w:rsid w:val="00AB7338"/>
    <w:rsid w:val="00AC0616"/>
    <w:rsid w:val="00AC0EC3"/>
    <w:rsid w:val="00AC1114"/>
    <w:rsid w:val="00AC14C4"/>
    <w:rsid w:val="00AC1D4F"/>
    <w:rsid w:val="00AC2CAC"/>
    <w:rsid w:val="00AC3327"/>
    <w:rsid w:val="00AC343A"/>
    <w:rsid w:val="00AC35E7"/>
    <w:rsid w:val="00AC3B44"/>
    <w:rsid w:val="00AC419D"/>
    <w:rsid w:val="00AC52B0"/>
    <w:rsid w:val="00AC607F"/>
    <w:rsid w:val="00AC760D"/>
    <w:rsid w:val="00AC7678"/>
    <w:rsid w:val="00AC77CE"/>
    <w:rsid w:val="00AD0285"/>
    <w:rsid w:val="00AD046B"/>
    <w:rsid w:val="00AD1017"/>
    <w:rsid w:val="00AD29F6"/>
    <w:rsid w:val="00AD2C90"/>
    <w:rsid w:val="00AD2D16"/>
    <w:rsid w:val="00AD2E2D"/>
    <w:rsid w:val="00AD31A0"/>
    <w:rsid w:val="00AD31FB"/>
    <w:rsid w:val="00AD3EC4"/>
    <w:rsid w:val="00AD4151"/>
    <w:rsid w:val="00AD4A86"/>
    <w:rsid w:val="00AD5254"/>
    <w:rsid w:val="00AD5553"/>
    <w:rsid w:val="00AD6510"/>
    <w:rsid w:val="00AD6604"/>
    <w:rsid w:val="00AD68E9"/>
    <w:rsid w:val="00AD7AE1"/>
    <w:rsid w:val="00AE08DA"/>
    <w:rsid w:val="00AE1187"/>
    <w:rsid w:val="00AE2563"/>
    <w:rsid w:val="00AE30C9"/>
    <w:rsid w:val="00AE32B2"/>
    <w:rsid w:val="00AE38DA"/>
    <w:rsid w:val="00AE3B9D"/>
    <w:rsid w:val="00AE3CAB"/>
    <w:rsid w:val="00AE4024"/>
    <w:rsid w:val="00AE4CE3"/>
    <w:rsid w:val="00AE4CF1"/>
    <w:rsid w:val="00AE5B44"/>
    <w:rsid w:val="00AE5F5B"/>
    <w:rsid w:val="00AE600B"/>
    <w:rsid w:val="00AE6362"/>
    <w:rsid w:val="00AE6BE6"/>
    <w:rsid w:val="00AE6C7F"/>
    <w:rsid w:val="00AF02C3"/>
    <w:rsid w:val="00AF203E"/>
    <w:rsid w:val="00AF2174"/>
    <w:rsid w:val="00AF24A5"/>
    <w:rsid w:val="00AF24F3"/>
    <w:rsid w:val="00AF28E2"/>
    <w:rsid w:val="00AF45D3"/>
    <w:rsid w:val="00AF525A"/>
    <w:rsid w:val="00AF7D5C"/>
    <w:rsid w:val="00B00FE5"/>
    <w:rsid w:val="00B015D4"/>
    <w:rsid w:val="00B02F90"/>
    <w:rsid w:val="00B0327A"/>
    <w:rsid w:val="00B03362"/>
    <w:rsid w:val="00B0361A"/>
    <w:rsid w:val="00B046C4"/>
    <w:rsid w:val="00B04AC3"/>
    <w:rsid w:val="00B04DF0"/>
    <w:rsid w:val="00B056A6"/>
    <w:rsid w:val="00B06344"/>
    <w:rsid w:val="00B06A34"/>
    <w:rsid w:val="00B07133"/>
    <w:rsid w:val="00B075D6"/>
    <w:rsid w:val="00B0760C"/>
    <w:rsid w:val="00B10561"/>
    <w:rsid w:val="00B1059D"/>
    <w:rsid w:val="00B11084"/>
    <w:rsid w:val="00B11266"/>
    <w:rsid w:val="00B11AF1"/>
    <w:rsid w:val="00B11DD5"/>
    <w:rsid w:val="00B12287"/>
    <w:rsid w:val="00B1302A"/>
    <w:rsid w:val="00B14961"/>
    <w:rsid w:val="00B14E4D"/>
    <w:rsid w:val="00B155FB"/>
    <w:rsid w:val="00B159ED"/>
    <w:rsid w:val="00B15E35"/>
    <w:rsid w:val="00B1611C"/>
    <w:rsid w:val="00B176B9"/>
    <w:rsid w:val="00B20579"/>
    <w:rsid w:val="00B206CD"/>
    <w:rsid w:val="00B20CAD"/>
    <w:rsid w:val="00B21453"/>
    <w:rsid w:val="00B21CD5"/>
    <w:rsid w:val="00B23032"/>
    <w:rsid w:val="00B23800"/>
    <w:rsid w:val="00B23F4F"/>
    <w:rsid w:val="00B25431"/>
    <w:rsid w:val="00B259DE"/>
    <w:rsid w:val="00B2699B"/>
    <w:rsid w:val="00B3023B"/>
    <w:rsid w:val="00B317E7"/>
    <w:rsid w:val="00B3420C"/>
    <w:rsid w:val="00B349F4"/>
    <w:rsid w:val="00B34D57"/>
    <w:rsid w:val="00B35669"/>
    <w:rsid w:val="00B3573B"/>
    <w:rsid w:val="00B358BB"/>
    <w:rsid w:val="00B35E91"/>
    <w:rsid w:val="00B36D79"/>
    <w:rsid w:val="00B3752A"/>
    <w:rsid w:val="00B37A75"/>
    <w:rsid w:val="00B40117"/>
    <w:rsid w:val="00B401BD"/>
    <w:rsid w:val="00B401C7"/>
    <w:rsid w:val="00B419F5"/>
    <w:rsid w:val="00B41A53"/>
    <w:rsid w:val="00B4274B"/>
    <w:rsid w:val="00B4299E"/>
    <w:rsid w:val="00B430EE"/>
    <w:rsid w:val="00B434D9"/>
    <w:rsid w:val="00B448FE"/>
    <w:rsid w:val="00B45506"/>
    <w:rsid w:val="00B458B9"/>
    <w:rsid w:val="00B469F6"/>
    <w:rsid w:val="00B47EC3"/>
    <w:rsid w:val="00B5024F"/>
    <w:rsid w:val="00B51934"/>
    <w:rsid w:val="00B51B85"/>
    <w:rsid w:val="00B51DE8"/>
    <w:rsid w:val="00B52274"/>
    <w:rsid w:val="00B52795"/>
    <w:rsid w:val="00B52CF3"/>
    <w:rsid w:val="00B53727"/>
    <w:rsid w:val="00B53842"/>
    <w:rsid w:val="00B54183"/>
    <w:rsid w:val="00B54E0C"/>
    <w:rsid w:val="00B552A5"/>
    <w:rsid w:val="00B55373"/>
    <w:rsid w:val="00B55F1B"/>
    <w:rsid w:val="00B56F52"/>
    <w:rsid w:val="00B572A8"/>
    <w:rsid w:val="00B57CAD"/>
    <w:rsid w:val="00B613B1"/>
    <w:rsid w:val="00B62762"/>
    <w:rsid w:val="00B634EE"/>
    <w:rsid w:val="00B63919"/>
    <w:rsid w:val="00B63B96"/>
    <w:rsid w:val="00B63BF9"/>
    <w:rsid w:val="00B6421E"/>
    <w:rsid w:val="00B64439"/>
    <w:rsid w:val="00B64918"/>
    <w:rsid w:val="00B65C12"/>
    <w:rsid w:val="00B6602B"/>
    <w:rsid w:val="00B662E1"/>
    <w:rsid w:val="00B66466"/>
    <w:rsid w:val="00B664AF"/>
    <w:rsid w:val="00B66919"/>
    <w:rsid w:val="00B66AED"/>
    <w:rsid w:val="00B67552"/>
    <w:rsid w:val="00B70C75"/>
    <w:rsid w:val="00B71497"/>
    <w:rsid w:val="00B71E73"/>
    <w:rsid w:val="00B72B7B"/>
    <w:rsid w:val="00B74724"/>
    <w:rsid w:val="00B74728"/>
    <w:rsid w:val="00B74A74"/>
    <w:rsid w:val="00B752E9"/>
    <w:rsid w:val="00B75437"/>
    <w:rsid w:val="00B75F03"/>
    <w:rsid w:val="00B761AA"/>
    <w:rsid w:val="00B80814"/>
    <w:rsid w:val="00B80EA5"/>
    <w:rsid w:val="00B817DB"/>
    <w:rsid w:val="00B81801"/>
    <w:rsid w:val="00B827CF"/>
    <w:rsid w:val="00B8387C"/>
    <w:rsid w:val="00B83FEC"/>
    <w:rsid w:val="00B844A1"/>
    <w:rsid w:val="00B847D0"/>
    <w:rsid w:val="00B84BFF"/>
    <w:rsid w:val="00B8508F"/>
    <w:rsid w:val="00B85243"/>
    <w:rsid w:val="00B852F0"/>
    <w:rsid w:val="00B85700"/>
    <w:rsid w:val="00B858FF"/>
    <w:rsid w:val="00B8608C"/>
    <w:rsid w:val="00B87532"/>
    <w:rsid w:val="00B8757D"/>
    <w:rsid w:val="00B9020F"/>
    <w:rsid w:val="00B90AD0"/>
    <w:rsid w:val="00B9113D"/>
    <w:rsid w:val="00B91696"/>
    <w:rsid w:val="00B917E5"/>
    <w:rsid w:val="00B92630"/>
    <w:rsid w:val="00B92FD2"/>
    <w:rsid w:val="00B93031"/>
    <w:rsid w:val="00B93859"/>
    <w:rsid w:val="00B939DB"/>
    <w:rsid w:val="00B93A11"/>
    <w:rsid w:val="00B94FD8"/>
    <w:rsid w:val="00B952A8"/>
    <w:rsid w:val="00B95376"/>
    <w:rsid w:val="00B95A42"/>
    <w:rsid w:val="00B965F4"/>
    <w:rsid w:val="00B97A32"/>
    <w:rsid w:val="00BA0674"/>
    <w:rsid w:val="00BA13A5"/>
    <w:rsid w:val="00BA1CB9"/>
    <w:rsid w:val="00BA1EF1"/>
    <w:rsid w:val="00BA2D8E"/>
    <w:rsid w:val="00BA33A7"/>
    <w:rsid w:val="00BA3C2C"/>
    <w:rsid w:val="00BA5AD9"/>
    <w:rsid w:val="00BA5E37"/>
    <w:rsid w:val="00BA5FAB"/>
    <w:rsid w:val="00BA6031"/>
    <w:rsid w:val="00BA6726"/>
    <w:rsid w:val="00BA6CEB"/>
    <w:rsid w:val="00BA6ED5"/>
    <w:rsid w:val="00BA714D"/>
    <w:rsid w:val="00BA72E8"/>
    <w:rsid w:val="00BB0015"/>
    <w:rsid w:val="00BB0883"/>
    <w:rsid w:val="00BB0AFE"/>
    <w:rsid w:val="00BB0C37"/>
    <w:rsid w:val="00BB1AA3"/>
    <w:rsid w:val="00BB2D20"/>
    <w:rsid w:val="00BB3435"/>
    <w:rsid w:val="00BB477C"/>
    <w:rsid w:val="00BB4865"/>
    <w:rsid w:val="00BB4ED5"/>
    <w:rsid w:val="00BB5DF7"/>
    <w:rsid w:val="00BB6128"/>
    <w:rsid w:val="00BB712C"/>
    <w:rsid w:val="00BC0A31"/>
    <w:rsid w:val="00BC12B9"/>
    <w:rsid w:val="00BC2AC7"/>
    <w:rsid w:val="00BC3915"/>
    <w:rsid w:val="00BC3FC0"/>
    <w:rsid w:val="00BC43C5"/>
    <w:rsid w:val="00BC5DE7"/>
    <w:rsid w:val="00BC686B"/>
    <w:rsid w:val="00BC688B"/>
    <w:rsid w:val="00BC6E80"/>
    <w:rsid w:val="00BD09C1"/>
    <w:rsid w:val="00BD2051"/>
    <w:rsid w:val="00BD3E91"/>
    <w:rsid w:val="00BD4143"/>
    <w:rsid w:val="00BD467A"/>
    <w:rsid w:val="00BD5025"/>
    <w:rsid w:val="00BE0AED"/>
    <w:rsid w:val="00BE1438"/>
    <w:rsid w:val="00BE2FC2"/>
    <w:rsid w:val="00BE2FC4"/>
    <w:rsid w:val="00BE3057"/>
    <w:rsid w:val="00BE370E"/>
    <w:rsid w:val="00BE485E"/>
    <w:rsid w:val="00BE4DDD"/>
    <w:rsid w:val="00BE5237"/>
    <w:rsid w:val="00BE59A0"/>
    <w:rsid w:val="00BE5D1D"/>
    <w:rsid w:val="00BE6005"/>
    <w:rsid w:val="00BE6063"/>
    <w:rsid w:val="00BE6154"/>
    <w:rsid w:val="00BE7D28"/>
    <w:rsid w:val="00BF0126"/>
    <w:rsid w:val="00BF0CA2"/>
    <w:rsid w:val="00BF1008"/>
    <w:rsid w:val="00BF1331"/>
    <w:rsid w:val="00BF2F66"/>
    <w:rsid w:val="00BF386D"/>
    <w:rsid w:val="00BF5373"/>
    <w:rsid w:val="00BF54A3"/>
    <w:rsid w:val="00BF5850"/>
    <w:rsid w:val="00BF5F34"/>
    <w:rsid w:val="00C00780"/>
    <w:rsid w:val="00C00B21"/>
    <w:rsid w:val="00C01D04"/>
    <w:rsid w:val="00C033BD"/>
    <w:rsid w:val="00C033E7"/>
    <w:rsid w:val="00C04899"/>
    <w:rsid w:val="00C04AB9"/>
    <w:rsid w:val="00C06B40"/>
    <w:rsid w:val="00C06DD7"/>
    <w:rsid w:val="00C06EC6"/>
    <w:rsid w:val="00C07D95"/>
    <w:rsid w:val="00C101FB"/>
    <w:rsid w:val="00C104EE"/>
    <w:rsid w:val="00C1156F"/>
    <w:rsid w:val="00C1193A"/>
    <w:rsid w:val="00C13CAC"/>
    <w:rsid w:val="00C13D17"/>
    <w:rsid w:val="00C1429A"/>
    <w:rsid w:val="00C1446E"/>
    <w:rsid w:val="00C149BF"/>
    <w:rsid w:val="00C16074"/>
    <w:rsid w:val="00C1634A"/>
    <w:rsid w:val="00C163A9"/>
    <w:rsid w:val="00C16EB0"/>
    <w:rsid w:val="00C173F9"/>
    <w:rsid w:val="00C177EB"/>
    <w:rsid w:val="00C17963"/>
    <w:rsid w:val="00C17EF6"/>
    <w:rsid w:val="00C20114"/>
    <w:rsid w:val="00C205FA"/>
    <w:rsid w:val="00C228F2"/>
    <w:rsid w:val="00C23721"/>
    <w:rsid w:val="00C23D7A"/>
    <w:rsid w:val="00C23D83"/>
    <w:rsid w:val="00C24030"/>
    <w:rsid w:val="00C242B1"/>
    <w:rsid w:val="00C24A5D"/>
    <w:rsid w:val="00C24CB3"/>
    <w:rsid w:val="00C25879"/>
    <w:rsid w:val="00C25A83"/>
    <w:rsid w:val="00C27ED7"/>
    <w:rsid w:val="00C3031D"/>
    <w:rsid w:val="00C3037B"/>
    <w:rsid w:val="00C30873"/>
    <w:rsid w:val="00C30DDF"/>
    <w:rsid w:val="00C31281"/>
    <w:rsid w:val="00C31E25"/>
    <w:rsid w:val="00C31F0A"/>
    <w:rsid w:val="00C31F64"/>
    <w:rsid w:val="00C325FC"/>
    <w:rsid w:val="00C3264F"/>
    <w:rsid w:val="00C33DCE"/>
    <w:rsid w:val="00C3520F"/>
    <w:rsid w:val="00C35A22"/>
    <w:rsid w:val="00C361A1"/>
    <w:rsid w:val="00C36C84"/>
    <w:rsid w:val="00C372C0"/>
    <w:rsid w:val="00C37A5A"/>
    <w:rsid w:val="00C422B2"/>
    <w:rsid w:val="00C4331D"/>
    <w:rsid w:val="00C437E5"/>
    <w:rsid w:val="00C439BA"/>
    <w:rsid w:val="00C43BBA"/>
    <w:rsid w:val="00C4411F"/>
    <w:rsid w:val="00C44EBD"/>
    <w:rsid w:val="00C45528"/>
    <w:rsid w:val="00C45AEF"/>
    <w:rsid w:val="00C475C8"/>
    <w:rsid w:val="00C476B4"/>
    <w:rsid w:val="00C477A2"/>
    <w:rsid w:val="00C5018B"/>
    <w:rsid w:val="00C50B49"/>
    <w:rsid w:val="00C51461"/>
    <w:rsid w:val="00C52CA7"/>
    <w:rsid w:val="00C53219"/>
    <w:rsid w:val="00C5426B"/>
    <w:rsid w:val="00C5523D"/>
    <w:rsid w:val="00C55701"/>
    <w:rsid w:val="00C55963"/>
    <w:rsid w:val="00C56274"/>
    <w:rsid w:val="00C5642D"/>
    <w:rsid w:val="00C574A0"/>
    <w:rsid w:val="00C6011C"/>
    <w:rsid w:val="00C605DC"/>
    <w:rsid w:val="00C615A1"/>
    <w:rsid w:val="00C61C14"/>
    <w:rsid w:val="00C61CBD"/>
    <w:rsid w:val="00C620B7"/>
    <w:rsid w:val="00C62E24"/>
    <w:rsid w:val="00C63350"/>
    <w:rsid w:val="00C63A48"/>
    <w:rsid w:val="00C655DC"/>
    <w:rsid w:val="00C65E91"/>
    <w:rsid w:val="00C66157"/>
    <w:rsid w:val="00C66F42"/>
    <w:rsid w:val="00C6731D"/>
    <w:rsid w:val="00C6787F"/>
    <w:rsid w:val="00C71C33"/>
    <w:rsid w:val="00C7396C"/>
    <w:rsid w:val="00C74568"/>
    <w:rsid w:val="00C749EF"/>
    <w:rsid w:val="00C75058"/>
    <w:rsid w:val="00C757A7"/>
    <w:rsid w:val="00C76222"/>
    <w:rsid w:val="00C76341"/>
    <w:rsid w:val="00C77482"/>
    <w:rsid w:val="00C77915"/>
    <w:rsid w:val="00C80F37"/>
    <w:rsid w:val="00C81695"/>
    <w:rsid w:val="00C81E97"/>
    <w:rsid w:val="00C828D9"/>
    <w:rsid w:val="00C82B4B"/>
    <w:rsid w:val="00C84444"/>
    <w:rsid w:val="00C84939"/>
    <w:rsid w:val="00C855A5"/>
    <w:rsid w:val="00C86131"/>
    <w:rsid w:val="00C86E2D"/>
    <w:rsid w:val="00C87006"/>
    <w:rsid w:val="00C87B07"/>
    <w:rsid w:val="00C87DE7"/>
    <w:rsid w:val="00C916E4"/>
    <w:rsid w:val="00C91B1D"/>
    <w:rsid w:val="00C91E7B"/>
    <w:rsid w:val="00C9246A"/>
    <w:rsid w:val="00C9276B"/>
    <w:rsid w:val="00C949E6"/>
    <w:rsid w:val="00C9570A"/>
    <w:rsid w:val="00C95906"/>
    <w:rsid w:val="00C95928"/>
    <w:rsid w:val="00C96441"/>
    <w:rsid w:val="00C96A28"/>
    <w:rsid w:val="00C96F0A"/>
    <w:rsid w:val="00C976E1"/>
    <w:rsid w:val="00CA039D"/>
    <w:rsid w:val="00CA03B6"/>
    <w:rsid w:val="00CA05CB"/>
    <w:rsid w:val="00CA17F9"/>
    <w:rsid w:val="00CA1828"/>
    <w:rsid w:val="00CA3D71"/>
    <w:rsid w:val="00CA3FA9"/>
    <w:rsid w:val="00CA41D9"/>
    <w:rsid w:val="00CA42EB"/>
    <w:rsid w:val="00CA5035"/>
    <w:rsid w:val="00CA5049"/>
    <w:rsid w:val="00CA62A7"/>
    <w:rsid w:val="00CA664B"/>
    <w:rsid w:val="00CA6738"/>
    <w:rsid w:val="00CA69EA"/>
    <w:rsid w:val="00CA6EFC"/>
    <w:rsid w:val="00CB0ECB"/>
    <w:rsid w:val="00CB1399"/>
    <w:rsid w:val="00CB2567"/>
    <w:rsid w:val="00CB2BCC"/>
    <w:rsid w:val="00CB2C62"/>
    <w:rsid w:val="00CB43EB"/>
    <w:rsid w:val="00CB513B"/>
    <w:rsid w:val="00CB53C7"/>
    <w:rsid w:val="00CB584C"/>
    <w:rsid w:val="00CB70E1"/>
    <w:rsid w:val="00CB7838"/>
    <w:rsid w:val="00CC020E"/>
    <w:rsid w:val="00CC0744"/>
    <w:rsid w:val="00CC08FA"/>
    <w:rsid w:val="00CC1146"/>
    <w:rsid w:val="00CC135B"/>
    <w:rsid w:val="00CC1648"/>
    <w:rsid w:val="00CC1BB3"/>
    <w:rsid w:val="00CC1BB6"/>
    <w:rsid w:val="00CC2E61"/>
    <w:rsid w:val="00CC352C"/>
    <w:rsid w:val="00CC5445"/>
    <w:rsid w:val="00CC5C15"/>
    <w:rsid w:val="00CC6346"/>
    <w:rsid w:val="00CC64D9"/>
    <w:rsid w:val="00CC677D"/>
    <w:rsid w:val="00CD0446"/>
    <w:rsid w:val="00CD2E22"/>
    <w:rsid w:val="00CD33E5"/>
    <w:rsid w:val="00CD3BC4"/>
    <w:rsid w:val="00CD403C"/>
    <w:rsid w:val="00CD43B8"/>
    <w:rsid w:val="00CD5F7B"/>
    <w:rsid w:val="00CD62FF"/>
    <w:rsid w:val="00CD63EF"/>
    <w:rsid w:val="00CD6749"/>
    <w:rsid w:val="00CD720B"/>
    <w:rsid w:val="00CD77BB"/>
    <w:rsid w:val="00CD7B8B"/>
    <w:rsid w:val="00CE1553"/>
    <w:rsid w:val="00CE1E0E"/>
    <w:rsid w:val="00CE25C9"/>
    <w:rsid w:val="00CE2B5D"/>
    <w:rsid w:val="00CE4462"/>
    <w:rsid w:val="00CE5756"/>
    <w:rsid w:val="00CE5862"/>
    <w:rsid w:val="00CE7583"/>
    <w:rsid w:val="00CE7652"/>
    <w:rsid w:val="00CE7920"/>
    <w:rsid w:val="00CF114F"/>
    <w:rsid w:val="00CF1B82"/>
    <w:rsid w:val="00CF1C42"/>
    <w:rsid w:val="00CF1F2E"/>
    <w:rsid w:val="00CF21B1"/>
    <w:rsid w:val="00CF222F"/>
    <w:rsid w:val="00CF37BE"/>
    <w:rsid w:val="00CF403C"/>
    <w:rsid w:val="00CF443C"/>
    <w:rsid w:val="00CF4C38"/>
    <w:rsid w:val="00CF4FF5"/>
    <w:rsid w:val="00CF5600"/>
    <w:rsid w:val="00CF6484"/>
    <w:rsid w:val="00CF69FF"/>
    <w:rsid w:val="00CF6B1D"/>
    <w:rsid w:val="00D01AE0"/>
    <w:rsid w:val="00D01F36"/>
    <w:rsid w:val="00D020FD"/>
    <w:rsid w:val="00D02971"/>
    <w:rsid w:val="00D02A79"/>
    <w:rsid w:val="00D02AE5"/>
    <w:rsid w:val="00D0375D"/>
    <w:rsid w:val="00D04170"/>
    <w:rsid w:val="00D04871"/>
    <w:rsid w:val="00D054B8"/>
    <w:rsid w:val="00D054D2"/>
    <w:rsid w:val="00D0558C"/>
    <w:rsid w:val="00D06236"/>
    <w:rsid w:val="00D06B5A"/>
    <w:rsid w:val="00D0746A"/>
    <w:rsid w:val="00D07A77"/>
    <w:rsid w:val="00D106B4"/>
    <w:rsid w:val="00D10FEE"/>
    <w:rsid w:val="00D113F5"/>
    <w:rsid w:val="00D11A09"/>
    <w:rsid w:val="00D11D98"/>
    <w:rsid w:val="00D11F40"/>
    <w:rsid w:val="00D11F8F"/>
    <w:rsid w:val="00D12411"/>
    <w:rsid w:val="00D13E6C"/>
    <w:rsid w:val="00D14234"/>
    <w:rsid w:val="00D144FE"/>
    <w:rsid w:val="00D155FE"/>
    <w:rsid w:val="00D172A5"/>
    <w:rsid w:val="00D20685"/>
    <w:rsid w:val="00D20A53"/>
    <w:rsid w:val="00D21FD0"/>
    <w:rsid w:val="00D22D44"/>
    <w:rsid w:val="00D22D77"/>
    <w:rsid w:val="00D2392B"/>
    <w:rsid w:val="00D2489B"/>
    <w:rsid w:val="00D24C2B"/>
    <w:rsid w:val="00D26574"/>
    <w:rsid w:val="00D27741"/>
    <w:rsid w:val="00D27AFD"/>
    <w:rsid w:val="00D27E8E"/>
    <w:rsid w:val="00D3144A"/>
    <w:rsid w:val="00D31620"/>
    <w:rsid w:val="00D31D27"/>
    <w:rsid w:val="00D32D42"/>
    <w:rsid w:val="00D331EB"/>
    <w:rsid w:val="00D34079"/>
    <w:rsid w:val="00D350B0"/>
    <w:rsid w:val="00D35827"/>
    <w:rsid w:val="00D3591D"/>
    <w:rsid w:val="00D35ECA"/>
    <w:rsid w:val="00D35F65"/>
    <w:rsid w:val="00D364B8"/>
    <w:rsid w:val="00D36AF9"/>
    <w:rsid w:val="00D36B59"/>
    <w:rsid w:val="00D3778C"/>
    <w:rsid w:val="00D404E6"/>
    <w:rsid w:val="00D41424"/>
    <w:rsid w:val="00D41439"/>
    <w:rsid w:val="00D42A3F"/>
    <w:rsid w:val="00D439B2"/>
    <w:rsid w:val="00D44455"/>
    <w:rsid w:val="00D44CDD"/>
    <w:rsid w:val="00D44E4A"/>
    <w:rsid w:val="00D457CE"/>
    <w:rsid w:val="00D45997"/>
    <w:rsid w:val="00D460BB"/>
    <w:rsid w:val="00D46147"/>
    <w:rsid w:val="00D46732"/>
    <w:rsid w:val="00D46909"/>
    <w:rsid w:val="00D46C51"/>
    <w:rsid w:val="00D4726B"/>
    <w:rsid w:val="00D477FA"/>
    <w:rsid w:val="00D47ED1"/>
    <w:rsid w:val="00D47F27"/>
    <w:rsid w:val="00D50519"/>
    <w:rsid w:val="00D50AB1"/>
    <w:rsid w:val="00D50C11"/>
    <w:rsid w:val="00D50C7B"/>
    <w:rsid w:val="00D52A51"/>
    <w:rsid w:val="00D53212"/>
    <w:rsid w:val="00D53ECE"/>
    <w:rsid w:val="00D54CA5"/>
    <w:rsid w:val="00D54EF5"/>
    <w:rsid w:val="00D56567"/>
    <w:rsid w:val="00D56766"/>
    <w:rsid w:val="00D57A9C"/>
    <w:rsid w:val="00D57EA7"/>
    <w:rsid w:val="00D60A01"/>
    <w:rsid w:val="00D60B20"/>
    <w:rsid w:val="00D60D46"/>
    <w:rsid w:val="00D60F97"/>
    <w:rsid w:val="00D6132E"/>
    <w:rsid w:val="00D620E5"/>
    <w:rsid w:val="00D629EA"/>
    <w:rsid w:val="00D6379D"/>
    <w:rsid w:val="00D63C1A"/>
    <w:rsid w:val="00D64053"/>
    <w:rsid w:val="00D64FD2"/>
    <w:rsid w:val="00D65271"/>
    <w:rsid w:val="00D65480"/>
    <w:rsid w:val="00D658AE"/>
    <w:rsid w:val="00D676E0"/>
    <w:rsid w:val="00D706B3"/>
    <w:rsid w:val="00D70790"/>
    <w:rsid w:val="00D7266B"/>
    <w:rsid w:val="00D7268B"/>
    <w:rsid w:val="00D73375"/>
    <w:rsid w:val="00D74208"/>
    <w:rsid w:val="00D7516E"/>
    <w:rsid w:val="00D75906"/>
    <w:rsid w:val="00D7698B"/>
    <w:rsid w:val="00D76BF5"/>
    <w:rsid w:val="00D77B1F"/>
    <w:rsid w:val="00D77D8A"/>
    <w:rsid w:val="00D77F68"/>
    <w:rsid w:val="00D816FD"/>
    <w:rsid w:val="00D81CE2"/>
    <w:rsid w:val="00D82592"/>
    <w:rsid w:val="00D82F7C"/>
    <w:rsid w:val="00D83583"/>
    <w:rsid w:val="00D83A43"/>
    <w:rsid w:val="00D83EF6"/>
    <w:rsid w:val="00D83F0D"/>
    <w:rsid w:val="00D847F4"/>
    <w:rsid w:val="00D85657"/>
    <w:rsid w:val="00D86656"/>
    <w:rsid w:val="00D90A58"/>
    <w:rsid w:val="00D91744"/>
    <w:rsid w:val="00D91B24"/>
    <w:rsid w:val="00D92133"/>
    <w:rsid w:val="00D929D1"/>
    <w:rsid w:val="00D93167"/>
    <w:rsid w:val="00D9338D"/>
    <w:rsid w:val="00D940E6"/>
    <w:rsid w:val="00D94C05"/>
    <w:rsid w:val="00D94E2C"/>
    <w:rsid w:val="00D95696"/>
    <w:rsid w:val="00D957E5"/>
    <w:rsid w:val="00D96014"/>
    <w:rsid w:val="00D97363"/>
    <w:rsid w:val="00DA0284"/>
    <w:rsid w:val="00DA1DB6"/>
    <w:rsid w:val="00DA2A84"/>
    <w:rsid w:val="00DA43BB"/>
    <w:rsid w:val="00DA4A9D"/>
    <w:rsid w:val="00DA5378"/>
    <w:rsid w:val="00DA5651"/>
    <w:rsid w:val="00DA6079"/>
    <w:rsid w:val="00DA68CA"/>
    <w:rsid w:val="00DA698A"/>
    <w:rsid w:val="00DA6AF9"/>
    <w:rsid w:val="00DA75D1"/>
    <w:rsid w:val="00DA7B32"/>
    <w:rsid w:val="00DA7BC1"/>
    <w:rsid w:val="00DB0843"/>
    <w:rsid w:val="00DB155E"/>
    <w:rsid w:val="00DB1F84"/>
    <w:rsid w:val="00DB2330"/>
    <w:rsid w:val="00DB2658"/>
    <w:rsid w:val="00DB282E"/>
    <w:rsid w:val="00DB28EC"/>
    <w:rsid w:val="00DB40D4"/>
    <w:rsid w:val="00DB5F24"/>
    <w:rsid w:val="00DB6E60"/>
    <w:rsid w:val="00DC0781"/>
    <w:rsid w:val="00DC1062"/>
    <w:rsid w:val="00DC1AFD"/>
    <w:rsid w:val="00DC1E35"/>
    <w:rsid w:val="00DC2522"/>
    <w:rsid w:val="00DC25ED"/>
    <w:rsid w:val="00DC3226"/>
    <w:rsid w:val="00DC3B19"/>
    <w:rsid w:val="00DC46E2"/>
    <w:rsid w:val="00DC55CC"/>
    <w:rsid w:val="00DC59D9"/>
    <w:rsid w:val="00DC65B1"/>
    <w:rsid w:val="00DC78C1"/>
    <w:rsid w:val="00DC78F4"/>
    <w:rsid w:val="00DD1176"/>
    <w:rsid w:val="00DD19E6"/>
    <w:rsid w:val="00DD2402"/>
    <w:rsid w:val="00DD3049"/>
    <w:rsid w:val="00DD34DC"/>
    <w:rsid w:val="00DD46AA"/>
    <w:rsid w:val="00DD5075"/>
    <w:rsid w:val="00DD56A4"/>
    <w:rsid w:val="00DD61EA"/>
    <w:rsid w:val="00DD6672"/>
    <w:rsid w:val="00DD6ECE"/>
    <w:rsid w:val="00DD7280"/>
    <w:rsid w:val="00DE03A3"/>
    <w:rsid w:val="00DE0488"/>
    <w:rsid w:val="00DE0BD6"/>
    <w:rsid w:val="00DE292A"/>
    <w:rsid w:val="00DE2C17"/>
    <w:rsid w:val="00DE3A06"/>
    <w:rsid w:val="00DE4248"/>
    <w:rsid w:val="00DE4445"/>
    <w:rsid w:val="00DE4D04"/>
    <w:rsid w:val="00DE509B"/>
    <w:rsid w:val="00DE606A"/>
    <w:rsid w:val="00DE659F"/>
    <w:rsid w:val="00DE694E"/>
    <w:rsid w:val="00DE6C6D"/>
    <w:rsid w:val="00DE6CA4"/>
    <w:rsid w:val="00DE74B8"/>
    <w:rsid w:val="00DE77C9"/>
    <w:rsid w:val="00DF009A"/>
    <w:rsid w:val="00DF024C"/>
    <w:rsid w:val="00DF0C76"/>
    <w:rsid w:val="00DF219C"/>
    <w:rsid w:val="00DF2828"/>
    <w:rsid w:val="00DF2FEC"/>
    <w:rsid w:val="00DF3ACA"/>
    <w:rsid w:val="00DF3B0E"/>
    <w:rsid w:val="00DF48E6"/>
    <w:rsid w:val="00DF51E0"/>
    <w:rsid w:val="00DF54A1"/>
    <w:rsid w:val="00DF604F"/>
    <w:rsid w:val="00DF6AB1"/>
    <w:rsid w:val="00DF6CAC"/>
    <w:rsid w:val="00DF7F1D"/>
    <w:rsid w:val="00E00525"/>
    <w:rsid w:val="00E005A3"/>
    <w:rsid w:val="00E01137"/>
    <w:rsid w:val="00E019E3"/>
    <w:rsid w:val="00E02B9D"/>
    <w:rsid w:val="00E03154"/>
    <w:rsid w:val="00E0486B"/>
    <w:rsid w:val="00E04BA2"/>
    <w:rsid w:val="00E0557E"/>
    <w:rsid w:val="00E0560B"/>
    <w:rsid w:val="00E06BF8"/>
    <w:rsid w:val="00E1033B"/>
    <w:rsid w:val="00E10665"/>
    <w:rsid w:val="00E11161"/>
    <w:rsid w:val="00E112AC"/>
    <w:rsid w:val="00E1297D"/>
    <w:rsid w:val="00E131A6"/>
    <w:rsid w:val="00E133A1"/>
    <w:rsid w:val="00E1379A"/>
    <w:rsid w:val="00E1419D"/>
    <w:rsid w:val="00E14753"/>
    <w:rsid w:val="00E14B51"/>
    <w:rsid w:val="00E15D90"/>
    <w:rsid w:val="00E16147"/>
    <w:rsid w:val="00E17929"/>
    <w:rsid w:val="00E17E31"/>
    <w:rsid w:val="00E20DD1"/>
    <w:rsid w:val="00E216BC"/>
    <w:rsid w:val="00E2176E"/>
    <w:rsid w:val="00E22221"/>
    <w:rsid w:val="00E22243"/>
    <w:rsid w:val="00E222BD"/>
    <w:rsid w:val="00E2274A"/>
    <w:rsid w:val="00E227A2"/>
    <w:rsid w:val="00E22B4A"/>
    <w:rsid w:val="00E22BB8"/>
    <w:rsid w:val="00E238C7"/>
    <w:rsid w:val="00E23AFD"/>
    <w:rsid w:val="00E242FA"/>
    <w:rsid w:val="00E24532"/>
    <w:rsid w:val="00E258B8"/>
    <w:rsid w:val="00E25C1B"/>
    <w:rsid w:val="00E25E3D"/>
    <w:rsid w:val="00E26549"/>
    <w:rsid w:val="00E27174"/>
    <w:rsid w:val="00E275DD"/>
    <w:rsid w:val="00E30417"/>
    <w:rsid w:val="00E314F6"/>
    <w:rsid w:val="00E31AE1"/>
    <w:rsid w:val="00E31C77"/>
    <w:rsid w:val="00E32E15"/>
    <w:rsid w:val="00E3336F"/>
    <w:rsid w:val="00E33543"/>
    <w:rsid w:val="00E33B2D"/>
    <w:rsid w:val="00E35C04"/>
    <w:rsid w:val="00E361F3"/>
    <w:rsid w:val="00E36446"/>
    <w:rsid w:val="00E36821"/>
    <w:rsid w:val="00E36867"/>
    <w:rsid w:val="00E3712A"/>
    <w:rsid w:val="00E40543"/>
    <w:rsid w:val="00E415BC"/>
    <w:rsid w:val="00E4253E"/>
    <w:rsid w:val="00E429A8"/>
    <w:rsid w:val="00E43109"/>
    <w:rsid w:val="00E43357"/>
    <w:rsid w:val="00E4485A"/>
    <w:rsid w:val="00E44F8A"/>
    <w:rsid w:val="00E46A4C"/>
    <w:rsid w:val="00E46B33"/>
    <w:rsid w:val="00E475F6"/>
    <w:rsid w:val="00E47DED"/>
    <w:rsid w:val="00E503BD"/>
    <w:rsid w:val="00E5068E"/>
    <w:rsid w:val="00E507B5"/>
    <w:rsid w:val="00E514B4"/>
    <w:rsid w:val="00E52122"/>
    <w:rsid w:val="00E52AD5"/>
    <w:rsid w:val="00E52E5D"/>
    <w:rsid w:val="00E53E10"/>
    <w:rsid w:val="00E54203"/>
    <w:rsid w:val="00E545D7"/>
    <w:rsid w:val="00E5470C"/>
    <w:rsid w:val="00E54869"/>
    <w:rsid w:val="00E55A20"/>
    <w:rsid w:val="00E565DB"/>
    <w:rsid w:val="00E57400"/>
    <w:rsid w:val="00E57F26"/>
    <w:rsid w:val="00E61B56"/>
    <w:rsid w:val="00E63675"/>
    <w:rsid w:val="00E63CE3"/>
    <w:rsid w:val="00E64131"/>
    <w:rsid w:val="00E64A4E"/>
    <w:rsid w:val="00E6655E"/>
    <w:rsid w:val="00E70420"/>
    <w:rsid w:val="00E704AD"/>
    <w:rsid w:val="00E7094E"/>
    <w:rsid w:val="00E70B6D"/>
    <w:rsid w:val="00E70E06"/>
    <w:rsid w:val="00E7116D"/>
    <w:rsid w:val="00E71498"/>
    <w:rsid w:val="00E72016"/>
    <w:rsid w:val="00E72195"/>
    <w:rsid w:val="00E7351C"/>
    <w:rsid w:val="00E73DA5"/>
    <w:rsid w:val="00E75C5E"/>
    <w:rsid w:val="00E768B5"/>
    <w:rsid w:val="00E76A83"/>
    <w:rsid w:val="00E80C69"/>
    <w:rsid w:val="00E81F07"/>
    <w:rsid w:val="00E82C23"/>
    <w:rsid w:val="00E82CEB"/>
    <w:rsid w:val="00E83161"/>
    <w:rsid w:val="00E838F7"/>
    <w:rsid w:val="00E839E4"/>
    <w:rsid w:val="00E839F6"/>
    <w:rsid w:val="00E8454A"/>
    <w:rsid w:val="00E85347"/>
    <w:rsid w:val="00E85A01"/>
    <w:rsid w:val="00E85C89"/>
    <w:rsid w:val="00E862CA"/>
    <w:rsid w:val="00E86BD2"/>
    <w:rsid w:val="00E87046"/>
    <w:rsid w:val="00E8704F"/>
    <w:rsid w:val="00E90AAA"/>
    <w:rsid w:val="00E90C37"/>
    <w:rsid w:val="00E913AC"/>
    <w:rsid w:val="00E919E6"/>
    <w:rsid w:val="00E92CAE"/>
    <w:rsid w:val="00E93087"/>
    <w:rsid w:val="00E930AA"/>
    <w:rsid w:val="00E93D48"/>
    <w:rsid w:val="00E93F54"/>
    <w:rsid w:val="00E94066"/>
    <w:rsid w:val="00E9416F"/>
    <w:rsid w:val="00E942AD"/>
    <w:rsid w:val="00E945B6"/>
    <w:rsid w:val="00E94A1E"/>
    <w:rsid w:val="00E94DDA"/>
    <w:rsid w:val="00E94F93"/>
    <w:rsid w:val="00E95802"/>
    <w:rsid w:val="00E95FBE"/>
    <w:rsid w:val="00E96ABD"/>
    <w:rsid w:val="00E96B6E"/>
    <w:rsid w:val="00E96E66"/>
    <w:rsid w:val="00E97FC5"/>
    <w:rsid w:val="00EA2B60"/>
    <w:rsid w:val="00EA31C9"/>
    <w:rsid w:val="00EA32F6"/>
    <w:rsid w:val="00EA33EF"/>
    <w:rsid w:val="00EA36CA"/>
    <w:rsid w:val="00EA4469"/>
    <w:rsid w:val="00EA4EDE"/>
    <w:rsid w:val="00EA5826"/>
    <w:rsid w:val="00EA5A96"/>
    <w:rsid w:val="00EA6988"/>
    <w:rsid w:val="00EA7EDE"/>
    <w:rsid w:val="00EB12F9"/>
    <w:rsid w:val="00EB1C50"/>
    <w:rsid w:val="00EB20F8"/>
    <w:rsid w:val="00EB2D40"/>
    <w:rsid w:val="00EB570A"/>
    <w:rsid w:val="00EB5EB9"/>
    <w:rsid w:val="00EB5F42"/>
    <w:rsid w:val="00EB61C4"/>
    <w:rsid w:val="00EB6941"/>
    <w:rsid w:val="00EB6C0C"/>
    <w:rsid w:val="00EB71E7"/>
    <w:rsid w:val="00EC0899"/>
    <w:rsid w:val="00EC0C0E"/>
    <w:rsid w:val="00EC2546"/>
    <w:rsid w:val="00EC3AED"/>
    <w:rsid w:val="00EC4C6D"/>
    <w:rsid w:val="00EC5500"/>
    <w:rsid w:val="00EC5EB6"/>
    <w:rsid w:val="00EC68BB"/>
    <w:rsid w:val="00EC7368"/>
    <w:rsid w:val="00EC7592"/>
    <w:rsid w:val="00EC7A58"/>
    <w:rsid w:val="00ED08A9"/>
    <w:rsid w:val="00ED08E1"/>
    <w:rsid w:val="00ED1DBF"/>
    <w:rsid w:val="00ED233D"/>
    <w:rsid w:val="00ED25F2"/>
    <w:rsid w:val="00ED275B"/>
    <w:rsid w:val="00ED3A5A"/>
    <w:rsid w:val="00ED4522"/>
    <w:rsid w:val="00ED4741"/>
    <w:rsid w:val="00ED566B"/>
    <w:rsid w:val="00ED591D"/>
    <w:rsid w:val="00ED6515"/>
    <w:rsid w:val="00ED6ADB"/>
    <w:rsid w:val="00ED6BF4"/>
    <w:rsid w:val="00ED78AC"/>
    <w:rsid w:val="00EE0475"/>
    <w:rsid w:val="00EE121A"/>
    <w:rsid w:val="00EE12D5"/>
    <w:rsid w:val="00EE262B"/>
    <w:rsid w:val="00EE3C6D"/>
    <w:rsid w:val="00EE4BD5"/>
    <w:rsid w:val="00EE4E0C"/>
    <w:rsid w:val="00EE5265"/>
    <w:rsid w:val="00EE5886"/>
    <w:rsid w:val="00EE6247"/>
    <w:rsid w:val="00EE68AE"/>
    <w:rsid w:val="00EE6E28"/>
    <w:rsid w:val="00EF03B4"/>
    <w:rsid w:val="00EF0664"/>
    <w:rsid w:val="00EF0872"/>
    <w:rsid w:val="00EF0985"/>
    <w:rsid w:val="00EF115F"/>
    <w:rsid w:val="00EF21FD"/>
    <w:rsid w:val="00EF2659"/>
    <w:rsid w:val="00EF27E7"/>
    <w:rsid w:val="00EF33F4"/>
    <w:rsid w:val="00EF34C5"/>
    <w:rsid w:val="00EF36A0"/>
    <w:rsid w:val="00EF3C5C"/>
    <w:rsid w:val="00EF3DE9"/>
    <w:rsid w:val="00EF407C"/>
    <w:rsid w:val="00EF556B"/>
    <w:rsid w:val="00EF6005"/>
    <w:rsid w:val="00EF6DE9"/>
    <w:rsid w:val="00F007BE"/>
    <w:rsid w:val="00F0115D"/>
    <w:rsid w:val="00F01E06"/>
    <w:rsid w:val="00F02D2F"/>
    <w:rsid w:val="00F0360E"/>
    <w:rsid w:val="00F047BC"/>
    <w:rsid w:val="00F04A62"/>
    <w:rsid w:val="00F05F54"/>
    <w:rsid w:val="00F06C69"/>
    <w:rsid w:val="00F07A39"/>
    <w:rsid w:val="00F07ED0"/>
    <w:rsid w:val="00F101DC"/>
    <w:rsid w:val="00F102FC"/>
    <w:rsid w:val="00F10BC3"/>
    <w:rsid w:val="00F1101A"/>
    <w:rsid w:val="00F114A2"/>
    <w:rsid w:val="00F114B6"/>
    <w:rsid w:val="00F12DD2"/>
    <w:rsid w:val="00F134DB"/>
    <w:rsid w:val="00F135A4"/>
    <w:rsid w:val="00F14EBA"/>
    <w:rsid w:val="00F15478"/>
    <w:rsid w:val="00F16434"/>
    <w:rsid w:val="00F16A1F"/>
    <w:rsid w:val="00F1728F"/>
    <w:rsid w:val="00F17304"/>
    <w:rsid w:val="00F17CAB"/>
    <w:rsid w:val="00F17CD7"/>
    <w:rsid w:val="00F20524"/>
    <w:rsid w:val="00F208B3"/>
    <w:rsid w:val="00F21572"/>
    <w:rsid w:val="00F223A4"/>
    <w:rsid w:val="00F2285B"/>
    <w:rsid w:val="00F2287D"/>
    <w:rsid w:val="00F23351"/>
    <w:rsid w:val="00F23B25"/>
    <w:rsid w:val="00F2547F"/>
    <w:rsid w:val="00F25AD7"/>
    <w:rsid w:val="00F2618A"/>
    <w:rsid w:val="00F26253"/>
    <w:rsid w:val="00F262AF"/>
    <w:rsid w:val="00F263DD"/>
    <w:rsid w:val="00F266A1"/>
    <w:rsid w:val="00F30DEF"/>
    <w:rsid w:val="00F32F24"/>
    <w:rsid w:val="00F34AF5"/>
    <w:rsid w:val="00F368DC"/>
    <w:rsid w:val="00F37EAD"/>
    <w:rsid w:val="00F40820"/>
    <w:rsid w:val="00F409F4"/>
    <w:rsid w:val="00F426B3"/>
    <w:rsid w:val="00F42EBF"/>
    <w:rsid w:val="00F43F8D"/>
    <w:rsid w:val="00F4405D"/>
    <w:rsid w:val="00F4443E"/>
    <w:rsid w:val="00F44912"/>
    <w:rsid w:val="00F45703"/>
    <w:rsid w:val="00F46722"/>
    <w:rsid w:val="00F4757B"/>
    <w:rsid w:val="00F47EC5"/>
    <w:rsid w:val="00F51AA9"/>
    <w:rsid w:val="00F51C19"/>
    <w:rsid w:val="00F51FBB"/>
    <w:rsid w:val="00F5357C"/>
    <w:rsid w:val="00F53A31"/>
    <w:rsid w:val="00F53A56"/>
    <w:rsid w:val="00F54146"/>
    <w:rsid w:val="00F550E7"/>
    <w:rsid w:val="00F552D2"/>
    <w:rsid w:val="00F55FD1"/>
    <w:rsid w:val="00F5654E"/>
    <w:rsid w:val="00F57080"/>
    <w:rsid w:val="00F570C9"/>
    <w:rsid w:val="00F601A0"/>
    <w:rsid w:val="00F60444"/>
    <w:rsid w:val="00F605D8"/>
    <w:rsid w:val="00F60A21"/>
    <w:rsid w:val="00F61156"/>
    <w:rsid w:val="00F61160"/>
    <w:rsid w:val="00F614FF"/>
    <w:rsid w:val="00F61949"/>
    <w:rsid w:val="00F62501"/>
    <w:rsid w:val="00F62F14"/>
    <w:rsid w:val="00F62FE2"/>
    <w:rsid w:val="00F632AF"/>
    <w:rsid w:val="00F63725"/>
    <w:rsid w:val="00F63C3B"/>
    <w:rsid w:val="00F65D20"/>
    <w:rsid w:val="00F660DA"/>
    <w:rsid w:val="00F7005C"/>
    <w:rsid w:val="00F7057F"/>
    <w:rsid w:val="00F7113E"/>
    <w:rsid w:val="00F724BB"/>
    <w:rsid w:val="00F72B6B"/>
    <w:rsid w:val="00F753C2"/>
    <w:rsid w:val="00F75DD8"/>
    <w:rsid w:val="00F77794"/>
    <w:rsid w:val="00F80C36"/>
    <w:rsid w:val="00F81EE4"/>
    <w:rsid w:val="00F82230"/>
    <w:rsid w:val="00F82EA0"/>
    <w:rsid w:val="00F84F51"/>
    <w:rsid w:val="00F85211"/>
    <w:rsid w:val="00F86AA1"/>
    <w:rsid w:val="00F87826"/>
    <w:rsid w:val="00F87ACE"/>
    <w:rsid w:val="00F901B7"/>
    <w:rsid w:val="00F90485"/>
    <w:rsid w:val="00F9095F"/>
    <w:rsid w:val="00F917E6"/>
    <w:rsid w:val="00F92D76"/>
    <w:rsid w:val="00F93A42"/>
    <w:rsid w:val="00F954F9"/>
    <w:rsid w:val="00F956FB"/>
    <w:rsid w:val="00F960EE"/>
    <w:rsid w:val="00F96538"/>
    <w:rsid w:val="00F9685B"/>
    <w:rsid w:val="00F969C5"/>
    <w:rsid w:val="00F96DDE"/>
    <w:rsid w:val="00F972EB"/>
    <w:rsid w:val="00FA09E6"/>
    <w:rsid w:val="00FA0C0D"/>
    <w:rsid w:val="00FA2892"/>
    <w:rsid w:val="00FA2E36"/>
    <w:rsid w:val="00FA3943"/>
    <w:rsid w:val="00FA3D92"/>
    <w:rsid w:val="00FA465C"/>
    <w:rsid w:val="00FA4970"/>
    <w:rsid w:val="00FA5F66"/>
    <w:rsid w:val="00FA64B7"/>
    <w:rsid w:val="00FA6809"/>
    <w:rsid w:val="00FA6B8E"/>
    <w:rsid w:val="00FA6DCB"/>
    <w:rsid w:val="00FA6E17"/>
    <w:rsid w:val="00FA70CC"/>
    <w:rsid w:val="00FB134B"/>
    <w:rsid w:val="00FB17EA"/>
    <w:rsid w:val="00FB17FC"/>
    <w:rsid w:val="00FB1E2D"/>
    <w:rsid w:val="00FB35CD"/>
    <w:rsid w:val="00FB4315"/>
    <w:rsid w:val="00FB5180"/>
    <w:rsid w:val="00FB602D"/>
    <w:rsid w:val="00FB6088"/>
    <w:rsid w:val="00FB6CDB"/>
    <w:rsid w:val="00FC07BE"/>
    <w:rsid w:val="00FC18A9"/>
    <w:rsid w:val="00FC200D"/>
    <w:rsid w:val="00FC340A"/>
    <w:rsid w:val="00FC380F"/>
    <w:rsid w:val="00FC5466"/>
    <w:rsid w:val="00FC5783"/>
    <w:rsid w:val="00FC5922"/>
    <w:rsid w:val="00FC5926"/>
    <w:rsid w:val="00FC6D8D"/>
    <w:rsid w:val="00FC77B1"/>
    <w:rsid w:val="00FD0194"/>
    <w:rsid w:val="00FD0762"/>
    <w:rsid w:val="00FD08A8"/>
    <w:rsid w:val="00FD0C6A"/>
    <w:rsid w:val="00FD1186"/>
    <w:rsid w:val="00FD1F85"/>
    <w:rsid w:val="00FD31F8"/>
    <w:rsid w:val="00FD4276"/>
    <w:rsid w:val="00FD43A0"/>
    <w:rsid w:val="00FD52F4"/>
    <w:rsid w:val="00FD5AA4"/>
    <w:rsid w:val="00FD6E4E"/>
    <w:rsid w:val="00FE0D57"/>
    <w:rsid w:val="00FE0E8B"/>
    <w:rsid w:val="00FE232B"/>
    <w:rsid w:val="00FE2665"/>
    <w:rsid w:val="00FE2D95"/>
    <w:rsid w:val="00FE2EE2"/>
    <w:rsid w:val="00FE3B66"/>
    <w:rsid w:val="00FE3DFF"/>
    <w:rsid w:val="00FE3E10"/>
    <w:rsid w:val="00FE4E33"/>
    <w:rsid w:val="00FE53A7"/>
    <w:rsid w:val="00FE5BB3"/>
    <w:rsid w:val="00FE5D7D"/>
    <w:rsid w:val="00FE6E3A"/>
    <w:rsid w:val="00FE7849"/>
    <w:rsid w:val="00FF025B"/>
    <w:rsid w:val="00FF0790"/>
    <w:rsid w:val="00FF2A40"/>
    <w:rsid w:val="00FF2E1C"/>
    <w:rsid w:val="00FF39B6"/>
    <w:rsid w:val="00FF5474"/>
    <w:rsid w:val="00FF62B4"/>
    <w:rsid w:val="00FF71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FDCFAD"/>
  <w14:defaultImageDpi w14:val="32767"/>
  <w15:chartTrackingRefBased/>
  <w15:docId w15:val="{9E59000D-2D05-4C87-9E6F-AF886981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B8C"/>
  </w:style>
  <w:style w:type="paragraph" w:styleId="Heading1">
    <w:name w:val="heading 1"/>
    <w:basedOn w:val="Normal"/>
    <w:next w:val="Normal"/>
    <w:link w:val="Heading1Char"/>
    <w:uiPriority w:val="9"/>
    <w:qFormat/>
    <w:rsid w:val="00FE0E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0E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0E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0E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0E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0E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0E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0E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0E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E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0E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0E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0E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0E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0E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0E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0E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0E8B"/>
    <w:rPr>
      <w:rFonts w:eastAsiaTheme="majorEastAsia" w:cstheme="majorBidi"/>
      <w:color w:val="272727" w:themeColor="text1" w:themeTint="D8"/>
    </w:rPr>
  </w:style>
  <w:style w:type="paragraph" w:styleId="Title">
    <w:name w:val="Title"/>
    <w:basedOn w:val="Normal"/>
    <w:next w:val="Normal"/>
    <w:link w:val="TitleChar"/>
    <w:uiPriority w:val="10"/>
    <w:qFormat/>
    <w:rsid w:val="00FE0E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0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0E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0E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0E8B"/>
    <w:pPr>
      <w:spacing w:before="160"/>
      <w:jc w:val="center"/>
    </w:pPr>
    <w:rPr>
      <w:i/>
      <w:iCs/>
      <w:color w:val="404040" w:themeColor="text1" w:themeTint="BF"/>
    </w:rPr>
  </w:style>
  <w:style w:type="character" w:customStyle="1" w:styleId="QuoteChar">
    <w:name w:val="Quote Char"/>
    <w:basedOn w:val="DefaultParagraphFont"/>
    <w:link w:val="Quote"/>
    <w:uiPriority w:val="29"/>
    <w:rsid w:val="00FE0E8B"/>
    <w:rPr>
      <w:i/>
      <w:iCs/>
      <w:color w:val="404040" w:themeColor="text1" w:themeTint="BF"/>
    </w:rPr>
  </w:style>
  <w:style w:type="paragraph" w:styleId="ListParagraph">
    <w:name w:val="List Paragraph"/>
    <w:basedOn w:val="Normal"/>
    <w:uiPriority w:val="34"/>
    <w:qFormat/>
    <w:rsid w:val="00FE0E8B"/>
    <w:pPr>
      <w:ind w:left="720"/>
      <w:contextualSpacing/>
    </w:pPr>
  </w:style>
  <w:style w:type="character" w:styleId="IntenseEmphasis">
    <w:name w:val="Intense Emphasis"/>
    <w:basedOn w:val="DefaultParagraphFont"/>
    <w:uiPriority w:val="21"/>
    <w:qFormat/>
    <w:rsid w:val="00FE0E8B"/>
    <w:rPr>
      <w:i/>
      <w:iCs/>
      <w:color w:val="0F4761" w:themeColor="accent1" w:themeShade="BF"/>
    </w:rPr>
  </w:style>
  <w:style w:type="paragraph" w:styleId="IntenseQuote">
    <w:name w:val="Intense Quote"/>
    <w:basedOn w:val="Normal"/>
    <w:next w:val="Normal"/>
    <w:link w:val="IntenseQuoteChar"/>
    <w:uiPriority w:val="30"/>
    <w:qFormat/>
    <w:rsid w:val="00FE0E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0E8B"/>
    <w:rPr>
      <w:i/>
      <w:iCs/>
      <w:color w:val="0F4761" w:themeColor="accent1" w:themeShade="BF"/>
    </w:rPr>
  </w:style>
  <w:style w:type="character" w:styleId="IntenseReference">
    <w:name w:val="Intense Reference"/>
    <w:basedOn w:val="DefaultParagraphFont"/>
    <w:uiPriority w:val="32"/>
    <w:qFormat/>
    <w:rsid w:val="00FE0E8B"/>
    <w:rPr>
      <w:b/>
      <w:bCs/>
      <w:smallCaps/>
      <w:color w:val="0F4761" w:themeColor="accent1" w:themeShade="BF"/>
      <w:spacing w:val="5"/>
    </w:rPr>
  </w:style>
  <w:style w:type="paragraph" w:styleId="Header">
    <w:name w:val="header"/>
    <w:basedOn w:val="Normal"/>
    <w:link w:val="HeaderChar"/>
    <w:uiPriority w:val="99"/>
    <w:unhideWhenUsed/>
    <w:rsid w:val="008D2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E79"/>
  </w:style>
  <w:style w:type="paragraph" w:styleId="Footer">
    <w:name w:val="footer"/>
    <w:basedOn w:val="Normal"/>
    <w:link w:val="FooterChar"/>
    <w:uiPriority w:val="99"/>
    <w:unhideWhenUsed/>
    <w:rsid w:val="008D2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E79"/>
  </w:style>
  <w:style w:type="paragraph" w:customStyle="1" w:styleId="EndNoteBibliographyTitle">
    <w:name w:val="EndNote Bibliography Title"/>
    <w:basedOn w:val="Normal"/>
    <w:link w:val="EndNoteBibliographyTitleChar"/>
    <w:rsid w:val="005B3908"/>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5B3908"/>
    <w:rPr>
      <w:rFonts w:ascii="Aptos" w:hAnsi="Aptos"/>
      <w:noProof/>
    </w:rPr>
  </w:style>
  <w:style w:type="paragraph" w:customStyle="1" w:styleId="EndNoteBibliography">
    <w:name w:val="EndNote Bibliography"/>
    <w:basedOn w:val="Normal"/>
    <w:link w:val="EndNoteBibliographyChar"/>
    <w:rsid w:val="005B3908"/>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5B3908"/>
    <w:rPr>
      <w:rFonts w:ascii="Aptos" w:hAnsi="Aptos"/>
      <w:noProof/>
    </w:rPr>
  </w:style>
  <w:style w:type="table" w:styleId="TableGrid">
    <w:name w:val="Table Grid"/>
    <w:basedOn w:val="TableNormal"/>
    <w:uiPriority w:val="39"/>
    <w:rsid w:val="00E942AD"/>
    <w:pPr>
      <w:spacing w:after="0" w:line="240" w:lineRule="auto"/>
      <w:ind w:left="274" w:hanging="27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1F64"/>
    <w:rPr>
      <w:color w:val="666666"/>
    </w:rPr>
  </w:style>
  <w:style w:type="paragraph" w:styleId="Revision">
    <w:name w:val="Revision"/>
    <w:hidden/>
    <w:uiPriority w:val="99"/>
    <w:semiHidden/>
    <w:rsid w:val="00162E4A"/>
    <w:pPr>
      <w:spacing w:after="0" w:line="240" w:lineRule="auto"/>
    </w:pPr>
  </w:style>
  <w:style w:type="character" w:styleId="CommentReference">
    <w:name w:val="annotation reference"/>
    <w:basedOn w:val="DefaultParagraphFont"/>
    <w:uiPriority w:val="99"/>
    <w:semiHidden/>
    <w:unhideWhenUsed/>
    <w:rsid w:val="001179B1"/>
    <w:rPr>
      <w:sz w:val="16"/>
      <w:szCs w:val="16"/>
    </w:rPr>
  </w:style>
  <w:style w:type="paragraph" w:styleId="CommentText">
    <w:name w:val="annotation text"/>
    <w:basedOn w:val="Normal"/>
    <w:link w:val="CommentTextChar"/>
    <w:uiPriority w:val="99"/>
    <w:unhideWhenUsed/>
    <w:rsid w:val="001179B1"/>
    <w:pPr>
      <w:spacing w:line="240" w:lineRule="auto"/>
    </w:pPr>
    <w:rPr>
      <w:sz w:val="20"/>
      <w:szCs w:val="20"/>
    </w:rPr>
  </w:style>
  <w:style w:type="character" w:customStyle="1" w:styleId="CommentTextChar">
    <w:name w:val="Comment Text Char"/>
    <w:basedOn w:val="DefaultParagraphFont"/>
    <w:link w:val="CommentText"/>
    <w:uiPriority w:val="99"/>
    <w:rsid w:val="001179B1"/>
    <w:rPr>
      <w:sz w:val="20"/>
      <w:szCs w:val="20"/>
    </w:rPr>
  </w:style>
  <w:style w:type="paragraph" w:styleId="CommentSubject">
    <w:name w:val="annotation subject"/>
    <w:basedOn w:val="CommentText"/>
    <w:next w:val="CommentText"/>
    <w:link w:val="CommentSubjectChar"/>
    <w:uiPriority w:val="99"/>
    <w:semiHidden/>
    <w:unhideWhenUsed/>
    <w:rsid w:val="001179B1"/>
    <w:rPr>
      <w:b/>
      <w:bCs/>
    </w:rPr>
  </w:style>
  <w:style w:type="character" w:customStyle="1" w:styleId="CommentSubjectChar">
    <w:name w:val="Comment Subject Char"/>
    <w:basedOn w:val="CommentTextChar"/>
    <w:link w:val="CommentSubject"/>
    <w:uiPriority w:val="99"/>
    <w:semiHidden/>
    <w:rsid w:val="001179B1"/>
    <w:rPr>
      <w:b/>
      <w:bCs/>
      <w:sz w:val="20"/>
      <w:szCs w:val="20"/>
    </w:rPr>
  </w:style>
  <w:style w:type="character" w:styleId="Hyperlink">
    <w:name w:val="Hyperlink"/>
    <w:basedOn w:val="DefaultParagraphFont"/>
    <w:uiPriority w:val="99"/>
    <w:unhideWhenUsed/>
    <w:rsid w:val="00E22B4A"/>
    <w:rPr>
      <w:color w:val="467886" w:themeColor="hyperlink"/>
      <w:u w:val="single"/>
    </w:rPr>
  </w:style>
  <w:style w:type="character" w:styleId="UnresolvedMention">
    <w:name w:val="Unresolved Mention"/>
    <w:basedOn w:val="DefaultParagraphFont"/>
    <w:uiPriority w:val="99"/>
    <w:semiHidden/>
    <w:unhideWhenUsed/>
    <w:rsid w:val="00E22B4A"/>
    <w:rPr>
      <w:color w:val="605E5C"/>
      <w:shd w:val="clear" w:color="auto" w:fill="E1DFDD"/>
    </w:rPr>
  </w:style>
  <w:style w:type="paragraph" w:styleId="NormalWeb">
    <w:name w:val="Normal (Web)"/>
    <w:basedOn w:val="Normal"/>
    <w:link w:val="NormalWebChar"/>
    <w:uiPriority w:val="99"/>
    <w:unhideWhenUsed/>
    <w:rsid w:val="00F972EB"/>
    <w:pPr>
      <w:spacing w:after="0" w:line="240" w:lineRule="auto"/>
    </w:pPr>
    <w:rPr>
      <w:rFonts w:ascii="Times New Roman" w:hAnsi="Times New Roman" w:cs="Times New Roman"/>
    </w:rPr>
  </w:style>
  <w:style w:type="character" w:customStyle="1" w:styleId="NormalWebChar">
    <w:name w:val="Normal (Web) Char"/>
    <w:basedOn w:val="DefaultParagraphFont"/>
    <w:link w:val="NormalWeb"/>
    <w:uiPriority w:val="99"/>
    <w:rsid w:val="00F972E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33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ti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BEE96F006F9F4E93A8ACAE635E35B2" ma:contentTypeVersion="18" ma:contentTypeDescription="Create a new document." ma:contentTypeScope="" ma:versionID="2955c4c31676b3d421c300f0ef4608cb">
  <xsd:schema xmlns:xsd="http://www.w3.org/2001/XMLSchema" xmlns:xs="http://www.w3.org/2001/XMLSchema" xmlns:p="http://schemas.microsoft.com/office/2006/metadata/properties" xmlns:ns3="52d9ccc1-89ec-47ac-9d65-a0e332882045" xmlns:ns4="9e64a6d3-daa1-4fdf-8924-b7d2786b8402" targetNamespace="http://schemas.microsoft.com/office/2006/metadata/properties" ma:root="true" ma:fieldsID="063269c307b9c527ee74f504cabaf707" ns3:_="" ns4:_="">
    <xsd:import namespace="52d9ccc1-89ec-47ac-9d65-a0e332882045"/>
    <xsd:import namespace="9e64a6d3-daa1-4fdf-8924-b7d2786b84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9ccc1-89ec-47ac-9d65-a0e332882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64a6d3-daa1-4fdf-8924-b7d2786b84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2d9ccc1-89ec-47ac-9d65-a0e33288204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EE8D4-C0E2-43B2-B61A-CAE1B32B3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9ccc1-89ec-47ac-9d65-a0e332882045"/>
    <ds:schemaRef ds:uri="9e64a6d3-daa1-4fdf-8924-b7d2786b8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C29BC8-F3E8-46D2-932A-65021EA2477F}">
  <ds:schemaRefs>
    <ds:schemaRef ds:uri="http://schemas.microsoft.com/office/2006/metadata/properties"/>
    <ds:schemaRef ds:uri="http://schemas.microsoft.com/office/infopath/2007/PartnerControls"/>
    <ds:schemaRef ds:uri="52d9ccc1-89ec-47ac-9d65-a0e332882045"/>
  </ds:schemaRefs>
</ds:datastoreItem>
</file>

<file path=customXml/itemProps3.xml><?xml version="1.0" encoding="utf-8"?>
<ds:datastoreItem xmlns:ds="http://schemas.openxmlformats.org/officeDocument/2006/customXml" ds:itemID="{1E57C39B-6404-444E-B836-862E1E2BAEC7}">
  <ds:schemaRefs>
    <ds:schemaRef ds:uri="http://schemas.openxmlformats.org/officeDocument/2006/bibliography"/>
  </ds:schemaRefs>
</ds:datastoreItem>
</file>

<file path=customXml/itemProps4.xml><?xml version="1.0" encoding="utf-8"?>
<ds:datastoreItem xmlns:ds="http://schemas.openxmlformats.org/officeDocument/2006/customXml" ds:itemID="{34A5668C-D468-47DB-A23B-816534FCAABA}">
  <ds:schemaRefs>
    <ds:schemaRef ds:uri="http://schemas.microsoft.com/sharepoint/v3/contenttype/forms"/>
  </ds:schemaRefs>
</ds:datastoreItem>
</file>

<file path=docMetadata/LabelInfo.xml><?xml version="1.0" encoding="utf-8"?>
<clbl:labelList xmlns:clbl="http://schemas.microsoft.com/office/2020/mipLabelMetadata">
  <clbl:label id="{a698667d-8817-4ad9-a7f2-bb287f867e5f}" enabled="0" method="" siteId="{a698667d-8817-4ad9-a7f2-bb287f867e5f}" removed="1"/>
</clbl:labelList>
</file>

<file path=docProps/app.xml><?xml version="1.0" encoding="utf-8"?>
<Properties xmlns="http://schemas.openxmlformats.org/officeDocument/2006/extended-properties" xmlns:vt="http://schemas.openxmlformats.org/officeDocument/2006/docPropsVTypes">
  <Template>Normal.dotm</Template>
  <TotalTime>32</TotalTime>
  <Pages>44</Pages>
  <Words>21126</Words>
  <Characters>120423</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Manager/>
  <Company>University of Delaware</Company>
  <LinksUpToDate>false</LinksUpToDate>
  <CharactersWithSpaces>141267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Mengying</dc:creator>
  <cp:keywords/>
  <dc:description/>
  <cp:lastModifiedBy>Yang, Mengying</cp:lastModifiedBy>
  <cp:revision>23</cp:revision>
  <cp:lastPrinted>2026-03-26T13:25:00Z</cp:lastPrinted>
  <dcterms:created xsi:type="dcterms:W3CDTF">2026-02-03T03:14:00Z</dcterms:created>
  <dcterms:modified xsi:type="dcterms:W3CDTF">2026-03-27T15:29:00Z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9100d0d4-2128-44dc-b748-551266c5c53f</vt:lpwstr>
  </property>
  <property fmtid="{D5CDD505-2E9C-101B-9397-08002B2CF9AE}" pid="3" name="ContentTypeId">
    <vt:lpwstr>0x010100C1BEE96F006F9F4E93A8ACAE635E35B2</vt:lpwstr>
  </property>
</Properties>
</file>